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57B" w:rsidRPr="00FC16F2" w:rsidRDefault="0001557B" w:rsidP="00D605BA">
      <w:pPr>
        <w:jc w:val="right"/>
        <w:rPr>
          <w:sz w:val="21"/>
        </w:rPr>
      </w:pPr>
      <w:r w:rsidRPr="00FC16F2">
        <w:rPr>
          <w:sz w:val="21"/>
        </w:rPr>
        <w:t xml:space="preserve">H. 24 </w:t>
      </w:r>
      <w:r w:rsidRPr="00FC16F2">
        <w:rPr>
          <w:rFonts w:hint="eastAsia"/>
          <w:sz w:val="21"/>
        </w:rPr>
        <w:t>前期研究報告＠長谷</w:t>
      </w:r>
    </w:p>
    <w:p w:rsidR="0001557B" w:rsidRPr="00C728CC" w:rsidRDefault="0001557B">
      <w:pPr>
        <w:rPr>
          <w:rFonts w:ascii="Times New Roman" w:eastAsia="ＭＳ ゴシック" w:hAnsi="Times New Roman"/>
          <w:b/>
          <w:sz w:val="21"/>
        </w:rPr>
      </w:pPr>
    </w:p>
    <w:p w:rsidR="0001557B" w:rsidRPr="00FC16F2" w:rsidRDefault="0001557B" w:rsidP="00D605BA">
      <w:pPr>
        <w:pStyle w:val="ListParagraph"/>
        <w:numPr>
          <w:ilvl w:val="0"/>
          <w:numId w:val="1"/>
        </w:numPr>
        <w:ind w:leftChars="0"/>
        <w:rPr>
          <w:rFonts w:ascii="ＭＳ ゴシック" w:eastAsia="ＭＳ ゴシック" w:hAnsi="ＭＳ ゴシック"/>
          <w:sz w:val="21"/>
        </w:rPr>
      </w:pPr>
      <w:r w:rsidRPr="00FC16F2">
        <w:rPr>
          <w:rFonts w:ascii="ＭＳ ゴシック" w:eastAsia="ＭＳ ゴシック" w:hAnsi="ＭＳ ゴシック" w:hint="eastAsia"/>
          <w:sz w:val="21"/>
        </w:rPr>
        <w:t>イントロダクション</w:t>
      </w:r>
    </w:p>
    <w:p w:rsidR="0001557B" w:rsidRPr="00FC16F2" w:rsidRDefault="0001557B" w:rsidP="00DF140F">
      <w:pPr>
        <w:rPr>
          <w:rFonts w:ascii="ＭＳ 明朝"/>
          <w:sz w:val="21"/>
        </w:rPr>
      </w:pPr>
      <w:r w:rsidRPr="00FC16F2">
        <w:rPr>
          <w:rFonts w:ascii="ＭＳ 明朝" w:hAnsi="ＭＳ 明朝" w:hint="eastAsia"/>
          <w:sz w:val="21"/>
        </w:rPr>
        <w:t xml:space="preserve">　生体の構造（かたち）と機能（はたらき）を力学的に解析，またその結果を応用する分野をバイオメカニクス（</w:t>
      </w:r>
      <w:r w:rsidRPr="00FC16F2">
        <w:rPr>
          <w:rFonts w:ascii="Times New Roman" w:hAnsi="Times New Roman"/>
          <w:sz w:val="21"/>
        </w:rPr>
        <w:t>biomechanics</w:t>
      </w:r>
      <w:r w:rsidRPr="00FC16F2">
        <w:rPr>
          <w:rFonts w:ascii="ＭＳ 明朝" w:hAnsi="ＭＳ 明朝" w:hint="eastAsia"/>
          <w:sz w:val="21"/>
        </w:rPr>
        <w:t>）と呼んでいる</w:t>
      </w:r>
      <w:r w:rsidRPr="00FC16F2">
        <w:rPr>
          <w:rFonts w:ascii="Times New Roman" w:hAnsi="Times New Roman"/>
          <w:sz w:val="21"/>
        </w:rPr>
        <w:t>[1]</w:t>
      </w:r>
      <w:r w:rsidRPr="00FC16F2">
        <w:rPr>
          <w:rFonts w:ascii="ＭＳ 明朝" w:hAnsi="ＭＳ 明朝" w:hint="eastAsia"/>
          <w:sz w:val="21"/>
        </w:rPr>
        <w:t>．</w:t>
      </w:r>
    </w:p>
    <w:p w:rsidR="0001557B" w:rsidRPr="00FC16F2" w:rsidRDefault="0001557B" w:rsidP="00DF140F">
      <w:pPr>
        <w:rPr>
          <w:rFonts w:ascii="ＭＳ 明朝"/>
          <w:sz w:val="21"/>
        </w:rPr>
      </w:pPr>
      <w:r w:rsidRPr="00FC16F2">
        <w:rPr>
          <w:rFonts w:ascii="ＭＳ 明朝" w:hAnsi="ＭＳ 明朝" w:hint="eastAsia"/>
          <w:sz w:val="21"/>
        </w:rPr>
        <w:t xml:space="preserve">　生体を構成する器官・組織・細胞などの要素，またからだ全体は，常に何らかの力学的環境下にある．これらの機能は力学的バランスのもとで発揮・維持されており，その崩壊により各種疾患や故障が生じることが多い．また，ほとんどすべての生体組織・器官は力学的環境が変化して作用する不可が変わると，これに反応して大きさ・形・性質を変えて機能的に適応する．従って，生体を力学的立場から研究するバイオメカニクスは非常に重要である．</w:t>
      </w:r>
    </w:p>
    <w:p w:rsidR="0001557B" w:rsidRPr="00FC16F2" w:rsidRDefault="0001557B" w:rsidP="00DF140F">
      <w:pPr>
        <w:rPr>
          <w:rFonts w:ascii="ＭＳ 明朝"/>
          <w:sz w:val="21"/>
        </w:rPr>
      </w:pPr>
      <w:r w:rsidRPr="00FC16F2">
        <w:rPr>
          <w:rFonts w:ascii="ＭＳ 明朝" w:hAnsi="ＭＳ 明朝" w:hint="eastAsia"/>
          <w:sz w:val="21"/>
        </w:rPr>
        <w:t xml:space="preserve">　生体組織は大別して骨・歯などの硬組織と，皮膚・筋・血管・肺などの軟組織に分けられる．軟組織はさらに，細胞と細胞間物質に分けられ，後者はコラーゲンなどから構成される．このコラーゲンは，からだの様々な部位に存在し，その役割としてからだ全体その他臓器を形作り，結合し，支え，境界を作り，また細胞の足場として働くことから，コラーゲンは生体における力学的性質に深く関係しており，このようなコラーゲンを観測する技術が強く望まれている．</w:t>
      </w:r>
    </w:p>
    <w:p w:rsidR="0001557B" w:rsidRPr="00FC16F2" w:rsidRDefault="0001557B" w:rsidP="00DF140F">
      <w:pPr>
        <w:rPr>
          <w:rFonts w:ascii="Times New Roman" w:hAnsi="Times New Roman"/>
          <w:sz w:val="21"/>
        </w:rPr>
      </w:pPr>
      <w:r w:rsidRPr="00FC16F2">
        <w:rPr>
          <w:rFonts w:ascii="ＭＳ 明朝" w:hAnsi="ＭＳ 明朝" w:hint="eastAsia"/>
          <w:sz w:val="21"/>
        </w:rPr>
        <w:t xml:space="preserve">　本研究では，生体コラーゲン</w:t>
      </w:r>
      <w:r w:rsidRPr="00FC16F2">
        <w:rPr>
          <w:rFonts w:ascii="Times New Roman" w:hAnsi="Times New Roman"/>
          <w:sz w:val="21"/>
        </w:rPr>
        <w:t>SHG</w:t>
      </w:r>
      <w:r w:rsidRPr="00FC16F2">
        <w:rPr>
          <w:rFonts w:ascii="ＭＳ 明朝" w:hAnsi="ＭＳ 明朝" w:hint="eastAsia"/>
          <w:sz w:val="21"/>
        </w:rPr>
        <w:t>顕微鏡を構築し，コラーゲンの分布を観測した．また，</w:t>
      </w:r>
      <w:r w:rsidRPr="00FC16F2">
        <w:rPr>
          <w:rFonts w:ascii="Times New Roman" w:hAnsi="Times New Roman"/>
          <w:sz w:val="21"/>
        </w:rPr>
        <w:t>SHG</w:t>
      </w:r>
      <w:r w:rsidRPr="00FC16F2">
        <w:rPr>
          <w:rFonts w:ascii="Times New Roman" w:hAnsi="Times New Roman" w:hint="eastAsia"/>
          <w:sz w:val="21"/>
        </w:rPr>
        <w:t>顕微鏡の光源に従来よりも長波長域寄りの，モード同期</w:t>
      </w:r>
      <w:r w:rsidRPr="00FC16F2">
        <w:rPr>
          <w:rFonts w:ascii="Times New Roman" w:hAnsi="Times New Roman"/>
          <w:sz w:val="21"/>
        </w:rPr>
        <w:t>Er</w:t>
      </w:r>
      <w:r w:rsidRPr="00FC16F2">
        <w:rPr>
          <w:rFonts w:ascii="Times New Roman" w:hAnsi="Times New Roman" w:hint="eastAsia"/>
          <w:sz w:val="21"/>
        </w:rPr>
        <w:t>添加ファイバーレーザー（中心波長</w:t>
      </w:r>
      <w:r>
        <w:rPr>
          <w:rFonts w:ascii="Times New Roman" w:hAnsi="Times New Roman"/>
          <w:sz w:val="21"/>
        </w:rPr>
        <w:t xml:space="preserve"> </w:t>
      </w:r>
      <w:r w:rsidRPr="00FC16F2">
        <w:rPr>
          <w:rFonts w:ascii="Times New Roman" w:hAnsi="Times New Roman"/>
          <w:sz w:val="21"/>
        </w:rPr>
        <w:t>1550 nm</w:t>
      </w:r>
      <w:r w:rsidRPr="00FC16F2">
        <w:rPr>
          <w:rFonts w:ascii="Times New Roman" w:hAnsi="Times New Roman" w:hint="eastAsia"/>
          <w:sz w:val="21"/>
        </w:rPr>
        <w:t>）を用い，その有用性を評価した．</w:t>
      </w:r>
    </w:p>
    <w:p w:rsidR="0001557B" w:rsidRPr="00FC16F2" w:rsidRDefault="0001557B" w:rsidP="00DF140F">
      <w:pPr>
        <w:rPr>
          <w:rFonts w:ascii="ＭＳ 明朝"/>
          <w:sz w:val="21"/>
        </w:rPr>
      </w:pPr>
    </w:p>
    <w:p w:rsidR="0001557B" w:rsidRPr="00FC16F2" w:rsidRDefault="0001557B" w:rsidP="00D605BA">
      <w:pPr>
        <w:pStyle w:val="ListParagraph"/>
        <w:numPr>
          <w:ilvl w:val="0"/>
          <w:numId w:val="1"/>
        </w:numPr>
        <w:ind w:leftChars="0"/>
        <w:rPr>
          <w:rFonts w:ascii="ＭＳ ゴシック" w:eastAsia="ＭＳ ゴシック" w:hAnsi="ＭＳ ゴシック"/>
          <w:sz w:val="21"/>
        </w:rPr>
      </w:pPr>
      <w:r w:rsidRPr="00FC16F2">
        <w:rPr>
          <w:rFonts w:ascii="ＭＳ ゴシック" w:eastAsia="ＭＳ ゴシック" w:hAnsi="ＭＳ ゴシック" w:hint="eastAsia"/>
          <w:sz w:val="21"/>
        </w:rPr>
        <w:t>実験原理・方法</w:t>
      </w:r>
    </w:p>
    <w:p w:rsidR="0001557B" w:rsidRPr="00FC16F2" w:rsidRDefault="0001557B" w:rsidP="00511E5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hAnsi="Times New Roman"/>
          <w:sz w:val="21"/>
          <w:szCs w:val="21"/>
        </w:rPr>
      </w:pPr>
      <w:r w:rsidRPr="00FC16F2">
        <w:rPr>
          <w:rFonts w:ascii="Times New Roman" w:hAnsi="Times New Roman" w:hint="eastAsia"/>
          <w:sz w:val="21"/>
        </w:rPr>
        <w:t xml:space="preserve">　</w:t>
      </w:r>
      <w:r w:rsidRPr="00FC16F2">
        <w:rPr>
          <w:rFonts w:ascii="Times New Roman" w:hAnsi="Times New Roman" w:hint="eastAsia"/>
          <w:bCs/>
          <w:kern w:val="0"/>
          <w:sz w:val="21"/>
        </w:rPr>
        <w:t>一般的に</w:t>
      </w:r>
      <w:r w:rsidRPr="00FC16F2">
        <w:rPr>
          <w:rFonts w:ascii="Times New Roman" w:hAnsi="Times New Roman"/>
          <w:sz w:val="21"/>
        </w:rPr>
        <w:t>SHG</w:t>
      </w:r>
      <w:r w:rsidRPr="00FC16F2">
        <w:rPr>
          <w:rFonts w:ascii="Times New Roman" w:hAnsi="Times New Roman" w:hint="eastAsia"/>
          <w:sz w:val="21"/>
        </w:rPr>
        <w:t>顕微鏡は，近赤外光</w:t>
      </w:r>
      <w:r w:rsidRPr="00FC16F2">
        <w:rPr>
          <w:rFonts w:ascii="Times New Roman" w:hAnsi="Times New Roman" w:hint="eastAsia"/>
          <w:bCs/>
          <w:kern w:val="0"/>
          <w:sz w:val="21"/>
        </w:rPr>
        <w:t>フェムト秒レーザーを光源に用いたレーザー走査型顕微鏡システムを使って，</w:t>
      </w:r>
      <w:r w:rsidRPr="00FC16F2">
        <w:rPr>
          <w:rFonts w:ascii="Times New Roman" w:hAnsi="Times New Roman"/>
          <w:kern w:val="0"/>
          <w:sz w:val="21"/>
        </w:rPr>
        <w:t>SHG</w:t>
      </w:r>
      <w:r w:rsidRPr="00FC16F2">
        <w:rPr>
          <w:rFonts w:ascii="Times New Roman" w:hAnsi="Times New Roman" w:hint="eastAsia"/>
          <w:bCs/>
          <w:kern w:val="0"/>
          <w:sz w:val="21"/>
        </w:rPr>
        <w:t>光の励起，検出を行う．</w:t>
      </w:r>
      <w:r w:rsidRPr="00FC16F2">
        <w:rPr>
          <w:rFonts w:ascii="ＭＳ 明朝" w:hAnsi="ＭＳ 明朝" w:cs="ヒラギノ明朝 ProN W3" w:hint="eastAsia"/>
          <w:color w:val="1A1818"/>
          <w:sz w:val="21"/>
          <w:szCs w:val="18"/>
        </w:rPr>
        <w:t>この近赤外光の最大の難点は，生体中における散乱と吸収による大きな光減衰である．</w:t>
      </w:r>
      <w:r w:rsidRPr="00FC16F2">
        <w:rPr>
          <w:rFonts w:ascii="ＭＳ 明朝" w:hAnsi="ＭＳ 明朝" w:cs="ヒラギノ明朝 ProN W3" w:hint="eastAsia"/>
          <w:color w:val="000000"/>
          <w:sz w:val="21"/>
          <w:szCs w:val="17"/>
        </w:rPr>
        <w:t>近赤外光の透過性の高さは吸収が弱いことに起因しており</w:t>
      </w:r>
      <w:r w:rsidRPr="00FC16F2">
        <w:rPr>
          <w:rFonts w:ascii="ＭＳ 明朝" w:cs="ヒラギノ明朝 ProN W3"/>
          <w:color w:val="000000"/>
          <w:sz w:val="21"/>
          <w:szCs w:val="17"/>
        </w:rPr>
        <w:t>,</w:t>
      </w:r>
      <w:r w:rsidRPr="00FC16F2">
        <w:rPr>
          <w:rFonts w:ascii="ＭＳ 明朝" w:hAnsi="ＭＳ 明朝" w:cs="ヒラギノ明朝 ProN W3" w:hint="eastAsia"/>
          <w:color w:val="000000"/>
          <w:sz w:val="21"/>
          <w:szCs w:val="17"/>
        </w:rPr>
        <w:t>生体による散乱は近赤外光においてもきわめて強い．図１</w:t>
      </w:r>
      <w:r>
        <w:rPr>
          <w:rFonts w:ascii="ＭＳ 明朝" w:hAnsi="ＭＳ 明朝" w:cs="ヒラギノ明朝 ProN W3" w:hint="eastAsia"/>
          <w:color w:val="000000"/>
          <w:sz w:val="21"/>
          <w:szCs w:val="17"/>
        </w:rPr>
        <w:t>（</w:t>
      </w:r>
      <w:hyperlink r:id="rId5" w:history="1">
        <w:r>
          <w:rPr>
            <w:rStyle w:val="Hyperlink"/>
          </w:rPr>
          <w:t>http://www.chem.duke.edu/~wwarren/tissueimaging.php</w:t>
        </w:r>
      </w:hyperlink>
      <w:r>
        <w:rPr>
          <w:rFonts w:hint="eastAsia"/>
        </w:rPr>
        <w:t xml:space="preserve">　</w:t>
      </w:r>
      <w:r>
        <w:rPr>
          <w:rFonts w:ascii="Times New Roman" w:hAnsi="Times New Roman" w:hint="eastAsia"/>
          <w:sz w:val="21"/>
          <w:szCs w:val="16"/>
        </w:rPr>
        <w:t>を引用し作成）</w:t>
      </w:r>
      <w:r w:rsidRPr="00FC16F2">
        <w:rPr>
          <w:rFonts w:ascii="ＭＳ 明朝" w:hAnsi="ＭＳ 明朝" w:cs="ヒラギノ明朝 ProN W3" w:hint="eastAsia"/>
          <w:color w:val="000000"/>
          <w:sz w:val="21"/>
          <w:szCs w:val="17"/>
        </w:rPr>
        <w:t>に生体組織の光減衰</w:t>
      </w:r>
      <w:r>
        <w:rPr>
          <w:rFonts w:ascii="ＭＳ 明朝" w:hAnsi="ＭＳ 明朝" w:cs="ヒラギノ明朝 ProN W3" w:hint="eastAsia"/>
          <w:color w:val="000000"/>
          <w:sz w:val="21"/>
          <w:szCs w:val="17"/>
        </w:rPr>
        <w:t>（吸収・散乱）</w:t>
      </w:r>
      <w:r w:rsidRPr="00FC16F2">
        <w:rPr>
          <w:rFonts w:ascii="ＭＳ 明朝" w:hAnsi="ＭＳ 明朝" w:cs="ヒラギノ明朝 ProN W3" w:hint="eastAsia"/>
          <w:color w:val="000000"/>
          <w:sz w:val="21"/>
          <w:szCs w:val="17"/>
        </w:rPr>
        <w:t>の波長依存性を示す．</w:t>
      </w:r>
      <w:r w:rsidRPr="00FC16F2">
        <w:rPr>
          <w:rFonts w:ascii="ＭＳ 明朝" w:hAnsi="ＭＳ 明朝" w:cs="Tahoma" w:hint="eastAsia"/>
          <w:sz w:val="21"/>
        </w:rPr>
        <w:t>生体組織での主な散乱は，近赤外光の波長と組織内の微粒子の関係からレーリー散乱であり，散乱強度は波長の</w:t>
      </w:r>
      <w:r w:rsidRPr="00FC16F2">
        <w:rPr>
          <w:rFonts w:ascii="Times New Roman" w:hAnsi="Times New Roman" w:cs="Tahoma" w:hint="eastAsia"/>
          <w:sz w:val="21"/>
        </w:rPr>
        <w:t>４</w:t>
      </w:r>
      <w:r w:rsidRPr="00FC16F2">
        <w:rPr>
          <w:rFonts w:ascii="ＭＳ 明朝" w:hAnsi="ＭＳ 明朝" w:cs="Tahoma" w:hint="eastAsia"/>
          <w:sz w:val="21"/>
        </w:rPr>
        <w:t>乗に反比例する．</w:t>
      </w:r>
      <w:r w:rsidRPr="00FC16F2">
        <w:rPr>
          <w:rFonts w:ascii="ＭＳ 明朝" w:hAnsi="ＭＳ 明朝" w:cs="Times" w:hint="eastAsia"/>
          <w:sz w:val="21"/>
          <w:szCs w:val="32"/>
        </w:rPr>
        <w:t>一方，</w:t>
      </w:r>
      <w:r w:rsidRPr="00FC16F2">
        <w:rPr>
          <w:rFonts w:ascii="ＭＳ 明朝" w:hAnsi="ＭＳ 明朝" w:cs="Ë|®Ôˇø∏ØÕ" w:hint="eastAsia"/>
          <w:bCs/>
          <w:kern w:val="0"/>
          <w:sz w:val="21"/>
          <w:szCs w:val="15"/>
        </w:rPr>
        <w:t>近赤外</w:t>
      </w:r>
      <w:r w:rsidRPr="00FC16F2">
        <w:rPr>
          <w:rFonts w:ascii="ＭＳ 明朝" w:hAnsi="ＭＳ 明朝" w:cs="Times" w:hint="eastAsia"/>
          <w:kern w:val="0"/>
          <w:sz w:val="21"/>
          <w:szCs w:val="32"/>
        </w:rPr>
        <w:t>光に対して生体内に存在する主な光吸収物質は，水と血液中に存在し，酸素を運ぶ役割を持つヘモグロビンであり，それらの吸収スペクトルは</w:t>
      </w:r>
      <w:r w:rsidRPr="00FC16F2">
        <w:rPr>
          <w:rFonts w:ascii="Times New Roman" w:hAnsi="Times New Roman" w:hint="eastAsia"/>
          <w:sz w:val="21"/>
          <w:szCs w:val="16"/>
        </w:rPr>
        <w:t>図１</w:t>
      </w:r>
      <w:r w:rsidRPr="00FC16F2">
        <w:rPr>
          <w:rFonts w:ascii="ＭＳ 明朝" w:hAnsi="ＭＳ 明朝" w:cs="Times" w:hint="eastAsia"/>
          <w:kern w:val="0"/>
          <w:sz w:val="21"/>
          <w:szCs w:val="32"/>
        </w:rPr>
        <w:t>のように波長に強く依存する．</w:t>
      </w:r>
      <w:r w:rsidRPr="00FC16F2">
        <w:rPr>
          <w:rFonts w:hint="eastAsia"/>
          <w:sz w:val="21"/>
          <w:szCs w:val="21"/>
        </w:rPr>
        <w:t>水は主に</w:t>
      </w:r>
      <w:r w:rsidRPr="00FC16F2">
        <w:rPr>
          <w:rFonts w:ascii="Times New Roman" w:hAnsi="Times New Roman"/>
          <w:sz w:val="21"/>
          <w:szCs w:val="21"/>
        </w:rPr>
        <w:t>1500 nm</w:t>
      </w:r>
      <w:r w:rsidRPr="00FC16F2">
        <w:rPr>
          <w:rFonts w:hAnsi="Times New Roman" w:hint="eastAsia"/>
          <w:sz w:val="21"/>
          <w:szCs w:val="21"/>
        </w:rPr>
        <w:t>以上の長波長域での吸収が大きく，生体色素であるメラニン，ヘモグロビンは紫外～可視波長領域にかけての吸収が大きい．これらの生体組織の吸収が比較的小さな</w:t>
      </w:r>
      <w:r w:rsidRPr="00FC16F2">
        <w:rPr>
          <w:rFonts w:ascii="Times New Roman" w:hAnsi="Times New Roman"/>
          <w:sz w:val="21"/>
          <w:szCs w:val="21"/>
        </w:rPr>
        <w:t>650</w:t>
      </w:r>
      <w:r w:rsidRPr="00FC16F2">
        <w:rPr>
          <w:rFonts w:hAnsi="Times New Roman" w:hint="eastAsia"/>
          <w:sz w:val="21"/>
          <w:szCs w:val="21"/>
        </w:rPr>
        <w:t>～</w:t>
      </w:r>
      <w:r w:rsidRPr="00FC16F2">
        <w:rPr>
          <w:rFonts w:ascii="Times New Roman" w:hAnsi="Times New Roman"/>
          <w:sz w:val="21"/>
          <w:szCs w:val="21"/>
        </w:rPr>
        <w:t>1300 nm</w:t>
      </w:r>
      <w:r w:rsidRPr="00FC16F2">
        <w:rPr>
          <w:rFonts w:hAnsi="Times New Roman" w:hint="eastAsia"/>
          <w:sz w:val="21"/>
          <w:szCs w:val="21"/>
        </w:rPr>
        <w:t>の波長域は</w:t>
      </w:r>
      <w:r w:rsidRPr="00FC16F2">
        <w:rPr>
          <w:rFonts w:ascii="Times New Roman" w:hAnsi="Times New Roman"/>
          <w:sz w:val="21"/>
          <w:szCs w:val="21"/>
        </w:rPr>
        <w:t>“</w:t>
      </w:r>
      <w:r w:rsidRPr="00FC16F2">
        <w:rPr>
          <w:rFonts w:hAnsi="Times New Roman" w:hint="eastAsia"/>
          <w:sz w:val="21"/>
          <w:szCs w:val="21"/>
        </w:rPr>
        <w:t>生体の窓</w:t>
      </w:r>
      <w:r w:rsidRPr="00FC16F2">
        <w:rPr>
          <w:rFonts w:ascii="Times New Roman" w:hAnsi="Times New Roman"/>
          <w:sz w:val="21"/>
          <w:szCs w:val="21"/>
        </w:rPr>
        <w:t>”</w:t>
      </w:r>
      <w:r w:rsidRPr="00FC16F2">
        <w:rPr>
          <w:rFonts w:hAnsi="Times New Roman" w:hint="eastAsia"/>
          <w:sz w:val="21"/>
          <w:szCs w:val="21"/>
        </w:rPr>
        <w:t>と呼ばれ，生体計測に広く用いられている．</w:t>
      </w:r>
      <w:r w:rsidRPr="00FC16F2">
        <w:rPr>
          <w:rFonts w:hAnsi="Times New Roman"/>
          <w:sz w:val="21"/>
          <w:szCs w:val="21"/>
        </w:rPr>
        <w:t xml:space="preserve"> </w:t>
      </w:r>
    </w:p>
    <w:p w:rsidR="0001557B" w:rsidRDefault="0001557B" w:rsidP="00511E5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hAnsi="Times New Roman"/>
          <w:sz w:val="21"/>
          <w:szCs w:val="21"/>
        </w:rPr>
      </w:pPr>
      <w:r w:rsidRPr="00FC16F2">
        <w:rPr>
          <w:rFonts w:hAnsi="Times New Roman" w:hint="eastAsia"/>
          <w:sz w:val="21"/>
          <w:szCs w:val="21"/>
        </w:rPr>
        <w:t xml:space="preserve">　従来の</w:t>
      </w:r>
      <w:r w:rsidRPr="00FC16F2">
        <w:rPr>
          <w:rFonts w:hAnsi="Times New Roman"/>
          <w:sz w:val="21"/>
          <w:szCs w:val="21"/>
        </w:rPr>
        <w:t>SHG</w:t>
      </w:r>
      <w:r w:rsidRPr="00FC16F2">
        <w:rPr>
          <w:rFonts w:hAnsi="Times New Roman" w:hint="eastAsia"/>
          <w:sz w:val="21"/>
          <w:szCs w:val="21"/>
        </w:rPr>
        <w:t>顕微鏡の光源には，中心波長</w:t>
      </w:r>
      <w:r w:rsidRPr="00FC16F2">
        <w:rPr>
          <w:rFonts w:hAnsi="Times New Roman"/>
          <w:sz w:val="21"/>
          <w:szCs w:val="21"/>
        </w:rPr>
        <w:t>800 nm</w:t>
      </w:r>
      <w:r w:rsidRPr="00FC16F2">
        <w:rPr>
          <w:rFonts w:hAnsi="Times New Roman" w:hint="eastAsia"/>
          <w:sz w:val="21"/>
          <w:szCs w:val="21"/>
        </w:rPr>
        <w:t>の</w:t>
      </w:r>
      <w:r w:rsidRPr="00FC16F2">
        <w:rPr>
          <w:rFonts w:hAnsi="Times New Roman"/>
          <w:sz w:val="21"/>
          <w:szCs w:val="21"/>
        </w:rPr>
        <w:t>Ti:Sapphire</w:t>
      </w:r>
      <w:r w:rsidRPr="00FC16F2">
        <w:rPr>
          <w:rFonts w:hAnsi="Times New Roman" w:hint="eastAsia"/>
          <w:sz w:val="21"/>
          <w:szCs w:val="21"/>
        </w:rPr>
        <w:t>レーザーが用いられていた．このシステムでは，図１に示すように，発生する</w:t>
      </w:r>
      <w:r w:rsidRPr="00FC16F2">
        <w:rPr>
          <w:rFonts w:hAnsi="Times New Roman"/>
          <w:sz w:val="21"/>
          <w:szCs w:val="21"/>
        </w:rPr>
        <w:t>SHG</w:t>
      </w:r>
      <w:r w:rsidRPr="00FC16F2">
        <w:rPr>
          <w:rFonts w:hAnsi="Times New Roman" w:hint="eastAsia"/>
          <w:sz w:val="21"/>
          <w:szCs w:val="21"/>
        </w:rPr>
        <w:t>光の中心波長</w:t>
      </w:r>
      <w:r w:rsidRPr="00FC16F2">
        <w:rPr>
          <w:rFonts w:hAnsi="Times New Roman"/>
          <w:sz w:val="21"/>
          <w:szCs w:val="21"/>
        </w:rPr>
        <w:t>400 nm</w:t>
      </w:r>
      <w:r w:rsidRPr="00FC16F2">
        <w:rPr>
          <w:rFonts w:hAnsi="Times New Roman" w:hint="eastAsia"/>
          <w:sz w:val="21"/>
          <w:szCs w:val="21"/>
        </w:rPr>
        <w:t>が減衰係数の大きくなる波長域に存在するため，信号が生体内で大きく減衰してしまう．さらに問題として，波長</w:t>
      </w:r>
      <w:r w:rsidRPr="00FC16F2">
        <w:rPr>
          <w:rFonts w:hAnsi="Times New Roman"/>
          <w:sz w:val="21"/>
          <w:szCs w:val="21"/>
        </w:rPr>
        <w:t>400 nm</w:t>
      </w:r>
      <w:r w:rsidRPr="00FC16F2">
        <w:rPr>
          <w:rFonts w:hAnsi="Times New Roman" w:hint="eastAsia"/>
          <w:sz w:val="21"/>
          <w:szCs w:val="21"/>
        </w:rPr>
        <w:t>はメラニン・ヘモグロビン等の生体色素での吸収が大きく，二光子励起による非線形吸収が起こり，生体へのダメージが大きくなってしまう．そこで，中心波長が</w:t>
      </w:r>
      <w:r w:rsidRPr="00FC16F2">
        <w:rPr>
          <w:rFonts w:hAnsi="Times New Roman"/>
          <w:sz w:val="21"/>
          <w:szCs w:val="21"/>
        </w:rPr>
        <w:t>1250 nm</w:t>
      </w:r>
      <w:r w:rsidRPr="00FC16F2">
        <w:rPr>
          <w:rFonts w:hAnsi="Times New Roman" w:hint="eastAsia"/>
          <w:sz w:val="21"/>
          <w:szCs w:val="21"/>
        </w:rPr>
        <w:t>に存在する</w:t>
      </w:r>
      <w:r w:rsidRPr="00FC16F2">
        <w:rPr>
          <w:rFonts w:hAnsi="Times New Roman"/>
          <w:sz w:val="21"/>
          <w:szCs w:val="21"/>
        </w:rPr>
        <w:t>Cr:Forsterite</w:t>
      </w:r>
      <w:r w:rsidRPr="00FC16F2">
        <w:rPr>
          <w:rFonts w:hAnsi="Times New Roman" w:hint="eastAsia"/>
          <w:sz w:val="21"/>
          <w:szCs w:val="21"/>
        </w:rPr>
        <w:t>レーザーが近年になり</w:t>
      </w:r>
      <w:r w:rsidRPr="00FC16F2">
        <w:rPr>
          <w:rFonts w:hAnsi="Times New Roman"/>
          <w:sz w:val="21"/>
          <w:szCs w:val="21"/>
        </w:rPr>
        <w:t>SHG</w:t>
      </w:r>
      <w:r w:rsidRPr="00FC16F2">
        <w:rPr>
          <w:rFonts w:hAnsi="Times New Roman" w:hint="eastAsia"/>
          <w:sz w:val="21"/>
          <w:szCs w:val="21"/>
        </w:rPr>
        <w:t>顕微鏡の光源として用いられている．このシステムでは，基本波（波長</w:t>
      </w:r>
      <w:r w:rsidRPr="00FC16F2">
        <w:rPr>
          <w:rFonts w:hAnsi="Times New Roman"/>
          <w:sz w:val="21"/>
          <w:szCs w:val="21"/>
        </w:rPr>
        <w:t xml:space="preserve"> 1250 nm</w:t>
      </w:r>
      <w:r w:rsidRPr="00FC16F2">
        <w:rPr>
          <w:rFonts w:hAnsi="Times New Roman" w:hint="eastAsia"/>
          <w:sz w:val="21"/>
          <w:szCs w:val="21"/>
        </w:rPr>
        <w:t>），</w:t>
      </w:r>
      <w:r w:rsidRPr="00FC16F2">
        <w:rPr>
          <w:rFonts w:hAnsi="Times New Roman"/>
          <w:sz w:val="21"/>
          <w:szCs w:val="21"/>
        </w:rPr>
        <w:t>SHG</w:t>
      </w:r>
      <w:r w:rsidRPr="00FC16F2">
        <w:rPr>
          <w:rFonts w:hAnsi="Times New Roman" w:hint="eastAsia"/>
          <w:sz w:val="21"/>
          <w:szCs w:val="21"/>
        </w:rPr>
        <w:t>波長（波長</w:t>
      </w:r>
      <w:r w:rsidRPr="00FC16F2">
        <w:rPr>
          <w:rFonts w:hAnsi="Times New Roman"/>
          <w:sz w:val="21"/>
          <w:szCs w:val="21"/>
        </w:rPr>
        <w:t xml:space="preserve"> 625 nm</w:t>
      </w:r>
      <w:r w:rsidRPr="00FC16F2">
        <w:rPr>
          <w:rFonts w:hAnsi="Times New Roman" w:hint="eastAsia"/>
          <w:sz w:val="21"/>
          <w:szCs w:val="21"/>
        </w:rPr>
        <w:t>）ともに図１中の吸収・散乱の影響が小さい波長帯にあり，生体透過性に優れ，ダメージが少なく，レーザー光強度の制限を受けにくいという特徴を持っている．</w:t>
      </w:r>
      <w:r>
        <w:rPr>
          <w:rFonts w:hAnsi="Times New Roman" w:hint="eastAsia"/>
          <w:sz w:val="21"/>
          <w:szCs w:val="21"/>
        </w:rPr>
        <w:t>しかし，これらの光源はバルク型共振器を用いており，装置構成が大がかりとなり，メンテナンス・安定性の観点からも</w:t>
      </w:r>
      <w:r>
        <w:rPr>
          <w:rFonts w:hAnsi="Times New Roman"/>
          <w:sz w:val="21"/>
          <w:szCs w:val="21"/>
        </w:rPr>
        <w:t>SHG</w:t>
      </w:r>
      <w:r>
        <w:rPr>
          <w:rFonts w:hAnsi="Times New Roman" w:hint="eastAsia"/>
          <w:sz w:val="21"/>
          <w:szCs w:val="21"/>
        </w:rPr>
        <w:t>顕微鏡の臨床応用には不向きである．</w:t>
      </w:r>
    </w:p>
    <w:p w:rsidR="0001557B" w:rsidRPr="00B832BF" w:rsidRDefault="0001557B" w:rsidP="00B832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1"/>
        </w:rPr>
      </w:pPr>
      <w:r>
        <w:rPr>
          <w:rFonts w:hAnsi="Times New Roman" w:hint="eastAsia"/>
          <w:sz w:val="21"/>
          <w:szCs w:val="21"/>
        </w:rPr>
        <w:t xml:space="preserve">　そこで本研究では，</w:t>
      </w:r>
      <w:r w:rsidRPr="00FC16F2">
        <w:rPr>
          <w:rFonts w:ascii="Times New Roman" w:hAnsi="Times New Roman"/>
          <w:sz w:val="21"/>
        </w:rPr>
        <w:t>Er</w:t>
      </w:r>
      <w:r w:rsidRPr="00FC16F2">
        <w:rPr>
          <w:rFonts w:ascii="Times New Roman" w:hAnsi="Times New Roman" w:hint="eastAsia"/>
          <w:sz w:val="21"/>
        </w:rPr>
        <w:t>添加ファイバーレーザー（中心波長</w:t>
      </w:r>
      <w:r>
        <w:rPr>
          <w:rFonts w:ascii="Times New Roman" w:hAnsi="Times New Roman"/>
          <w:sz w:val="21"/>
        </w:rPr>
        <w:t xml:space="preserve"> </w:t>
      </w:r>
      <w:r w:rsidRPr="00FC16F2">
        <w:rPr>
          <w:rFonts w:ascii="Times New Roman" w:hAnsi="Times New Roman"/>
          <w:sz w:val="21"/>
        </w:rPr>
        <w:t>1550 nm</w:t>
      </w:r>
      <w:r w:rsidRPr="00FC16F2">
        <w:rPr>
          <w:rFonts w:ascii="Times New Roman" w:hAnsi="Times New Roman" w:hint="eastAsia"/>
          <w:sz w:val="21"/>
        </w:rPr>
        <w:t>）</w:t>
      </w:r>
      <w:r>
        <w:rPr>
          <w:rFonts w:ascii="Times New Roman" w:hAnsi="Times New Roman" w:hint="eastAsia"/>
          <w:sz w:val="21"/>
        </w:rPr>
        <w:t>を光源に用いる．</w:t>
      </w:r>
      <w:r w:rsidRPr="00B832BF">
        <w:rPr>
          <w:rFonts w:ascii="Times New Roman" w:hAnsi="Times New Roman" w:hint="eastAsia"/>
          <w:sz w:val="21"/>
        </w:rPr>
        <w:t>ファイバーレーザーは共振器中における光の伝播媒体が空気では</w:t>
      </w:r>
      <w:r>
        <w:rPr>
          <w:rFonts w:ascii="Times New Roman" w:hAnsi="Times New Roman" w:hint="eastAsia"/>
          <w:sz w:val="21"/>
        </w:rPr>
        <w:t>なく</w:t>
      </w:r>
      <w:r w:rsidRPr="00B832BF">
        <w:rPr>
          <w:rFonts w:ascii="Times New Roman" w:hAnsi="Times New Roman" w:hint="eastAsia"/>
          <w:sz w:val="21"/>
        </w:rPr>
        <w:t>光ファイバーであるた</w:t>
      </w:r>
      <w:r>
        <w:rPr>
          <w:rFonts w:ascii="Times New Roman" w:hAnsi="Times New Roman" w:hint="eastAsia"/>
          <w:sz w:val="21"/>
        </w:rPr>
        <w:t>め，装置構成の大幅な小型化・高安定性・メンテナンスフリーといった特徴を持ち，前述の問題点を解消することができる．ただし，基本波波長</w:t>
      </w:r>
      <w:r>
        <w:rPr>
          <w:rFonts w:ascii="Times New Roman" w:hAnsi="Times New Roman"/>
          <w:sz w:val="21"/>
        </w:rPr>
        <w:t>1550 nm</w:t>
      </w:r>
      <w:r>
        <w:rPr>
          <w:rFonts w:ascii="Times New Roman" w:hAnsi="Times New Roman" w:hint="eastAsia"/>
          <w:sz w:val="21"/>
        </w:rPr>
        <w:t>は水の吸収が大きい波長帯に位置しており，光減衰による</w:t>
      </w:r>
      <w:r>
        <w:rPr>
          <w:rFonts w:ascii="Times New Roman" w:hAnsi="Times New Roman"/>
          <w:sz w:val="21"/>
        </w:rPr>
        <w:t>SHG</w:t>
      </w:r>
      <w:r>
        <w:rPr>
          <w:rFonts w:ascii="Times New Roman" w:hAnsi="Times New Roman" w:hint="eastAsia"/>
          <w:sz w:val="21"/>
        </w:rPr>
        <w:t>イメージのコントラストの低下や生体ダメージが増す可能性があり，それらの評価を行っている．</w:t>
      </w:r>
    </w:p>
    <w:p w:rsidR="0001557B" w:rsidRDefault="0001557B" w:rsidP="00FC16F2">
      <w:pPr>
        <w:jc w:val="center"/>
        <w:rPr>
          <w:rFonts w:ascii="Times New Roman" w:hAnsi="Times New Roman"/>
          <w:sz w:val="21"/>
          <w:szCs w:val="21"/>
        </w:rPr>
      </w:pPr>
      <w:r w:rsidRPr="001D0799">
        <w:rPr>
          <w:rFonts w:ascii="Times New Roman" w:hAnsi="Times New Roman"/>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0" o:spid="_x0000_i1025" type="#_x0000_t75" alt="abs.ai" style="width:404.25pt;height:285.75pt;visibility:visible">
            <v:imagedata r:id="rId6" o:title=""/>
          </v:shape>
        </w:pict>
      </w:r>
    </w:p>
    <w:p w:rsidR="0001557B" w:rsidRPr="00FC16F2" w:rsidRDefault="0001557B" w:rsidP="00FC16F2">
      <w:pPr>
        <w:jc w:val="center"/>
        <w:rPr>
          <w:rFonts w:ascii="ＭＳ 明朝"/>
          <w:sz w:val="21"/>
        </w:rPr>
      </w:pPr>
      <w:r w:rsidRPr="00FC16F2">
        <w:rPr>
          <w:rFonts w:ascii="Times New Roman" w:hAnsi="Times New Roman" w:hint="eastAsia"/>
          <w:sz w:val="21"/>
          <w:szCs w:val="21"/>
        </w:rPr>
        <w:t>図１　生体組織内光減衰の波長依存性</w:t>
      </w:r>
    </w:p>
    <w:p w:rsidR="0001557B" w:rsidRPr="00FC16F2" w:rsidRDefault="0001557B" w:rsidP="00AB536A">
      <w:pPr>
        <w:widowControl/>
        <w:autoSpaceDE w:val="0"/>
        <w:autoSpaceDN w:val="0"/>
        <w:adjustRightInd w:val="0"/>
        <w:jc w:val="center"/>
        <w:rPr>
          <w:rFonts w:ascii="Times New Roman" w:hAnsi="Times New Roman"/>
          <w:sz w:val="21"/>
          <w:szCs w:val="21"/>
        </w:rPr>
      </w:pPr>
    </w:p>
    <w:p w:rsidR="0001557B" w:rsidRPr="00383479" w:rsidRDefault="0001557B" w:rsidP="003C2E4A">
      <w:pPr>
        <w:widowControl/>
        <w:autoSpaceDE w:val="0"/>
        <w:autoSpaceDN w:val="0"/>
        <w:adjustRightInd w:val="0"/>
        <w:rPr>
          <w:rFonts w:ascii="Y‰&amp;®Ôˇø¨hÕ" w:hAnsi="Y‰&amp;®Ôˇø¨hÕ" w:cs="Y‰&amp;®Ôˇø¨hÕ"/>
          <w:kern w:val="0"/>
          <w:sz w:val="21"/>
          <w:szCs w:val="21"/>
        </w:rPr>
      </w:pPr>
      <w:r>
        <w:rPr>
          <w:rFonts w:ascii="Times New Roman" w:hAnsi="Times New Roman" w:hint="eastAsia"/>
          <w:bCs/>
          <w:kern w:val="0"/>
          <w:sz w:val="21"/>
        </w:rPr>
        <w:t xml:space="preserve">　図２に構築した透過配置</w:t>
      </w:r>
      <w:r>
        <w:rPr>
          <w:rFonts w:ascii="Times New Roman" w:hAnsi="Times New Roman"/>
          <w:bCs/>
          <w:kern w:val="0"/>
          <w:sz w:val="21"/>
        </w:rPr>
        <w:t>SHG</w:t>
      </w:r>
      <w:r>
        <w:rPr>
          <w:rFonts w:ascii="Times New Roman" w:hAnsi="Times New Roman" w:hint="eastAsia"/>
          <w:bCs/>
          <w:kern w:val="0"/>
          <w:sz w:val="21"/>
        </w:rPr>
        <w:t>顕微鏡のセットアップを示す．</w:t>
      </w:r>
      <w:r w:rsidRPr="0088450A">
        <w:rPr>
          <w:rFonts w:ascii="Y‰&amp;®Ôˇø¨hÕ" w:hAnsi="Y‰&amp;®Ôˇø¨hÕ" w:cs="Y‰&amp;®Ôˇø¨hÕ" w:hint="eastAsia"/>
          <w:bCs/>
          <w:kern w:val="0"/>
          <w:sz w:val="21"/>
          <w:szCs w:val="21"/>
        </w:rPr>
        <w:t>光源には</w:t>
      </w:r>
      <w:r w:rsidRPr="00FC16F2">
        <w:rPr>
          <w:rFonts w:ascii="Times New Roman" w:hAnsi="Times New Roman"/>
          <w:sz w:val="21"/>
        </w:rPr>
        <w:t>Er</w:t>
      </w:r>
      <w:r w:rsidRPr="00FC16F2">
        <w:rPr>
          <w:rFonts w:ascii="Times New Roman" w:hAnsi="Times New Roman" w:hint="eastAsia"/>
          <w:sz w:val="21"/>
        </w:rPr>
        <w:t>添加ファイバーレーザー</w:t>
      </w:r>
      <w:r w:rsidRPr="0088450A">
        <w:rPr>
          <w:rFonts w:ascii="Y‰&amp;®Ôˇø¨hÕ" w:hAnsi="Y‰&amp;®Ôˇø¨hÕ" w:cs="Y‰&amp;®Ôˇø¨hÕ" w:hint="eastAsia"/>
          <w:bCs/>
          <w:kern w:val="0"/>
          <w:sz w:val="21"/>
          <w:szCs w:val="21"/>
        </w:rPr>
        <w:t>（パルス幅</w:t>
      </w:r>
      <w:r>
        <w:rPr>
          <w:rFonts w:ascii="Y‰&amp;®Ôˇø¨hÕ" w:hAnsi="Y‰&amp;®Ôˇø¨hÕ" w:cs="Y‰&amp;®Ôˇø¨hÕ"/>
          <w:bCs/>
          <w:kern w:val="0"/>
          <w:sz w:val="21"/>
          <w:szCs w:val="21"/>
        </w:rPr>
        <w:t xml:space="preserve"> </w:t>
      </w:r>
      <w:r w:rsidRPr="0088450A">
        <w:rPr>
          <w:rFonts w:ascii="Y‰&amp;®Ôˇø¨hÕ" w:hAnsi="Y‰&amp;®Ôˇø¨hÕ" w:cs="Y‰&amp;®Ôˇø¨hÕ"/>
          <w:kern w:val="0"/>
          <w:sz w:val="21"/>
          <w:szCs w:val="21"/>
        </w:rPr>
        <w:t>fs</w:t>
      </w:r>
      <w:r w:rsidRPr="0088450A">
        <w:rPr>
          <w:rFonts w:ascii="Y‰&amp;®Ôˇø¨hÕ" w:hAnsi="Y‰&amp;®Ôˇø¨hÕ" w:cs="Y‰&amp;®Ôˇø¨hÕ" w:hint="eastAsia"/>
          <w:bCs/>
          <w:kern w:val="0"/>
          <w:sz w:val="21"/>
          <w:szCs w:val="21"/>
        </w:rPr>
        <w:t>，中心波長</w:t>
      </w:r>
      <w:r>
        <w:rPr>
          <w:rFonts w:ascii="Y‰&amp;®Ôˇø¨hÕ" w:hAnsi="Y‰&amp;®Ôˇø¨hÕ" w:cs="Y‰&amp;®Ôˇø¨hÕ"/>
          <w:kern w:val="0"/>
          <w:sz w:val="21"/>
          <w:szCs w:val="21"/>
        </w:rPr>
        <w:t>15</w:t>
      </w:r>
      <w:r w:rsidRPr="0088450A">
        <w:rPr>
          <w:rFonts w:ascii="Y‰&amp;®Ôˇø¨hÕ" w:hAnsi="Y‰&amp;®Ôˇø¨hÕ" w:cs="Y‰&amp;®Ôˇø¨hÕ"/>
          <w:kern w:val="0"/>
          <w:sz w:val="21"/>
          <w:szCs w:val="21"/>
        </w:rPr>
        <w:t>50 nm</w:t>
      </w:r>
      <w:r w:rsidRPr="0088450A">
        <w:rPr>
          <w:rFonts w:ascii="Y‰&amp;®Ôˇø¨hÕ" w:hAnsi="Y‰&amp;®Ôˇø¨hÕ" w:cs="Y‰&amp;®Ôˇø¨hÕ" w:hint="eastAsia"/>
          <w:bCs/>
          <w:kern w:val="0"/>
          <w:sz w:val="21"/>
          <w:szCs w:val="21"/>
        </w:rPr>
        <w:t>，繰り返し周波数</w:t>
      </w:r>
      <w:r>
        <w:rPr>
          <w:rFonts w:ascii="Y‰&amp;®Ôˇø¨hÕ" w:hAnsi="Y‰&amp;®Ôˇø¨hÕ" w:cs="Y‰&amp;®Ôˇø¨hÕ"/>
          <w:kern w:val="0"/>
          <w:sz w:val="21"/>
          <w:szCs w:val="21"/>
        </w:rPr>
        <w:t>56</w:t>
      </w:r>
      <w:r w:rsidRPr="0088450A">
        <w:rPr>
          <w:rFonts w:ascii="Y‰&amp;®Ôˇø¨hÕ" w:hAnsi="Y‰&amp;®Ôˇø¨hÕ" w:cs="Y‰&amp;®Ôˇø¨hÕ"/>
          <w:kern w:val="0"/>
          <w:sz w:val="21"/>
          <w:szCs w:val="21"/>
        </w:rPr>
        <w:t xml:space="preserve"> MHz</w:t>
      </w:r>
      <w:r>
        <w:rPr>
          <w:rFonts w:ascii="Y‰&amp;®Ôˇø¨hÕ" w:hAnsi="Y‰&amp;®Ôˇø¨hÕ" w:cs="Y‰&amp;®Ôˇø¨hÕ" w:hint="eastAsia"/>
          <w:bCs/>
          <w:kern w:val="0"/>
          <w:sz w:val="21"/>
          <w:szCs w:val="21"/>
        </w:rPr>
        <w:t>）を</w:t>
      </w:r>
      <w:r>
        <w:rPr>
          <w:rFonts w:ascii="i'23RO?o¨hO" w:hAnsi="i'23RO?o¨hO" w:cs="i'23RO?o¨hO" w:hint="eastAsia"/>
          <w:bCs/>
          <w:kern w:val="0"/>
          <w:sz w:val="21"/>
          <w:szCs w:val="21"/>
        </w:rPr>
        <w:t>用いる．</w:t>
      </w:r>
      <w:r w:rsidRPr="0088450A">
        <w:rPr>
          <w:rFonts w:ascii="Y‰&amp;®Ôˇø¨hÕ" w:hAnsi="Y‰&amp;®Ôˇø¨hÕ" w:cs="Y‰&amp;®Ôˇø¨hÕ" w:hint="eastAsia"/>
          <w:bCs/>
          <w:kern w:val="0"/>
          <w:sz w:val="21"/>
          <w:szCs w:val="21"/>
        </w:rPr>
        <w:t>レーザー光は，</w:t>
      </w:r>
      <w:r>
        <w:rPr>
          <w:rFonts w:ascii="Y‰&amp;®Ôˇø¨hÕ" w:hAnsi="Y‰&amp;®Ôˇø¨hÕ" w:cs="Y‰&amp;®Ôˇø¨hÕ" w:hint="eastAsia"/>
          <w:bCs/>
          <w:kern w:val="0"/>
          <w:sz w:val="21"/>
          <w:szCs w:val="21"/>
        </w:rPr>
        <w:t>コラーゲンの偏光依存性を解消するため，</w:t>
      </w:r>
      <w:r>
        <w:rPr>
          <w:rFonts w:ascii="Y‰&amp;®Ôˇø¨hÕ" w:hAnsi="Y‰&amp;®Ôˇø¨hÕ" w:cs="Y‰&amp;®Ôˇø¨hÕ"/>
          <w:bCs/>
          <w:kern w:val="0"/>
          <w:sz w:val="21"/>
          <w:szCs w:val="21"/>
        </w:rPr>
        <w:t>HWP</w:t>
      </w:r>
      <w:r>
        <w:rPr>
          <w:rFonts w:ascii="Y‰&amp;®Ôˇø¨hÕ" w:hAnsi="Y‰&amp;®Ôˇø¨hÕ" w:cs="Y‰&amp;®Ôˇø¨hÕ" w:hint="eastAsia"/>
          <w:bCs/>
          <w:kern w:val="0"/>
          <w:sz w:val="21"/>
          <w:szCs w:val="21"/>
        </w:rPr>
        <w:t>（</w:t>
      </w:r>
      <w:r w:rsidRPr="00E37942">
        <w:rPr>
          <w:rFonts w:ascii="Times New Roman" w:hAnsi="Times New Roman" w:cs="Y‰&amp;®Ôˇø¨hÕ"/>
          <w:bCs/>
          <w:kern w:val="0"/>
          <w:sz w:val="21"/>
          <w:szCs w:val="21"/>
        </w:rPr>
        <w:t>λ/2</w:t>
      </w:r>
      <w:r>
        <w:rPr>
          <w:rFonts w:ascii="Y‰&amp;®Ôˇø¨hÕ" w:hAnsi="Y‰&amp;®Ôˇø¨hÕ" w:cs="Y‰&amp;®Ôˇø¨hÕ" w:hint="eastAsia"/>
          <w:bCs/>
          <w:kern w:val="0"/>
          <w:sz w:val="21"/>
          <w:szCs w:val="21"/>
        </w:rPr>
        <w:t>板），</w:t>
      </w:r>
      <w:r>
        <w:rPr>
          <w:rFonts w:ascii="Y‰&amp;®Ôˇø¨hÕ" w:hAnsi="Y‰&amp;®Ôˇø¨hÕ" w:cs="Y‰&amp;®Ôˇø¨hÕ"/>
          <w:bCs/>
          <w:kern w:val="0"/>
          <w:sz w:val="21"/>
          <w:szCs w:val="21"/>
        </w:rPr>
        <w:t>QWP</w:t>
      </w:r>
      <w:r>
        <w:rPr>
          <w:rFonts w:ascii="Y‰&amp;®Ôˇø¨hÕ" w:hAnsi="Y‰&amp;®Ôˇø¨hÕ" w:cs="Y‰&amp;®Ôˇø¨hÕ" w:hint="eastAsia"/>
          <w:bCs/>
          <w:kern w:val="0"/>
          <w:sz w:val="21"/>
          <w:szCs w:val="21"/>
        </w:rPr>
        <w:t>（</w:t>
      </w:r>
      <w:r w:rsidRPr="00E37942">
        <w:rPr>
          <w:rFonts w:ascii="Times New Roman" w:hAnsi="Times New Roman" w:cs="Y‰&amp;®Ôˇø¨hÕ"/>
          <w:bCs/>
          <w:kern w:val="0"/>
          <w:sz w:val="21"/>
          <w:szCs w:val="21"/>
        </w:rPr>
        <w:t>λ/</w:t>
      </w:r>
      <w:r>
        <w:rPr>
          <w:rFonts w:ascii="Times New Roman" w:hAnsi="Times New Roman" w:cs="Y‰&amp;®Ôˇø¨hÕ"/>
          <w:bCs/>
          <w:kern w:val="0"/>
          <w:sz w:val="21"/>
          <w:szCs w:val="21"/>
        </w:rPr>
        <w:t>4</w:t>
      </w:r>
      <w:r>
        <w:rPr>
          <w:rFonts w:ascii="Y‰&amp;®Ôˇø¨hÕ" w:hAnsi="Y‰&amp;®Ôˇø¨hÕ" w:cs="Y‰&amp;®Ôˇø¨hÕ" w:hint="eastAsia"/>
          <w:bCs/>
          <w:kern w:val="0"/>
          <w:sz w:val="21"/>
          <w:szCs w:val="21"/>
        </w:rPr>
        <w:t>板）を用いて円偏光とし，バンドパスフィルターによりエルビウムのルミネッセンス成分をカットした後，近赤外光用</w:t>
      </w:r>
      <w:r w:rsidRPr="0088450A">
        <w:rPr>
          <w:rFonts w:ascii="Y‰&amp;®Ôˇø¨hÕ" w:hAnsi="Y‰&amp;®Ôˇø¨hÕ" w:cs="Y‰&amp;®Ôˇø¨hÕ" w:hint="eastAsia"/>
          <w:bCs/>
          <w:kern w:val="0"/>
          <w:sz w:val="21"/>
          <w:szCs w:val="21"/>
        </w:rPr>
        <w:t>対物レンズ（</w:t>
      </w:r>
      <w:r w:rsidRPr="0022713F">
        <w:rPr>
          <w:rFonts w:ascii="Times New Roman" w:hAnsi="Times New Roman" w:cs="Y‰&amp;®Ôˇø¨hÕ"/>
          <w:kern w:val="0"/>
          <w:sz w:val="21"/>
          <w:szCs w:val="21"/>
        </w:rPr>
        <w:t xml:space="preserve">N.A.= </w:t>
      </w:r>
      <w:r>
        <w:rPr>
          <w:rFonts w:ascii="Times New Roman" w:hAnsi="Times New Roman" w:cs="Y‰&amp;®Ôˇø¨hÕ"/>
          <w:kern w:val="0"/>
          <w:sz w:val="21"/>
          <w:szCs w:val="21"/>
        </w:rPr>
        <w:t>0.42</w:t>
      </w:r>
      <w:r w:rsidRPr="0022713F">
        <w:rPr>
          <w:rFonts w:ascii="Times New Roman" w:hAnsi="Times New Roman" w:cs="Y‰&amp;®Ôˇø¨hÕ" w:hint="eastAsia"/>
          <w:bCs/>
          <w:kern w:val="0"/>
          <w:sz w:val="21"/>
          <w:szCs w:val="21"/>
        </w:rPr>
        <w:t>，</w:t>
      </w:r>
      <w:r>
        <w:rPr>
          <w:rFonts w:ascii="Times New Roman" w:hAnsi="Times New Roman" w:cs="Y‰&amp;®Ôˇø¨hÕ"/>
          <w:kern w:val="0"/>
          <w:sz w:val="21"/>
          <w:szCs w:val="21"/>
        </w:rPr>
        <w:t>W.D.=17.0</w:t>
      </w:r>
      <w:r w:rsidRPr="0022713F">
        <w:rPr>
          <w:rFonts w:ascii="Times New Roman" w:hAnsi="Times New Roman" w:cs="Y‰&amp;®Ôˇø¨hÕ"/>
          <w:kern w:val="0"/>
          <w:sz w:val="21"/>
          <w:szCs w:val="21"/>
        </w:rPr>
        <w:t xml:space="preserve"> </w:t>
      </w:r>
      <w:r>
        <w:rPr>
          <w:rFonts w:ascii="Times New Roman" w:hAnsi="Times New Roman" w:cs="Helvetica Light Oblique"/>
          <w:kern w:val="0"/>
          <w:sz w:val="21"/>
          <w:szCs w:val="21"/>
        </w:rPr>
        <w:t>m</w:t>
      </w:r>
      <w:r w:rsidRPr="0022713F">
        <w:rPr>
          <w:rFonts w:ascii="Times New Roman" w:hAnsi="Times New Roman" w:cs="Y‰&amp;®Ôˇø¨hÕ"/>
          <w:kern w:val="0"/>
          <w:sz w:val="21"/>
          <w:szCs w:val="21"/>
        </w:rPr>
        <w:t>m</w:t>
      </w:r>
      <w:r w:rsidRPr="0088450A">
        <w:rPr>
          <w:rFonts w:ascii="Y‰&amp;®Ôˇø¨hÕ" w:hAnsi="Y‰&amp;®Ôˇø¨hÕ" w:cs="Y‰&amp;®Ôˇø¨hÕ" w:hint="eastAsia"/>
          <w:bCs/>
          <w:kern w:val="0"/>
          <w:sz w:val="21"/>
          <w:szCs w:val="21"/>
        </w:rPr>
        <w:t>）によってサンプル上に集光される．サンプル上のレーザースポットは，ガルバノミラーと２枚のリレーレンズにより，</w:t>
      </w:r>
      <w:r>
        <w:rPr>
          <w:rFonts w:ascii="Y‰&amp;®Ôˇø¨hÕ" w:hAnsi="Y‰&amp;®Ôˇø¨hÕ" w:cs="Y‰&amp;®Ôˇø¨hÕ" w:hint="eastAsia"/>
          <w:bCs/>
          <w:kern w:val="0"/>
          <w:sz w:val="21"/>
          <w:szCs w:val="21"/>
        </w:rPr>
        <w:t>約</w:t>
      </w:r>
      <w:r>
        <w:rPr>
          <w:rFonts w:ascii="Y‰&amp;®Ôˇø¨hÕ" w:hAnsi="Y‰&amp;®Ôˇø¨hÕ" w:cs="Y‰&amp;®Ôˇø¨hÕ"/>
          <w:bCs/>
          <w:kern w:val="0"/>
          <w:sz w:val="21"/>
          <w:szCs w:val="21"/>
        </w:rPr>
        <w:t>320</w:t>
      </w:r>
      <w:r>
        <w:rPr>
          <w:rFonts w:ascii="Y‰&amp;®Ôˇø¨hÕ" w:hAnsi="Y‰&amp;®Ôˇø¨hÕ" w:cs="Y‰&amp;®Ôˇø¨hÕ"/>
          <w:kern w:val="0"/>
          <w:sz w:val="21"/>
          <w:szCs w:val="21"/>
        </w:rPr>
        <w:t xml:space="preserve"> </w:t>
      </w:r>
      <w:r w:rsidRPr="0022713F">
        <w:rPr>
          <w:rFonts w:ascii="Times New Roman" w:hAnsi="Times New Roman" w:cs="Helvetica Light Oblique"/>
          <w:kern w:val="0"/>
          <w:sz w:val="21"/>
          <w:szCs w:val="21"/>
        </w:rPr>
        <w:t>μ</w:t>
      </w:r>
      <w:r w:rsidRPr="0022713F">
        <w:rPr>
          <w:rFonts w:ascii="Times New Roman" w:hAnsi="Times New Roman" w:cs="Y‰&amp;®Ôˇø¨hÕ"/>
          <w:kern w:val="0"/>
          <w:sz w:val="21"/>
          <w:szCs w:val="21"/>
        </w:rPr>
        <w:t>m</w:t>
      </w:r>
      <w:r>
        <w:rPr>
          <w:rFonts w:ascii="Y‰&amp;®Ôˇø¨hÕ" w:hAnsi="Y‰&amp;®Ôˇø¨hÕ" w:cs="Y‰&amp;®Ôˇø¨hÕ" w:hint="eastAsia"/>
          <w:kern w:val="0"/>
          <w:sz w:val="21"/>
          <w:szCs w:val="21"/>
        </w:rPr>
        <w:t>×</w:t>
      </w:r>
      <w:r>
        <w:rPr>
          <w:rFonts w:ascii="Y‰&amp;®Ôˇø¨hÕ" w:hAnsi="Y‰&amp;®Ôˇø¨hÕ" w:cs="Y‰&amp;®Ôˇø¨hÕ"/>
          <w:kern w:val="0"/>
          <w:sz w:val="21"/>
          <w:szCs w:val="21"/>
        </w:rPr>
        <w:t xml:space="preserve">320 </w:t>
      </w:r>
      <w:r w:rsidRPr="0022713F">
        <w:rPr>
          <w:rFonts w:ascii="Times New Roman" w:hAnsi="Times New Roman" w:cs="Helvetica Light Oblique"/>
          <w:kern w:val="0"/>
          <w:sz w:val="21"/>
          <w:szCs w:val="21"/>
        </w:rPr>
        <w:t>μ</w:t>
      </w:r>
      <w:r w:rsidRPr="0022713F">
        <w:rPr>
          <w:rFonts w:ascii="Times New Roman" w:hAnsi="Times New Roman" w:cs="Y‰&amp;®Ôˇø¨hÕ"/>
          <w:kern w:val="0"/>
          <w:sz w:val="21"/>
          <w:szCs w:val="21"/>
        </w:rPr>
        <w:t>m</w:t>
      </w:r>
      <w:r w:rsidRPr="0088450A">
        <w:rPr>
          <w:rFonts w:ascii="Y‰&amp;®Ôˇø¨hÕ" w:hAnsi="Y‰&amp;®Ôˇø¨hÕ" w:cs="Y‰&amp;®Ôˇø¨hÕ" w:hint="eastAsia"/>
          <w:bCs/>
          <w:kern w:val="0"/>
          <w:sz w:val="21"/>
          <w:szCs w:val="21"/>
        </w:rPr>
        <w:t>の測定領域を高速</w:t>
      </w:r>
      <w:r>
        <w:rPr>
          <w:rFonts w:ascii="Y‰&amp;®Ôˇø¨hÕ" w:hAnsi="Y‰&amp;®Ôˇø¨hÕ" w:cs="Y‰&amp;®Ôˇø¨hÕ" w:hint="eastAsia"/>
          <w:kern w:val="0"/>
          <w:sz w:val="21"/>
          <w:szCs w:val="21"/>
        </w:rPr>
        <w:t>２</w:t>
      </w:r>
      <w:r w:rsidRPr="0088450A">
        <w:rPr>
          <w:rFonts w:ascii="Y‰&amp;®Ôˇø¨hÕ" w:hAnsi="Y‰&amp;®Ôˇø¨hÕ" w:cs="Y‰&amp;®Ôˇø¨hÕ" w:hint="eastAsia"/>
          <w:bCs/>
          <w:kern w:val="0"/>
          <w:sz w:val="21"/>
          <w:szCs w:val="21"/>
        </w:rPr>
        <w:t>次元走査できる（測定時間</w:t>
      </w:r>
      <w:r w:rsidRPr="0088450A">
        <w:rPr>
          <w:rFonts w:ascii="Y‰&amp;®Ôˇø¨hÕ" w:hAnsi="Y‰&amp;®Ôˇø¨hÕ" w:cs="Y‰&amp;®Ôˇø¨hÕ"/>
          <w:kern w:val="0"/>
          <w:sz w:val="21"/>
          <w:szCs w:val="21"/>
        </w:rPr>
        <w:t>2</w:t>
      </w:r>
      <w:r w:rsidRPr="0088450A">
        <w:rPr>
          <w:rFonts w:ascii="Y‰&amp;®Ôˇø¨hÕ" w:hAnsi="Y‰&amp;®Ôˇø¨hÕ" w:cs="Y‰&amp;®Ôˇø¨hÕ" w:hint="eastAsia"/>
          <w:bCs/>
          <w:kern w:val="0"/>
          <w:sz w:val="21"/>
          <w:szCs w:val="21"/>
        </w:rPr>
        <w:t>秒</w:t>
      </w:r>
      <w:r w:rsidRPr="0088450A">
        <w:rPr>
          <w:rFonts w:ascii="Y‰&amp;®Ôˇø¨hÕ" w:hAnsi="Y‰&amp;®Ôˇø¨hÕ" w:cs="Y‰&amp;®Ôˇø¨hÕ"/>
          <w:kern w:val="0"/>
          <w:sz w:val="21"/>
          <w:szCs w:val="21"/>
        </w:rPr>
        <w:t>/</w:t>
      </w:r>
      <w:r w:rsidRPr="0088450A">
        <w:rPr>
          <w:rFonts w:ascii="Y‰&amp;®Ôˇø¨hÕ" w:hAnsi="Y‰&amp;®Ôˇø¨hÕ" w:cs="Y‰&amp;®Ôˇø¨hÕ" w:hint="eastAsia"/>
          <w:bCs/>
          <w:kern w:val="0"/>
          <w:sz w:val="21"/>
          <w:szCs w:val="21"/>
        </w:rPr>
        <w:t>イメージ）．</w:t>
      </w:r>
      <w:r w:rsidRPr="0088450A">
        <w:rPr>
          <w:rFonts w:ascii="Õ‡&amp;®Ôˇø¨hÕ" w:hAnsi="Õ‡&amp;®Ôˇø¨hÕ" w:cs="Õ‡&amp;®Ôˇø¨hÕ" w:hint="eastAsia"/>
          <w:bCs/>
          <w:kern w:val="0"/>
          <w:sz w:val="21"/>
          <w:szCs w:val="21"/>
        </w:rPr>
        <w:t>サンプルから発生した</w:t>
      </w:r>
      <w:r>
        <w:rPr>
          <w:rFonts w:ascii="Õ‡&amp;®Ôˇø¨hÕ" w:hAnsi="Õ‡&amp;®Ôˇø¨hÕ" w:cs="Õ‡&amp;®Ôˇø¨hÕ"/>
          <w:kern w:val="0"/>
          <w:sz w:val="21"/>
          <w:szCs w:val="21"/>
        </w:rPr>
        <w:t>SHG</w:t>
      </w:r>
      <w:r w:rsidRPr="0088450A">
        <w:rPr>
          <w:rFonts w:ascii="Õ‡&amp;®Ôˇø¨hÕ" w:hAnsi="Õ‡&amp;®Ôˇø¨hÕ" w:cs="Õ‡&amp;®Ôˇø¨hÕ" w:hint="eastAsia"/>
          <w:bCs/>
          <w:kern w:val="0"/>
          <w:sz w:val="21"/>
          <w:szCs w:val="21"/>
        </w:rPr>
        <w:t>光</w:t>
      </w:r>
      <w:r>
        <w:rPr>
          <w:rFonts w:ascii="Õ‡&amp;®Ôˇø¨hÕ" w:hAnsi="Õ‡&amp;®Ôˇø¨hÕ" w:cs="Õ‡&amp;®Ôˇø¨hÕ" w:hint="eastAsia"/>
          <w:bCs/>
          <w:kern w:val="0"/>
          <w:sz w:val="21"/>
          <w:szCs w:val="21"/>
        </w:rPr>
        <w:t>（図２中青色）</w:t>
      </w:r>
      <w:r w:rsidRPr="0088450A">
        <w:rPr>
          <w:rFonts w:ascii="Õ‡&amp;®Ôˇø¨hÕ" w:hAnsi="Õ‡&amp;®Ôˇø¨hÕ" w:cs="Õ‡&amp;®Ôˇø¨hÕ" w:hint="eastAsia"/>
          <w:bCs/>
          <w:kern w:val="0"/>
          <w:sz w:val="21"/>
          <w:szCs w:val="21"/>
        </w:rPr>
        <w:t>は</w:t>
      </w:r>
      <w:r>
        <w:rPr>
          <w:rFonts w:ascii="Õ‡&amp;®Ôˇø¨hÕ" w:hAnsi="Õ‡&amp;®Ôˇø¨hÕ" w:cs="Õ‡&amp;®Ôˇø¨hÕ" w:hint="eastAsia"/>
          <w:bCs/>
          <w:kern w:val="0"/>
          <w:sz w:val="21"/>
          <w:szCs w:val="21"/>
        </w:rPr>
        <w:t>可視光用</w:t>
      </w:r>
      <w:r w:rsidRPr="0088450A">
        <w:rPr>
          <w:rFonts w:ascii="Õ‡&amp;®Ôˇø¨hÕ" w:hAnsi="Õ‡&amp;®Ôˇø¨hÕ" w:cs="Õ‡&amp;®Ôˇø¨hÕ" w:hint="eastAsia"/>
          <w:bCs/>
          <w:kern w:val="0"/>
          <w:sz w:val="21"/>
          <w:szCs w:val="21"/>
        </w:rPr>
        <w:t>対物レンズ</w:t>
      </w:r>
      <w:r w:rsidRPr="0088450A">
        <w:rPr>
          <w:rFonts w:ascii="Y‰&amp;®Ôˇø¨hÕ" w:hAnsi="Y‰&amp;®Ôˇø¨hÕ" w:cs="Y‰&amp;®Ôˇø¨hÕ" w:hint="eastAsia"/>
          <w:bCs/>
          <w:kern w:val="0"/>
          <w:sz w:val="21"/>
          <w:szCs w:val="21"/>
        </w:rPr>
        <w:t>（</w:t>
      </w:r>
      <w:r w:rsidRPr="0022713F">
        <w:rPr>
          <w:rFonts w:ascii="Times New Roman" w:hAnsi="Times New Roman" w:cs="Y‰&amp;®Ôˇø¨hÕ"/>
          <w:kern w:val="0"/>
          <w:sz w:val="21"/>
          <w:szCs w:val="21"/>
        </w:rPr>
        <w:t xml:space="preserve">N.A.= </w:t>
      </w:r>
      <w:r>
        <w:rPr>
          <w:rFonts w:ascii="Times New Roman" w:hAnsi="Times New Roman" w:cs="Y‰&amp;®Ôˇø¨hÕ"/>
          <w:kern w:val="0"/>
          <w:sz w:val="21"/>
          <w:szCs w:val="21"/>
        </w:rPr>
        <w:t>0.42</w:t>
      </w:r>
      <w:r w:rsidRPr="0022713F">
        <w:rPr>
          <w:rFonts w:ascii="Times New Roman" w:hAnsi="Times New Roman" w:cs="Y‰&amp;®Ôˇø¨hÕ" w:hint="eastAsia"/>
          <w:bCs/>
          <w:kern w:val="0"/>
          <w:sz w:val="21"/>
          <w:szCs w:val="21"/>
        </w:rPr>
        <w:t>，</w:t>
      </w:r>
      <w:r>
        <w:rPr>
          <w:rFonts w:ascii="Times New Roman" w:hAnsi="Times New Roman" w:cs="Y‰&amp;®Ôˇø¨hÕ"/>
          <w:kern w:val="0"/>
          <w:sz w:val="21"/>
          <w:szCs w:val="21"/>
        </w:rPr>
        <w:t>W.D.=20.0</w:t>
      </w:r>
      <w:r w:rsidRPr="0022713F">
        <w:rPr>
          <w:rFonts w:ascii="Times New Roman" w:hAnsi="Times New Roman" w:cs="Y‰&amp;®Ôˇø¨hÕ"/>
          <w:kern w:val="0"/>
          <w:sz w:val="21"/>
          <w:szCs w:val="21"/>
        </w:rPr>
        <w:t xml:space="preserve"> </w:t>
      </w:r>
      <w:r>
        <w:rPr>
          <w:rFonts w:ascii="Times New Roman" w:hAnsi="Times New Roman" w:cs="Helvetica Light Oblique"/>
          <w:kern w:val="0"/>
          <w:sz w:val="21"/>
          <w:szCs w:val="21"/>
        </w:rPr>
        <w:t>m</w:t>
      </w:r>
      <w:r w:rsidRPr="0022713F">
        <w:rPr>
          <w:rFonts w:ascii="Times New Roman" w:hAnsi="Times New Roman" w:cs="Y‰&amp;®Ôˇø¨hÕ"/>
          <w:kern w:val="0"/>
          <w:sz w:val="21"/>
          <w:szCs w:val="21"/>
        </w:rPr>
        <w:t>m</w:t>
      </w:r>
      <w:r w:rsidRPr="0088450A">
        <w:rPr>
          <w:rFonts w:ascii="Y‰&amp;®Ôˇø¨hÕ" w:hAnsi="Y‰&amp;®Ôˇø¨hÕ" w:cs="Y‰&amp;®Ôˇø¨hÕ" w:hint="eastAsia"/>
          <w:bCs/>
          <w:kern w:val="0"/>
          <w:sz w:val="21"/>
          <w:szCs w:val="21"/>
        </w:rPr>
        <w:t>）</w:t>
      </w:r>
      <w:r w:rsidRPr="0088450A">
        <w:rPr>
          <w:rFonts w:ascii="Õ‡&amp;®Ôˇø¨hÕ" w:hAnsi="Õ‡&amp;®Ôˇø¨hÕ" w:cs="Õ‡&amp;®Ôˇø¨hÕ" w:hint="eastAsia"/>
          <w:bCs/>
          <w:kern w:val="0"/>
          <w:sz w:val="21"/>
          <w:szCs w:val="21"/>
        </w:rPr>
        <w:t>によって集光され，バンドパスフィルターを用いて</w:t>
      </w:r>
      <w:r>
        <w:rPr>
          <w:rFonts w:ascii="Õ‡&amp;®Ôˇø¨hÕ" w:hAnsi="Õ‡&amp;®Ôˇø¨hÕ" w:cs="Õ‡&amp;®Ôˇø¨hÕ"/>
          <w:kern w:val="0"/>
          <w:sz w:val="21"/>
          <w:szCs w:val="21"/>
        </w:rPr>
        <w:t>SHG</w:t>
      </w:r>
      <w:r w:rsidRPr="0088450A">
        <w:rPr>
          <w:rFonts w:ascii="Õ‡&amp;®Ôˇø¨hÕ" w:hAnsi="Õ‡&amp;®Ôˇø¨hÕ" w:cs="Õ‡&amp;®Ôˇø¨hÕ" w:hint="eastAsia"/>
          <w:bCs/>
          <w:kern w:val="0"/>
          <w:sz w:val="21"/>
          <w:szCs w:val="21"/>
        </w:rPr>
        <w:t>光成分のみを抽出した後，電子冷却フォトンカウンティング型光電子増倍管によって検出される．</w:t>
      </w:r>
    </w:p>
    <w:p w:rsidR="0001557B" w:rsidRPr="00FC16F2" w:rsidRDefault="0001557B" w:rsidP="00342C6E">
      <w:pPr>
        <w:widowControl/>
        <w:autoSpaceDE w:val="0"/>
        <w:autoSpaceDN w:val="0"/>
        <w:adjustRightInd w:val="0"/>
        <w:rPr>
          <w:rFonts w:ascii="Times New Roman" w:hAnsi="Times New Roman"/>
          <w:sz w:val="21"/>
          <w:szCs w:val="21"/>
        </w:rPr>
      </w:pPr>
    </w:p>
    <w:p w:rsidR="0001557B" w:rsidRPr="00FC16F2" w:rsidRDefault="0001557B" w:rsidP="00AB536A">
      <w:pPr>
        <w:widowControl/>
        <w:autoSpaceDE w:val="0"/>
        <w:autoSpaceDN w:val="0"/>
        <w:adjustRightInd w:val="0"/>
        <w:jc w:val="center"/>
        <w:rPr>
          <w:rFonts w:ascii="Times New Roman" w:hAnsi="Times New Roman"/>
          <w:sz w:val="21"/>
          <w:szCs w:val="21"/>
        </w:rPr>
      </w:pPr>
      <w:r w:rsidRPr="001D0799">
        <w:rPr>
          <w:rFonts w:ascii="Times New Roman" w:hAnsi="Times New Roman"/>
          <w:noProof/>
          <w:sz w:val="21"/>
          <w:szCs w:val="21"/>
        </w:rPr>
        <w:pict>
          <v:shape id="図 1" o:spid="_x0000_i1026" type="#_x0000_t75" alt="setup_trans_shg改.ai" style="width:380.25pt;height:220.5pt;visibility:visible">
            <v:imagedata r:id="rId7" o:title="" croptop="9137f" cropbottom="9616f" cropleft="4297f" cropright="5402f"/>
          </v:shape>
        </w:pict>
      </w:r>
    </w:p>
    <w:p w:rsidR="0001557B" w:rsidRPr="00FC16F2" w:rsidRDefault="0001557B" w:rsidP="00AB536A">
      <w:pPr>
        <w:widowControl/>
        <w:autoSpaceDE w:val="0"/>
        <w:autoSpaceDN w:val="0"/>
        <w:adjustRightInd w:val="0"/>
        <w:jc w:val="center"/>
        <w:rPr>
          <w:rFonts w:ascii="Times New Roman" w:hAnsi="Times New Roman"/>
          <w:sz w:val="21"/>
          <w:szCs w:val="21"/>
        </w:rPr>
      </w:pPr>
      <w:r>
        <w:rPr>
          <w:rFonts w:ascii="Times New Roman" w:hAnsi="Times New Roman" w:hint="eastAsia"/>
          <w:sz w:val="21"/>
          <w:szCs w:val="21"/>
        </w:rPr>
        <w:t>図２</w:t>
      </w:r>
      <w:r w:rsidRPr="00FC16F2">
        <w:rPr>
          <w:rFonts w:ascii="Times New Roman" w:hAnsi="Times New Roman" w:hint="eastAsia"/>
          <w:sz w:val="21"/>
          <w:szCs w:val="21"/>
        </w:rPr>
        <w:t xml:space="preserve">　</w:t>
      </w:r>
      <w:r>
        <w:rPr>
          <w:rFonts w:ascii="Times New Roman" w:hAnsi="Times New Roman"/>
          <w:sz w:val="21"/>
          <w:szCs w:val="21"/>
        </w:rPr>
        <w:t>SHG</w:t>
      </w:r>
      <w:r>
        <w:rPr>
          <w:rFonts w:ascii="Times New Roman" w:hAnsi="Times New Roman" w:hint="eastAsia"/>
          <w:sz w:val="21"/>
          <w:szCs w:val="21"/>
        </w:rPr>
        <w:t>顕微鏡のセットアップ</w:t>
      </w:r>
    </w:p>
    <w:p w:rsidR="0001557B" w:rsidRPr="00CA610C" w:rsidRDefault="0001557B" w:rsidP="00DF140F">
      <w:pPr>
        <w:ind w:left="320"/>
        <w:rPr>
          <w:rFonts w:ascii="Times New Roman" w:hAnsi="Times New Roman"/>
          <w:sz w:val="21"/>
        </w:rPr>
      </w:pPr>
    </w:p>
    <w:p w:rsidR="0001557B" w:rsidRDefault="0001557B" w:rsidP="00D605BA">
      <w:pPr>
        <w:pStyle w:val="ListParagraph"/>
        <w:numPr>
          <w:ilvl w:val="0"/>
          <w:numId w:val="1"/>
        </w:numPr>
        <w:ind w:leftChars="0"/>
        <w:rPr>
          <w:rFonts w:ascii="ＭＳ ゴシック" w:eastAsia="ＭＳ ゴシック" w:hAnsi="ＭＳ ゴシック"/>
          <w:sz w:val="21"/>
        </w:rPr>
      </w:pPr>
      <w:r w:rsidRPr="00FC16F2">
        <w:rPr>
          <w:rFonts w:ascii="ＭＳ ゴシック" w:eastAsia="ＭＳ ゴシック" w:hAnsi="ＭＳ ゴシック" w:hint="eastAsia"/>
          <w:sz w:val="21"/>
        </w:rPr>
        <w:t>実験結果</w:t>
      </w:r>
    </w:p>
    <w:p w:rsidR="0001557B" w:rsidRDefault="0001557B" w:rsidP="00C728CC">
      <w:pPr>
        <w:ind w:firstLineChars="100" w:firstLine="210"/>
        <w:rPr>
          <w:rFonts w:ascii="ＭＳ 明朝"/>
          <w:sz w:val="21"/>
        </w:rPr>
      </w:pPr>
      <w:r>
        <w:rPr>
          <w:rFonts w:ascii="ＭＳ 明朝" w:hint="eastAsia"/>
          <w:sz w:val="21"/>
        </w:rPr>
        <w:t>表１に</w:t>
      </w:r>
      <w:r w:rsidRPr="00CA610C">
        <w:rPr>
          <w:rFonts w:ascii="Times New Roman" w:hAnsi="Times New Roman"/>
          <w:sz w:val="21"/>
        </w:rPr>
        <w:t>SHG</w:t>
      </w:r>
      <w:r>
        <w:rPr>
          <w:rFonts w:ascii="ＭＳ 明朝" w:hint="eastAsia"/>
          <w:sz w:val="21"/>
        </w:rPr>
        <w:t>顕微鏡</w:t>
      </w:r>
      <w:r w:rsidRPr="00CA610C">
        <w:rPr>
          <w:rFonts w:ascii="Times New Roman" w:hAnsi="Times New Roman"/>
          <w:sz w:val="21"/>
        </w:rPr>
        <w:t>PMT</w:t>
      </w:r>
      <w:r>
        <w:rPr>
          <w:rFonts w:ascii="ＭＳ 明朝" w:hint="eastAsia"/>
          <w:sz w:val="21"/>
        </w:rPr>
        <w:t>の，各状態のカウントを示す．</w:t>
      </w:r>
      <w:r w:rsidRPr="00CA610C">
        <w:rPr>
          <w:rFonts w:ascii="Times New Roman" w:hAnsi="Times New Roman"/>
          <w:sz w:val="21"/>
        </w:rPr>
        <w:t>Close</w:t>
      </w:r>
      <w:r>
        <w:rPr>
          <w:rFonts w:ascii="Times New Roman" w:hAnsi="Times New Roman" w:hint="eastAsia"/>
          <w:sz w:val="21"/>
        </w:rPr>
        <w:t>・</w:t>
      </w:r>
      <w:r w:rsidRPr="00CA610C">
        <w:rPr>
          <w:rFonts w:ascii="Times New Roman" w:hAnsi="Times New Roman"/>
          <w:sz w:val="21"/>
        </w:rPr>
        <w:t>Open</w:t>
      </w:r>
      <w:r>
        <w:rPr>
          <w:rFonts w:ascii="Times New Roman" w:hAnsi="Times New Roman" w:hint="eastAsia"/>
          <w:sz w:val="21"/>
        </w:rPr>
        <w:t>は</w:t>
      </w:r>
      <w:r>
        <w:rPr>
          <w:rFonts w:ascii="Times New Roman" w:hAnsi="Times New Roman"/>
          <w:sz w:val="21"/>
        </w:rPr>
        <w:t>PMT</w:t>
      </w:r>
      <w:r>
        <w:rPr>
          <w:rFonts w:ascii="Times New Roman" w:hAnsi="Times New Roman" w:hint="eastAsia"/>
          <w:sz w:val="21"/>
        </w:rPr>
        <w:t>を収納した箱の窓の状態を表す．また，使用した</w:t>
      </w:r>
      <w:r>
        <w:rPr>
          <w:rFonts w:ascii="Times New Roman" w:hAnsi="Times New Roman"/>
          <w:sz w:val="21"/>
        </w:rPr>
        <w:t>PMT</w:t>
      </w:r>
      <w:r>
        <w:rPr>
          <w:rFonts w:ascii="Times New Roman" w:hAnsi="Times New Roman" w:hint="eastAsia"/>
          <w:sz w:val="21"/>
        </w:rPr>
        <w:t>のダークカウントは標準で</w:t>
      </w:r>
      <w:r>
        <w:rPr>
          <w:rFonts w:ascii="Times New Roman" w:hAnsi="Times New Roman"/>
          <w:sz w:val="21"/>
        </w:rPr>
        <w:t>400Hz</w:t>
      </w:r>
      <w:r>
        <w:rPr>
          <w:rFonts w:ascii="Times New Roman" w:hAnsi="Times New Roman" w:hint="eastAsia"/>
          <w:sz w:val="21"/>
        </w:rPr>
        <w:t>である．表１から高い</w:t>
      </w:r>
      <w:r>
        <w:rPr>
          <w:rFonts w:ascii="Times New Roman" w:hAnsi="Times New Roman"/>
          <w:sz w:val="21"/>
        </w:rPr>
        <w:t>SN</w:t>
      </w:r>
      <w:r>
        <w:rPr>
          <w:rFonts w:ascii="Times New Roman" w:hAnsi="Times New Roman" w:hint="eastAsia"/>
          <w:sz w:val="21"/>
        </w:rPr>
        <w:t>比が得られていることがわかる．</w:t>
      </w:r>
    </w:p>
    <w:p w:rsidR="0001557B" w:rsidRDefault="0001557B" w:rsidP="00CA610C">
      <w:pPr>
        <w:ind w:left="320"/>
        <w:rPr>
          <w:rFonts w:ascii="ＭＳ 明朝"/>
          <w:sz w:val="21"/>
        </w:rPr>
      </w:pPr>
    </w:p>
    <w:tbl>
      <w:tblPr>
        <w:tblStyle w:val="TableGrid"/>
        <w:tblW w:w="0" w:type="auto"/>
        <w:tblLook w:val="01E0"/>
      </w:tblPr>
      <w:tblGrid>
        <w:gridCol w:w="1843"/>
        <w:gridCol w:w="1843"/>
        <w:gridCol w:w="1844"/>
        <w:gridCol w:w="1844"/>
        <w:gridCol w:w="1844"/>
      </w:tblGrid>
      <w:tr w:rsidR="0001557B" w:rsidTr="00E70757">
        <w:tc>
          <w:tcPr>
            <w:tcW w:w="1843" w:type="dxa"/>
          </w:tcPr>
          <w:p w:rsidR="0001557B" w:rsidRDefault="0001557B" w:rsidP="00E70757">
            <w:pPr>
              <w:rPr>
                <w:rFonts w:ascii="ＭＳ 明朝"/>
                <w:kern w:val="2"/>
                <w:sz w:val="21"/>
              </w:rPr>
            </w:pPr>
          </w:p>
        </w:tc>
        <w:tc>
          <w:tcPr>
            <w:tcW w:w="1843" w:type="dxa"/>
          </w:tcPr>
          <w:p w:rsidR="0001557B" w:rsidRPr="00CA610C" w:rsidRDefault="0001557B" w:rsidP="00E70757">
            <w:pPr>
              <w:rPr>
                <w:rFonts w:ascii="Times New Roman" w:hAnsi="Times New Roman"/>
                <w:kern w:val="2"/>
                <w:sz w:val="21"/>
              </w:rPr>
            </w:pPr>
            <w:r w:rsidRPr="00CA610C">
              <w:rPr>
                <w:rFonts w:ascii="Times New Roman" w:hAnsi="Times New Roman"/>
                <w:kern w:val="2"/>
                <w:sz w:val="21"/>
              </w:rPr>
              <w:t>Close</w:t>
            </w:r>
          </w:p>
        </w:tc>
        <w:tc>
          <w:tcPr>
            <w:tcW w:w="1844" w:type="dxa"/>
          </w:tcPr>
          <w:p w:rsidR="0001557B" w:rsidRPr="00CA610C" w:rsidRDefault="0001557B" w:rsidP="00E70757">
            <w:pPr>
              <w:rPr>
                <w:rFonts w:ascii="Times New Roman" w:hAnsi="Times New Roman"/>
                <w:kern w:val="2"/>
                <w:sz w:val="21"/>
              </w:rPr>
            </w:pPr>
            <w:r w:rsidRPr="00CA610C">
              <w:rPr>
                <w:rFonts w:ascii="Times New Roman" w:hAnsi="Times New Roman"/>
                <w:kern w:val="2"/>
                <w:sz w:val="21"/>
              </w:rPr>
              <w:t>Open</w:t>
            </w:r>
          </w:p>
        </w:tc>
        <w:tc>
          <w:tcPr>
            <w:tcW w:w="1844" w:type="dxa"/>
          </w:tcPr>
          <w:p w:rsidR="0001557B" w:rsidRDefault="0001557B" w:rsidP="00E70757">
            <w:pPr>
              <w:rPr>
                <w:rFonts w:ascii="ＭＳ 明朝"/>
                <w:kern w:val="2"/>
                <w:sz w:val="21"/>
              </w:rPr>
            </w:pPr>
            <w:r>
              <w:rPr>
                <w:rFonts w:ascii="ＭＳ 明朝" w:hint="eastAsia"/>
                <w:kern w:val="2"/>
                <w:sz w:val="21"/>
              </w:rPr>
              <w:t>サンプル無し</w:t>
            </w:r>
          </w:p>
        </w:tc>
        <w:tc>
          <w:tcPr>
            <w:tcW w:w="1844" w:type="dxa"/>
          </w:tcPr>
          <w:p w:rsidR="0001557B" w:rsidRDefault="0001557B" w:rsidP="00E70757">
            <w:pPr>
              <w:rPr>
                <w:rFonts w:ascii="ＭＳ 明朝"/>
                <w:kern w:val="2"/>
                <w:sz w:val="21"/>
              </w:rPr>
            </w:pPr>
            <w:r>
              <w:rPr>
                <w:rFonts w:ascii="ＭＳ 明朝" w:hint="eastAsia"/>
                <w:kern w:val="2"/>
                <w:sz w:val="21"/>
              </w:rPr>
              <w:t>サンプルあり</w:t>
            </w:r>
          </w:p>
        </w:tc>
      </w:tr>
      <w:tr w:rsidR="0001557B" w:rsidTr="00E70757">
        <w:tc>
          <w:tcPr>
            <w:tcW w:w="1843" w:type="dxa"/>
          </w:tcPr>
          <w:p w:rsidR="0001557B" w:rsidRDefault="0001557B" w:rsidP="00E70757">
            <w:pPr>
              <w:rPr>
                <w:rFonts w:ascii="ＭＳ 明朝"/>
                <w:kern w:val="2"/>
                <w:sz w:val="21"/>
              </w:rPr>
            </w:pPr>
            <w:r>
              <w:rPr>
                <w:rFonts w:ascii="ＭＳ 明朝" w:hint="eastAsia"/>
                <w:kern w:val="2"/>
                <w:sz w:val="21"/>
              </w:rPr>
              <w:t>カウント［</w:t>
            </w:r>
            <w:r w:rsidRPr="00CA610C">
              <w:rPr>
                <w:rFonts w:ascii="Times New Roman" w:hAnsi="Times New Roman"/>
                <w:kern w:val="2"/>
                <w:sz w:val="21"/>
              </w:rPr>
              <w:t>Hz</w:t>
            </w:r>
            <w:r>
              <w:rPr>
                <w:rFonts w:ascii="ＭＳ 明朝" w:hint="eastAsia"/>
                <w:kern w:val="2"/>
                <w:sz w:val="21"/>
              </w:rPr>
              <w:t>］</w:t>
            </w:r>
          </w:p>
        </w:tc>
        <w:tc>
          <w:tcPr>
            <w:tcW w:w="1843" w:type="dxa"/>
          </w:tcPr>
          <w:p w:rsidR="0001557B" w:rsidRPr="00CA610C" w:rsidRDefault="0001557B" w:rsidP="00E70757">
            <w:pPr>
              <w:rPr>
                <w:rFonts w:ascii="Times New Roman" w:hAnsi="Times New Roman"/>
                <w:kern w:val="2"/>
                <w:sz w:val="21"/>
              </w:rPr>
            </w:pPr>
            <w:r w:rsidRPr="00CA610C">
              <w:rPr>
                <w:rFonts w:ascii="Times New Roman" w:hAnsi="Times New Roman"/>
                <w:kern w:val="2"/>
                <w:sz w:val="21"/>
              </w:rPr>
              <w:t>48</w:t>
            </w:r>
          </w:p>
        </w:tc>
        <w:tc>
          <w:tcPr>
            <w:tcW w:w="1844" w:type="dxa"/>
          </w:tcPr>
          <w:p w:rsidR="0001557B" w:rsidRPr="00CA610C" w:rsidRDefault="0001557B" w:rsidP="00E70757">
            <w:pPr>
              <w:rPr>
                <w:rFonts w:ascii="Times New Roman" w:hAnsi="Times New Roman"/>
                <w:kern w:val="2"/>
                <w:sz w:val="21"/>
              </w:rPr>
            </w:pPr>
            <w:r w:rsidRPr="00CA610C">
              <w:rPr>
                <w:rFonts w:ascii="Times New Roman" w:hAnsi="Times New Roman"/>
                <w:kern w:val="2"/>
                <w:sz w:val="21"/>
              </w:rPr>
              <w:t>138</w:t>
            </w:r>
          </w:p>
        </w:tc>
        <w:tc>
          <w:tcPr>
            <w:tcW w:w="1844" w:type="dxa"/>
          </w:tcPr>
          <w:p w:rsidR="0001557B" w:rsidRPr="00CA610C" w:rsidRDefault="0001557B" w:rsidP="00E70757">
            <w:pPr>
              <w:rPr>
                <w:rFonts w:ascii="Times New Roman" w:hAnsi="Times New Roman"/>
                <w:kern w:val="2"/>
                <w:sz w:val="21"/>
              </w:rPr>
            </w:pPr>
            <w:r w:rsidRPr="00CA610C">
              <w:rPr>
                <w:rFonts w:ascii="Times New Roman" w:hAnsi="Times New Roman"/>
                <w:kern w:val="2"/>
                <w:sz w:val="21"/>
              </w:rPr>
              <w:t>6</w:t>
            </w:r>
            <w:r>
              <w:rPr>
                <w:rFonts w:ascii="Times New Roman" w:hAnsi="Times New Roman"/>
                <w:kern w:val="2"/>
                <w:sz w:val="21"/>
              </w:rPr>
              <w:t>,</w:t>
            </w:r>
            <w:r w:rsidRPr="00CA610C">
              <w:rPr>
                <w:rFonts w:ascii="Times New Roman" w:hAnsi="Times New Roman"/>
                <w:kern w:val="2"/>
                <w:sz w:val="21"/>
              </w:rPr>
              <w:t>123</w:t>
            </w:r>
          </w:p>
        </w:tc>
        <w:tc>
          <w:tcPr>
            <w:tcW w:w="1844" w:type="dxa"/>
          </w:tcPr>
          <w:p w:rsidR="0001557B" w:rsidRPr="00CA610C" w:rsidRDefault="0001557B" w:rsidP="00E70757">
            <w:pPr>
              <w:rPr>
                <w:rFonts w:ascii="Times New Roman" w:hAnsi="Times New Roman"/>
                <w:kern w:val="2"/>
                <w:sz w:val="21"/>
              </w:rPr>
            </w:pPr>
            <w:r w:rsidRPr="00CA610C">
              <w:rPr>
                <w:rFonts w:ascii="Times New Roman" w:hAnsi="Times New Roman"/>
                <w:kern w:val="2"/>
                <w:sz w:val="21"/>
              </w:rPr>
              <w:t>7</w:t>
            </w:r>
            <w:r>
              <w:rPr>
                <w:rFonts w:ascii="Times New Roman" w:hAnsi="Times New Roman"/>
                <w:kern w:val="2"/>
                <w:sz w:val="21"/>
              </w:rPr>
              <w:t>,</w:t>
            </w:r>
            <w:r w:rsidRPr="00CA610C">
              <w:rPr>
                <w:rFonts w:ascii="Times New Roman" w:hAnsi="Times New Roman"/>
                <w:kern w:val="2"/>
                <w:sz w:val="21"/>
              </w:rPr>
              <w:t>751</w:t>
            </w:r>
            <w:r>
              <w:rPr>
                <w:rFonts w:ascii="Times New Roman" w:hAnsi="Times New Roman"/>
                <w:kern w:val="2"/>
                <w:sz w:val="21"/>
              </w:rPr>
              <w:t>,</w:t>
            </w:r>
            <w:r w:rsidRPr="00CA610C">
              <w:rPr>
                <w:rFonts w:ascii="Times New Roman" w:hAnsi="Times New Roman"/>
                <w:kern w:val="2"/>
                <w:sz w:val="21"/>
              </w:rPr>
              <w:t>039</w:t>
            </w:r>
          </w:p>
        </w:tc>
      </w:tr>
    </w:tbl>
    <w:p w:rsidR="0001557B" w:rsidRDefault="0001557B" w:rsidP="00CA610C">
      <w:pPr>
        <w:ind w:left="320"/>
        <w:jc w:val="center"/>
        <w:rPr>
          <w:rFonts w:ascii="ＭＳ 明朝"/>
          <w:sz w:val="21"/>
        </w:rPr>
      </w:pPr>
      <w:r>
        <w:rPr>
          <w:rFonts w:ascii="ＭＳ 明朝" w:hint="eastAsia"/>
          <w:sz w:val="21"/>
        </w:rPr>
        <w:t xml:space="preserve">表１　</w:t>
      </w:r>
      <w:r w:rsidRPr="00CA610C">
        <w:rPr>
          <w:rFonts w:ascii="Times New Roman" w:hAnsi="Times New Roman"/>
          <w:sz w:val="21"/>
        </w:rPr>
        <w:t>PMT</w:t>
      </w:r>
      <w:r>
        <w:rPr>
          <w:rFonts w:ascii="ＭＳ 明朝" w:hint="eastAsia"/>
          <w:sz w:val="21"/>
        </w:rPr>
        <w:t>カウント</w:t>
      </w:r>
    </w:p>
    <w:p w:rsidR="0001557B" w:rsidRDefault="0001557B" w:rsidP="00E37942">
      <w:pPr>
        <w:rPr>
          <w:rFonts w:ascii="ＭＳ 明朝"/>
          <w:sz w:val="21"/>
        </w:rPr>
      </w:pPr>
    </w:p>
    <w:p w:rsidR="0001557B" w:rsidRDefault="0001557B" w:rsidP="00C728CC">
      <w:pPr>
        <w:ind w:firstLineChars="100" w:firstLine="210"/>
        <w:rPr>
          <w:rFonts w:ascii="ＭＳ 明朝"/>
          <w:sz w:val="21"/>
        </w:rPr>
      </w:pPr>
      <w:r>
        <w:rPr>
          <w:rFonts w:ascii="ＭＳ 明朝" w:hint="eastAsia"/>
          <w:sz w:val="21"/>
        </w:rPr>
        <w:t>次に，サンプルのダメージの影響を確認した．水の吸収による影響が無視できる腱切片をサンプルとして用い，</w:t>
      </w:r>
      <w:r w:rsidRPr="00C728CC">
        <w:rPr>
          <w:rFonts w:ascii="Times New Roman" w:hAnsi="Times New Roman"/>
          <w:sz w:val="21"/>
        </w:rPr>
        <w:t>70</w:t>
      </w:r>
      <w:r>
        <w:rPr>
          <w:rFonts w:ascii="ＭＳ 明朝"/>
          <w:sz w:val="21"/>
        </w:rPr>
        <w:t xml:space="preserve"> </w:t>
      </w:r>
      <w:r w:rsidRPr="00C728CC">
        <w:rPr>
          <w:rFonts w:ascii="Times New Roman" w:hAnsi="Times New Roman"/>
          <w:sz w:val="21"/>
        </w:rPr>
        <w:t>mW</w:t>
      </w:r>
      <w:r>
        <w:rPr>
          <w:rFonts w:ascii="ＭＳ 明朝" w:hint="eastAsia"/>
          <w:sz w:val="21"/>
        </w:rPr>
        <w:t>で５分間レーザーを照射しカウントを測定した様子を図３に示す．ここで，もしレーザーによるダメージが大きい場合，サンプルの変性により</w:t>
      </w:r>
      <w:r w:rsidRPr="00C728CC">
        <w:rPr>
          <w:rFonts w:ascii="Times New Roman" w:hAnsi="Times New Roman"/>
          <w:sz w:val="21"/>
        </w:rPr>
        <w:t>PMT</w:t>
      </w:r>
      <w:r>
        <w:rPr>
          <w:rFonts w:ascii="ＭＳ 明朝" w:hint="eastAsia"/>
          <w:sz w:val="21"/>
        </w:rPr>
        <w:t>カウントが減少し，その結果右下がりのグラフになるはずである．しかし図３では，時間がたつにつれて少しず</w:t>
      </w:r>
    </w:p>
    <w:p w:rsidR="0001557B" w:rsidRDefault="0001557B" w:rsidP="00C728CC">
      <w:pPr>
        <w:ind w:firstLineChars="100" w:firstLine="210"/>
        <w:rPr>
          <w:rFonts w:ascii="ＭＳ 明朝"/>
          <w:sz w:val="21"/>
        </w:rPr>
      </w:pPr>
    </w:p>
    <w:p w:rsidR="0001557B" w:rsidRPr="00C728CC" w:rsidRDefault="0001557B" w:rsidP="00C728CC">
      <w:pPr>
        <w:jc w:val="center"/>
        <w:rPr>
          <w:sz w:val="21"/>
        </w:rPr>
      </w:pPr>
      <w:r w:rsidRPr="00E70757">
        <w:rPr>
          <w:sz w:val="21"/>
        </w:rPr>
        <w:pict>
          <v:shape id="_x0000_i1027" type="#_x0000_t75" style="width:225.75pt;height:177pt">
            <v:imagedata r:id="rId8" o:title=""/>
          </v:shape>
        </w:pict>
      </w:r>
      <w:r>
        <w:rPr>
          <w:rFonts w:hint="eastAsia"/>
          <w:sz w:val="21"/>
        </w:rPr>
        <w:t xml:space="preserve">　　　　　</w:t>
      </w:r>
      <w:r w:rsidRPr="00C728CC">
        <w:rPr>
          <w:sz w:val="21"/>
        </w:rPr>
        <w:pict>
          <v:shape id="_x0000_i1028" type="#_x0000_t75" style="width:167.25pt;height:167.25pt">
            <v:imagedata r:id="rId9" o:title=""/>
          </v:shape>
        </w:pict>
      </w:r>
    </w:p>
    <w:p w:rsidR="0001557B" w:rsidRDefault="0001557B" w:rsidP="00C728CC">
      <w:pPr>
        <w:jc w:val="center"/>
        <w:rPr>
          <w:rFonts w:ascii="ＭＳ 明朝"/>
          <w:sz w:val="21"/>
        </w:rPr>
      </w:pPr>
      <w:r>
        <w:rPr>
          <w:rFonts w:ascii="ＭＳ 明朝" w:hint="eastAsia"/>
          <w:sz w:val="21"/>
        </w:rPr>
        <w:t xml:space="preserve">　　　　　　図３　</w:t>
      </w:r>
      <w:r w:rsidRPr="00C728CC">
        <w:rPr>
          <w:rFonts w:ascii="Times New Roman" w:hAnsi="Times New Roman"/>
          <w:sz w:val="21"/>
        </w:rPr>
        <w:t>SHG</w:t>
      </w:r>
      <w:r>
        <w:rPr>
          <w:rFonts w:ascii="ＭＳ 明朝" w:hint="eastAsia"/>
          <w:sz w:val="21"/>
        </w:rPr>
        <w:t xml:space="preserve">カウント　</w:t>
      </w:r>
      <w:r>
        <w:rPr>
          <w:rFonts w:ascii="ＭＳ 明朝"/>
          <w:sz w:val="21"/>
        </w:rPr>
        <w:tab/>
      </w:r>
      <w:r>
        <w:rPr>
          <w:rFonts w:ascii="ＭＳ 明朝" w:hint="eastAsia"/>
          <w:sz w:val="21"/>
        </w:rPr>
        <w:t xml:space="preserve">　　　　　　　　　　　図４　</w:t>
      </w:r>
      <w:r w:rsidRPr="00C728CC">
        <w:rPr>
          <w:rFonts w:ascii="Times New Roman" w:hAnsi="Times New Roman"/>
          <w:sz w:val="21"/>
        </w:rPr>
        <w:t>SHG</w:t>
      </w:r>
      <w:r>
        <w:rPr>
          <w:rFonts w:ascii="ＭＳ 明朝" w:hint="eastAsia"/>
          <w:sz w:val="21"/>
        </w:rPr>
        <w:t>イメージ</w:t>
      </w:r>
    </w:p>
    <w:p w:rsidR="0001557B" w:rsidRDefault="0001557B" w:rsidP="00E37942">
      <w:pPr>
        <w:rPr>
          <w:rFonts w:ascii="ＭＳ 明朝"/>
          <w:sz w:val="21"/>
        </w:rPr>
      </w:pPr>
      <w:r>
        <w:rPr>
          <w:rFonts w:ascii="ＭＳ 明朝" w:hint="eastAsia"/>
          <w:sz w:val="21"/>
        </w:rPr>
        <w:t>つカウントが減少してはいるが，その様子が顕著ではなくサンプルへのダメージは小さいと考えられる．</w:t>
      </w:r>
    </w:p>
    <w:p w:rsidR="0001557B" w:rsidRDefault="0001557B" w:rsidP="00E37942">
      <w:pPr>
        <w:rPr>
          <w:rFonts w:ascii="ＭＳ 明朝"/>
          <w:sz w:val="21"/>
        </w:rPr>
      </w:pPr>
      <w:r>
        <w:rPr>
          <w:rFonts w:ascii="ＭＳ 明朝" w:hint="eastAsia"/>
          <w:sz w:val="21"/>
        </w:rPr>
        <w:t xml:space="preserve">　その後，</w:t>
      </w:r>
      <w:r w:rsidRPr="00511E51">
        <w:rPr>
          <w:rFonts w:ascii="Times New Roman" w:hAnsi="Times New Roman"/>
          <w:sz w:val="21"/>
        </w:rPr>
        <w:t>SHG</w:t>
      </w:r>
      <w:r>
        <w:rPr>
          <w:rFonts w:ascii="ＭＳ 明朝" w:hint="eastAsia"/>
          <w:sz w:val="21"/>
        </w:rPr>
        <w:t>イメージングを行った．図４に示す．サンプルには先ほどと同様に腱切片を用いた．コラーゲンが単一軸方向に整然と分布する腱の特徴的なコラーゲン分布の様子が可視化できていることがわかる．</w:t>
      </w:r>
    </w:p>
    <w:p w:rsidR="0001557B" w:rsidRPr="00383479" w:rsidRDefault="0001557B" w:rsidP="00E37942">
      <w:pPr>
        <w:rPr>
          <w:rFonts w:ascii="ＭＳ 明朝"/>
          <w:sz w:val="21"/>
        </w:rPr>
      </w:pPr>
    </w:p>
    <w:p w:rsidR="0001557B" w:rsidRDefault="0001557B" w:rsidP="00D605BA">
      <w:pPr>
        <w:pStyle w:val="ListParagraph"/>
        <w:numPr>
          <w:ilvl w:val="0"/>
          <w:numId w:val="1"/>
        </w:numPr>
        <w:ind w:leftChars="0"/>
        <w:rPr>
          <w:rFonts w:ascii="ＭＳ ゴシック" w:eastAsia="ＭＳ ゴシック" w:hAnsi="ＭＳ ゴシック"/>
          <w:sz w:val="21"/>
        </w:rPr>
      </w:pPr>
      <w:r w:rsidRPr="00FC16F2">
        <w:rPr>
          <w:rFonts w:ascii="ＭＳ ゴシック" w:eastAsia="ＭＳ ゴシック" w:hAnsi="ＭＳ ゴシック" w:hint="eastAsia"/>
          <w:sz w:val="21"/>
        </w:rPr>
        <w:t>まとめ</w:t>
      </w:r>
      <w:r>
        <w:rPr>
          <w:rFonts w:ascii="ＭＳ ゴシック" w:eastAsia="ＭＳ ゴシック" w:hAnsi="ＭＳ ゴシック" w:hint="eastAsia"/>
          <w:sz w:val="21"/>
        </w:rPr>
        <w:t>と今後の予定</w:t>
      </w:r>
    </w:p>
    <w:p w:rsidR="0001557B" w:rsidRDefault="0001557B" w:rsidP="00383479">
      <w:pPr>
        <w:rPr>
          <w:rFonts w:ascii="Times New Roman" w:hAnsi="Times New Roman"/>
          <w:sz w:val="21"/>
        </w:rPr>
      </w:pPr>
      <w:r>
        <w:rPr>
          <w:rFonts w:ascii="ＭＳ 明朝" w:hint="eastAsia"/>
          <w:sz w:val="21"/>
        </w:rPr>
        <w:t xml:space="preserve">　</w:t>
      </w:r>
      <w:r w:rsidRPr="00FC16F2">
        <w:rPr>
          <w:rFonts w:ascii="Times New Roman" w:hAnsi="Times New Roman" w:hint="eastAsia"/>
          <w:sz w:val="21"/>
        </w:rPr>
        <w:t>モード同期</w:t>
      </w:r>
      <w:r w:rsidRPr="00FC16F2">
        <w:rPr>
          <w:rFonts w:ascii="Times New Roman" w:hAnsi="Times New Roman"/>
          <w:sz w:val="21"/>
        </w:rPr>
        <w:t>Er</w:t>
      </w:r>
      <w:r w:rsidRPr="00FC16F2">
        <w:rPr>
          <w:rFonts w:ascii="Times New Roman" w:hAnsi="Times New Roman" w:hint="eastAsia"/>
          <w:sz w:val="21"/>
        </w:rPr>
        <w:t>添加ファイバーレーザー（中心波長</w:t>
      </w:r>
      <w:r>
        <w:rPr>
          <w:rFonts w:ascii="Times New Roman" w:hAnsi="Times New Roman"/>
          <w:sz w:val="21"/>
        </w:rPr>
        <w:t xml:space="preserve"> </w:t>
      </w:r>
      <w:r w:rsidRPr="00FC16F2">
        <w:rPr>
          <w:rFonts w:ascii="Times New Roman" w:hAnsi="Times New Roman"/>
          <w:sz w:val="21"/>
        </w:rPr>
        <w:t>1550 nm</w:t>
      </w:r>
      <w:r w:rsidRPr="00FC16F2">
        <w:rPr>
          <w:rFonts w:ascii="Times New Roman" w:hAnsi="Times New Roman" w:hint="eastAsia"/>
          <w:sz w:val="21"/>
        </w:rPr>
        <w:t>）を用い</w:t>
      </w:r>
      <w:r>
        <w:rPr>
          <w:rFonts w:ascii="Times New Roman" w:hAnsi="Times New Roman" w:hint="eastAsia"/>
          <w:sz w:val="21"/>
        </w:rPr>
        <w:t>，水の吸収による影響がない腱切片をサンプルとして用い，ダメージの確認・</w:t>
      </w:r>
      <w:r>
        <w:rPr>
          <w:rFonts w:ascii="Times New Roman" w:hAnsi="Times New Roman"/>
          <w:sz w:val="21"/>
        </w:rPr>
        <w:t>SHG</w:t>
      </w:r>
      <w:r>
        <w:rPr>
          <w:rFonts w:ascii="Times New Roman" w:hAnsi="Times New Roman" w:hint="eastAsia"/>
          <w:sz w:val="21"/>
        </w:rPr>
        <w:t>イメージングを行った．結果として，切片サンプルでは生体組織へのダメージは小さいと言うことが確認でき，今後は水の影響が無視できないサンプルを用い，その時のダメージがどのようであるか確認したい．一方，</w:t>
      </w:r>
      <w:r>
        <w:rPr>
          <w:rFonts w:ascii="Times New Roman" w:hAnsi="Times New Roman"/>
          <w:sz w:val="21"/>
        </w:rPr>
        <w:t>SHG</w:t>
      </w:r>
      <w:r>
        <w:rPr>
          <w:rFonts w:ascii="Times New Roman" w:hAnsi="Times New Roman" w:hint="eastAsia"/>
          <w:sz w:val="21"/>
        </w:rPr>
        <w:t>イメージでは，サンプルが腱切片，入射レーザーパワー，透過配置等の状態を考えると，従来の</w:t>
      </w:r>
      <w:r w:rsidRPr="00FC16F2">
        <w:rPr>
          <w:rFonts w:hAnsi="Times New Roman"/>
          <w:sz w:val="21"/>
          <w:szCs w:val="21"/>
        </w:rPr>
        <w:t>Cr:Forsterite</w:t>
      </w:r>
      <w:r w:rsidRPr="00FC16F2">
        <w:rPr>
          <w:rFonts w:hAnsi="Times New Roman" w:hint="eastAsia"/>
          <w:sz w:val="21"/>
          <w:szCs w:val="21"/>
        </w:rPr>
        <w:t>レーザー</w:t>
      </w:r>
      <w:r>
        <w:rPr>
          <w:rFonts w:hAnsi="Times New Roman" w:hint="eastAsia"/>
          <w:sz w:val="21"/>
          <w:szCs w:val="21"/>
        </w:rPr>
        <w:t>を用いたシステムに比べてコントラストが小さいように感じた（</w:t>
      </w:r>
      <w:r>
        <w:rPr>
          <w:rFonts w:ascii="Times New Roman" w:hAnsi="Times New Roman" w:hint="eastAsia"/>
          <w:sz w:val="21"/>
        </w:rPr>
        <w:t>同じ測定時間</w:t>
      </w:r>
      <w:r>
        <w:rPr>
          <w:rFonts w:hAnsi="Times New Roman" w:hint="eastAsia"/>
          <w:sz w:val="21"/>
          <w:szCs w:val="21"/>
        </w:rPr>
        <w:t>）．これは，</w:t>
      </w:r>
      <w:r>
        <w:rPr>
          <w:rFonts w:hAnsi="Times New Roman"/>
          <w:sz w:val="21"/>
          <w:szCs w:val="21"/>
        </w:rPr>
        <w:t>SHG</w:t>
      </w:r>
      <w:r>
        <w:rPr>
          <w:rFonts w:hAnsi="Times New Roman" w:hint="eastAsia"/>
          <w:sz w:val="21"/>
          <w:szCs w:val="21"/>
        </w:rPr>
        <w:t>検出の際に用いるバンドフィルターを４枚使用しており，基本波だけでなく</w:t>
      </w:r>
      <w:r>
        <w:rPr>
          <w:rFonts w:hAnsi="Times New Roman"/>
          <w:sz w:val="21"/>
          <w:szCs w:val="21"/>
        </w:rPr>
        <w:t>SHG</w:t>
      </w:r>
      <w:r>
        <w:rPr>
          <w:rFonts w:hAnsi="Times New Roman" w:hint="eastAsia"/>
          <w:sz w:val="21"/>
          <w:szCs w:val="21"/>
        </w:rPr>
        <w:t>光の成分も少なからずカットされているということ，また，入射パルスの波形が関係しているのではないかと考えられる．</w:t>
      </w:r>
    </w:p>
    <w:p w:rsidR="0001557B" w:rsidRDefault="0001557B" w:rsidP="00383479">
      <w:pPr>
        <w:rPr>
          <w:rFonts w:ascii="ＭＳ ゴシック" w:eastAsia="ＭＳ ゴシック" w:hAnsi="ＭＳ ゴシック"/>
          <w:sz w:val="21"/>
        </w:rPr>
      </w:pPr>
    </w:p>
    <w:p w:rsidR="0001557B" w:rsidRDefault="0001557B" w:rsidP="00383479">
      <w:pPr>
        <w:rPr>
          <w:rFonts w:ascii="ＭＳ ゴシック" w:eastAsia="ＭＳ ゴシック" w:hAnsi="ＭＳ ゴシック"/>
          <w:sz w:val="21"/>
        </w:rPr>
      </w:pPr>
      <w:r>
        <w:rPr>
          <w:rFonts w:ascii="ＭＳ ゴシック" w:eastAsia="ＭＳ ゴシック" w:hAnsi="ＭＳ ゴシック" w:hint="eastAsia"/>
          <w:sz w:val="21"/>
        </w:rPr>
        <w:t>参考文献</w:t>
      </w:r>
    </w:p>
    <w:p w:rsidR="0001557B" w:rsidRPr="00383479" w:rsidRDefault="0001557B" w:rsidP="00383479">
      <w:pPr>
        <w:rPr>
          <w:rFonts w:ascii="ＭＳ ゴシック" w:eastAsia="ＭＳ ゴシック" w:hAnsi="ＭＳ ゴシック"/>
          <w:sz w:val="21"/>
        </w:rPr>
      </w:pPr>
      <w:r>
        <w:rPr>
          <w:rFonts w:ascii="ＭＳ ゴシック" w:eastAsia="ＭＳ ゴシック" w:hAnsi="ＭＳ ゴシック" w:hint="eastAsia"/>
          <w:sz w:val="21"/>
        </w:rPr>
        <w:t>［</w:t>
      </w:r>
      <w:r>
        <w:rPr>
          <w:rFonts w:ascii="ＭＳ ゴシック" w:eastAsia="ＭＳ ゴシック" w:hAnsi="ＭＳ ゴシック"/>
          <w:sz w:val="21"/>
        </w:rPr>
        <w:t>1</w:t>
      </w:r>
      <w:r>
        <w:rPr>
          <w:rFonts w:ascii="ＭＳ ゴシック" w:eastAsia="ＭＳ ゴシック" w:hAnsi="ＭＳ ゴシック" w:hint="eastAsia"/>
          <w:sz w:val="21"/>
        </w:rPr>
        <w:t>］林紘三郎「バイオメカニクス」（コロナ社）</w:t>
      </w:r>
    </w:p>
    <w:sectPr w:rsidR="0001557B" w:rsidRPr="00383479" w:rsidSect="00D605BA">
      <w:pgSz w:w="11900" w:h="16840"/>
      <w:pgMar w:top="1440" w:right="1440" w:bottom="1440" w:left="1440" w:header="851" w:footer="992" w:gutter="0"/>
      <w:cols w:space="425"/>
      <w:docGrid w:type="lines" w:linePitch="32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New Roman"/>
    <w:panose1 w:val="02020609040205080304"/>
    <w:charset w:val="80"/>
    <w:family w:val="roma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ＭＳ ゴシック">
    <w:altName w:val="w Roman"/>
    <w:panose1 w:val="020B0609070205080204"/>
    <w:charset w:val="80"/>
    <w:family w:val="modern"/>
    <w:pitch w:val="fixed"/>
    <w:sig w:usb0="A00002BF" w:usb1="68C7FCFB" w:usb2="00000010" w:usb3="00000000" w:csb0="0002009F" w:csb1="00000000"/>
  </w:font>
  <w:font w:name="ヒラギノ明朝 ProN W3">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Ë|®Ôˇø∏ØÕ">
    <w:altName w:val="Baskerville Old Face"/>
    <w:panose1 w:val="00000000000000000000"/>
    <w:charset w:val="4D"/>
    <w:family w:val="auto"/>
    <w:notTrueType/>
    <w:pitch w:val="default"/>
    <w:sig w:usb0="00000003" w:usb1="00000000" w:usb2="00000000" w:usb3="00000000" w:csb0="00000001" w:csb1="00000000"/>
  </w:font>
  <w:font w:name="Y‰&amp;®Ôˇø¨hÕ">
    <w:altName w:val="Times New Roman"/>
    <w:panose1 w:val="00000000000000000000"/>
    <w:charset w:val="4D"/>
    <w:family w:val="auto"/>
    <w:notTrueType/>
    <w:pitch w:val="default"/>
    <w:sig w:usb0="00000003" w:usb1="00000000" w:usb2="00000000" w:usb3="00000000" w:csb0="00000001" w:csb1="00000000"/>
  </w:font>
  <w:font w:name="i'23RO?o¨hO">
    <w:altName w:val="ＭＳ 明朝"/>
    <w:panose1 w:val="00000000000000000000"/>
    <w:charset w:val="80"/>
    <w:family w:val="roman"/>
    <w:notTrueType/>
    <w:pitch w:val="default"/>
    <w:sig w:usb0="00000001" w:usb1="08070000" w:usb2="00000010" w:usb3="00000000" w:csb0="00020000" w:csb1="00000000"/>
  </w:font>
  <w:font w:name="Helvetica Light Oblique">
    <w:panose1 w:val="00000000000000000000"/>
    <w:charset w:val="00"/>
    <w:family w:val="auto"/>
    <w:notTrueType/>
    <w:pitch w:val="variable"/>
    <w:sig w:usb0="00000003" w:usb1="00000000" w:usb2="00000000" w:usb3="00000000" w:csb0="00000001" w:csb1="00000000"/>
  </w:font>
  <w:font w:name="Õ‡&amp;®Ôˇø¨hÕ">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8B6A71C"/>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A1501BD8"/>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4B5EBEFA"/>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66BCD990"/>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91249DB4"/>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8574470C"/>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D93EC4E2"/>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3098AB4A"/>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F0FA2B1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0B0E130"/>
    <w:lvl w:ilvl="0">
      <w:start w:val="1"/>
      <w:numFmt w:val="bullet"/>
      <w:lvlText w:val=""/>
      <w:lvlJc w:val="left"/>
      <w:pPr>
        <w:tabs>
          <w:tab w:val="num" w:pos="360"/>
        </w:tabs>
        <w:ind w:left="360" w:hanging="360"/>
      </w:pPr>
      <w:rPr>
        <w:rFonts w:ascii="Wingdings" w:hAnsi="Wingdings" w:hint="default"/>
      </w:rPr>
    </w:lvl>
  </w:abstractNum>
  <w:abstractNum w:abstractNumId="10">
    <w:nsid w:val="670F0050"/>
    <w:multiLevelType w:val="hybridMultilevel"/>
    <w:tmpl w:val="23D60A02"/>
    <w:lvl w:ilvl="0" w:tplc="47FCE73A">
      <w:start w:val="1"/>
      <w:numFmt w:val="decimal"/>
      <w:suff w:val="space"/>
      <w:lvlText w:val="%1."/>
      <w:lvlJc w:val="left"/>
      <w:pPr>
        <w:ind w:left="320" w:hanging="32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960"/>
  <w:drawingGridHorizontalSpacing w:val="120"/>
  <w:drawingGridVerticalSpacing w:val="164"/>
  <w:displayHorizontalDrawingGridEvery w:val="2"/>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5BA"/>
    <w:rsid w:val="0001557B"/>
    <w:rsid w:val="000C6D22"/>
    <w:rsid w:val="000D34FF"/>
    <w:rsid w:val="00110CA6"/>
    <w:rsid w:val="001D0799"/>
    <w:rsid w:val="001E433C"/>
    <w:rsid w:val="0022713F"/>
    <w:rsid w:val="00291C6C"/>
    <w:rsid w:val="002B307B"/>
    <w:rsid w:val="00342C6E"/>
    <w:rsid w:val="00383479"/>
    <w:rsid w:val="003C2E4A"/>
    <w:rsid w:val="003D090A"/>
    <w:rsid w:val="003F1495"/>
    <w:rsid w:val="00511E51"/>
    <w:rsid w:val="00590F79"/>
    <w:rsid w:val="005B0840"/>
    <w:rsid w:val="005E7E9B"/>
    <w:rsid w:val="006431D9"/>
    <w:rsid w:val="0065493B"/>
    <w:rsid w:val="00664514"/>
    <w:rsid w:val="00714B99"/>
    <w:rsid w:val="00767453"/>
    <w:rsid w:val="007903A5"/>
    <w:rsid w:val="007C4807"/>
    <w:rsid w:val="007E6FD5"/>
    <w:rsid w:val="00853AC3"/>
    <w:rsid w:val="008713E1"/>
    <w:rsid w:val="0088450A"/>
    <w:rsid w:val="00894A50"/>
    <w:rsid w:val="0090678B"/>
    <w:rsid w:val="0090741F"/>
    <w:rsid w:val="00927AB1"/>
    <w:rsid w:val="00973794"/>
    <w:rsid w:val="00A32699"/>
    <w:rsid w:val="00AA0FD5"/>
    <w:rsid w:val="00AB536A"/>
    <w:rsid w:val="00B220B1"/>
    <w:rsid w:val="00B56FF6"/>
    <w:rsid w:val="00B832BF"/>
    <w:rsid w:val="00BB7FF1"/>
    <w:rsid w:val="00BC236B"/>
    <w:rsid w:val="00C13343"/>
    <w:rsid w:val="00C1751E"/>
    <w:rsid w:val="00C728CC"/>
    <w:rsid w:val="00C87B26"/>
    <w:rsid w:val="00CA610C"/>
    <w:rsid w:val="00D605BA"/>
    <w:rsid w:val="00DC3076"/>
    <w:rsid w:val="00DF140F"/>
    <w:rsid w:val="00E37942"/>
    <w:rsid w:val="00E70757"/>
    <w:rsid w:val="00E91922"/>
    <w:rsid w:val="00F86E79"/>
    <w:rsid w:val="00FA586E"/>
    <w:rsid w:val="00FC16F2"/>
    <w:rsid w:val="00FC3B5C"/>
    <w:rsid w:val="00FD6C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05BA"/>
    <w:pPr>
      <w:ind w:leftChars="400" w:left="960"/>
    </w:pPr>
  </w:style>
  <w:style w:type="paragraph" w:styleId="NormalWeb">
    <w:name w:val="Normal (Web)"/>
    <w:basedOn w:val="Normal"/>
    <w:uiPriority w:val="99"/>
    <w:rsid w:val="00BB7FF1"/>
    <w:pPr>
      <w:widowControl/>
      <w:spacing w:beforeLines="1" w:afterLines="1"/>
      <w:jc w:val="left"/>
    </w:pPr>
    <w:rPr>
      <w:rFonts w:ascii="Times" w:hAnsi="Times"/>
      <w:kern w:val="0"/>
      <w:sz w:val="20"/>
      <w:szCs w:val="20"/>
    </w:rPr>
  </w:style>
  <w:style w:type="table" w:styleId="TableGrid">
    <w:name w:val="Table Grid"/>
    <w:basedOn w:val="TableNormal"/>
    <w:uiPriority w:val="99"/>
    <w:locked/>
    <w:rsid w:val="00E7075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11E5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4740981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chem.duke.edu/~wwarren/tissueimaging.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4</Pages>
  <Words>502</Words>
  <Characters>2867</Characters>
  <Application>Microsoft Office Outlook</Application>
  <DocSecurity>0</DocSecurity>
  <Lines>0</Lines>
  <Paragraphs>0</Paragraphs>
  <ScaleCrop>false</ScaleCrop>
  <Company>大阪大学</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安井 武史</dc:creator>
  <cp:keywords/>
  <dc:description/>
  <cp:lastModifiedBy>ｈ</cp:lastModifiedBy>
  <cp:revision>3</cp:revision>
  <dcterms:created xsi:type="dcterms:W3CDTF">2012-09-30T14:17:00Z</dcterms:created>
  <dcterms:modified xsi:type="dcterms:W3CDTF">2012-09-30T14:25:00Z</dcterms:modified>
</cp:coreProperties>
</file>