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14" w:rsidRPr="00752CC4" w:rsidRDefault="000D3B14" w:rsidP="000D3B14">
      <w:pPr>
        <w:jc w:val="center"/>
        <w:rPr>
          <w:rFonts w:asciiTheme="majorHAnsi" w:hAnsiTheme="majorHAnsi" w:cstheme="majorHAnsi"/>
          <w:b/>
          <w:color w:val="000000" w:themeColor="text1"/>
          <w:sz w:val="22"/>
          <w:szCs w:val="36"/>
        </w:rPr>
      </w:pPr>
      <w:r w:rsidRPr="000D3B14">
        <w:rPr>
          <w:rFonts w:ascii="Arial" w:hAnsi="Arial" w:cs="Arial"/>
          <w:noProof/>
          <w:color w:val="000000" w:themeColor="text1"/>
          <w:szCs w:val="36"/>
        </w:rPr>
        <mc:AlternateContent>
          <mc:Choice Requires="wps">
            <w:drawing>
              <wp:anchor distT="0" distB="0" distL="114300" distR="114300" simplePos="0" relativeHeight="251670528" behindDoc="0" locked="0" layoutInCell="1" allowOverlap="1" wp14:anchorId="0E42621E" wp14:editId="23BADCDC">
                <wp:simplePos x="0" y="0"/>
                <wp:positionH relativeFrom="column">
                  <wp:posOffset>3858260</wp:posOffset>
                </wp:positionH>
                <wp:positionV relativeFrom="paragraph">
                  <wp:posOffset>-1152525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D3B14" w:rsidRPr="000D3B14" w:rsidRDefault="000D3B14">
                            <w:pPr>
                              <w:rPr>
                                <w:sz w:val="20"/>
                              </w:rPr>
                            </w:pPr>
                            <w:r w:rsidRPr="000D3B14">
                              <w:rPr>
                                <w:rFonts w:hint="eastAsia"/>
                                <w:sz w:val="20"/>
                              </w:rPr>
                              <w:t xml:space="preserve">2012/7/12 B4 </w:t>
                            </w:r>
                            <w:r w:rsidRPr="000D3B14">
                              <w:rPr>
                                <w:rFonts w:hint="eastAsia"/>
                                <w:sz w:val="20"/>
                              </w:rPr>
                              <w:t>市川　竜嗣</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8pt;margin-top:-90.7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JqV&#10;mjLhAAAACwEAAA8AAABkcnMvZG93bnJldi54bWxMj01PwzAMhu9I/IfISFzQlraIbit1p/F12W2j&#10;kzh6TdYWGqdqsq3w6wlc4GbLj14/b74cTSdOenCtZYR4GoHQXFnVco1Qvr5M5iCcJ1bUWdYIn9rB&#10;sri8yClT9swbfdr6WoQQdhkhNN73mZSuarQhN7W95nA72MGQD+tQSzXQOYSbTiZRlEpDLYcPDfX6&#10;sdHVx/ZoEL4eyqfV842PD4l/S3Ybsy6rd0K8vhpX9yC8Hv0fDD/6QR2K4LS3R1ZOdAhpNEsDijCJ&#10;5/EdiIAsfoc9wu0iBVnk8n+H4hsAAP//AwBQSwECLQAUAAYACAAAACEAtoM4kv4AAADhAQAAEwAA&#10;AAAAAAAAAAAAAAAAAAAAW0NvbnRlbnRfVHlwZXNdLnhtbFBLAQItABQABgAIAAAAIQA4/SH/1gAA&#10;AJQBAAALAAAAAAAAAAAAAAAAAC8BAABfcmVscy8ucmVsc1BLAQItABQABgAIAAAAIQAQCz5yQwIA&#10;AC8EAAAOAAAAAAAAAAAAAAAAAC4CAABkcnMvZTJvRG9jLnhtbFBLAQItABQABgAIAAAAIQCalZoy&#10;4QAAAAsBAAAPAAAAAAAAAAAAAAAAAJ0EAABkcnMvZG93bnJldi54bWxQSwUGAAAAAAQABADzAAAA&#10;qwUAAAAA&#10;" stroked="f">
                <v:textbox style="mso-fit-shape-to-text:t">
                  <w:txbxContent>
                    <w:p w:rsidR="000D3B14" w:rsidRPr="000D3B14" w:rsidRDefault="000D3B14">
                      <w:pPr>
                        <w:rPr>
                          <w:sz w:val="20"/>
                        </w:rPr>
                      </w:pPr>
                      <w:r w:rsidRPr="000D3B14">
                        <w:rPr>
                          <w:rFonts w:hint="eastAsia"/>
                          <w:sz w:val="20"/>
                        </w:rPr>
                        <w:t xml:space="preserve">2012/7/12 B4 </w:t>
                      </w:r>
                      <w:r w:rsidRPr="000D3B14">
                        <w:rPr>
                          <w:rFonts w:hint="eastAsia"/>
                          <w:sz w:val="20"/>
                        </w:rPr>
                        <w:t>市川　竜嗣</w:t>
                      </w:r>
                    </w:p>
                  </w:txbxContent>
                </v:textbox>
              </v:shape>
            </w:pict>
          </mc:Fallback>
        </mc:AlternateContent>
      </w:r>
      <w:r w:rsidR="0087593C" w:rsidRPr="000D3B14">
        <w:rPr>
          <w:rFonts w:ascii="Arial" w:hAnsi="Arial" w:cs="Arial"/>
          <w:b/>
          <w:bCs/>
          <w:color w:val="000000" w:themeColor="text1"/>
          <w:sz w:val="22"/>
          <w:szCs w:val="36"/>
        </w:rPr>
        <w:t xml:space="preserve"> </w:t>
      </w:r>
      <w:r w:rsidRPr="000D3B14">
        <w:rPr>
          <w:rFonts w:ascii="Arial" w:hAnsi="Arial" w:cs="Arial"/>
          <w:b/>
          <w:bCs/>
          <w:color w:val="000000" w:themeColor="text1"/>
          <w:sz w:val="22"/>
          <w:szCs w:val="36"/>
        </w:rPr>
        <w:t>“</w:t>
      </w:r>
      <w:r w:rsidRPr="00752CC4">
        <w:rPr>
          <w:rFonts w:asciiTheme="majorHAnsi" w:hAnsiTheme="majorHAnsi" w:cstheme="majorHAnsi"/>
          <w:b/>
          <w:bCs/>
          <w:color w:val="000000" w:themeColor="text1"/>
          <w:sz w:val="22"/>
          <w:szCs w:val="36"/>
        </w:rPr>
        <w:t xml:space="preserve">Towards generation of </w:t>
      </w:r>
      <w:proofErr w:type="spellStart"/>
      <w:r w:rsidRPr="00752CC4">
        <w:rPr>
          <w:rFonts w:asciiTheme="majorHAnsi" w:hAnsiTheme="majorHAnsi" w:cstheme="majorHAnsi"/>
          <w:b/>
          <w:bCs/>
          <w:color w:val="000000" w:themeColor="text1"/>
          <w:sz w:val="22"/>
          <w:szCs w:val="36"/>
        </w:rPr>
        <w:t>mJ</w:t>
      </w:r>
      <w:proofErr w:type="spellEnd"/>
      <w:r w:rsidRPr="00752CC4">
        <w:rPr>
          <w:rFonts w:asciiTheme="majorHAnsi" w:hAnsiTheme="majorHAnsi" w:cstheme="majorHAnsi"/>
          <w:b/>
          <w:bCs/>
          <w:color w:val="000000" w:themeColor="text1"/>
          <w:sz w:val="22"/>
          <w:szCs w:val="36"/>
        </w:rPr>
        <w:t xml:space="preserve">-level </w:t>
      </w:r>
      <w:proofErr w:type="spellStart"/>
      <w:r w:rsidRPr="00752CC4">
        <w:rPr>
          <w:rFonts w:asciiTheme="majorHAnsi" w:hAnsiTheme="majorHAnsi" w:cstheme="majorHAnsi"/>
          <w:b/>
          <w:bCs/>
          <w:color w:val="000000" w:themeColor="text1"/>
          <w:sz w:val="22"/>
          <w:szCs w:val="36"/>
        </w:rPr>
        <w:t>ultrashort</w:t>
      </w:r>
      <w:proofErr w:type="spellEnd"/>
      <w:r w:rsidRPr="00752CC4">
        <w:rPr>
          <w:rFonts w:asciiTheme="majorHAnsi" w:hAnsiTheme="majorHAnsi" w:cstheme="majorHAnsi"/>
          <w:b/>
          <w:bCs/>
          <w:color w:val="000000" w:themeColor="text1"/>
          <w:sz w:val="22"/>
          <w:szCs w:val="36"/>
        </w:rPr>
        <w:t xml:space="preserve"> THz pulses by optical rectification”</w:t>
      </w:r>
    </w:p>
    <w:p w:rsidR="000D3B14" w:rsidRPr="00752CC4" w:rsidRDefault="00822E0E" w:rsidP="000D3B14">
      <w:pPr>
        <w:jc w:val="center"/>
        <w:rPr>
          <w:rFonts w:asciiTheme="majorHAnsi" w:hAnsiTheme="majorHAnsi" w:cstheme="majorHAnsi"/>
          <w:b/>
          <w:bCs/>
          <w:color w:val="000000" w:themeColor="text1"/>
          <w:sz w:val="24"/>
          <w:szCs w:val="36"/>
        </w:rPr>
      </w:pPr>
      <w:r w:rsidRPr="00752CC4">
        <w:rPr>
          <w:rFonts w:asciiTheme="majorHAnsi" w:hAnsiTheme="majorHAnsi" w:cstheme="majorHAnsi"/>
          <w:b/>
          <w:bCs/>
          <w:color w:val="000000" w:themeColor="text1"/>
          <w:sz w:val="24"/>
          <w:szCs w:val="36"/>
        </w:rPr>
        <w:t>「光整流による</w:t>
      </w:r>
      <w:proofErr w:type="spellStart"/>
      <w:r w:rsidRPr="00752CC4">
        <w:rPr>
          <w:rFonts w:asciiTheme="majorHAnsi" w:hAnsiTheme="majorHAnsi" w:cstheme="majorHAnsi"/>
          <w:b/>
          <w:bCs/>
          <w:color w:val="000000" w:themeColor="text1"/>
          <w:sz w:val="24"/>
          <w:szCs w:val="36"/>
        </w:rPr>
        <w:t>mJ</w:t>
      </w:r>
      <w:proofErr w:type="spellEnd"/>
      <w:r w:rsidRPr="00752CC4">
        <w:rPr>
          <w:rFonts w:asciiTheme="majorHAnsi" w:hAnsiTheme="majorHAnsi" w:cstheme="majorHAnsi"/>
          <w:b/>
          <w:bCs/>
          <w:color w:val="000000" w:themeColor="text1"/>
          <w:sz w:val="24"/>
          <w:szCs w:val="36"/>
        </w:rPr>
        <w:t>レベルのテラヘルツパルス生成」</w:t>
      </w:r>
    </w:p>
    <w:p w:rsidR="000D3B14" w:rsidRPr="00752CC4" w:rsidRDefault="000D3B14" w:rsidP="000D3B14">
      <w:pPr>
        <w:jc w:val="center"/>
        <w:rPr>
          <w:rFonts w:asciiTheme="majorHAnsi" w:hAnsiTheme="majorHAnsi" w:cstheme="majorHAnsi"/>
          <w:b/>
          <w:bCs/>
          <w:color w:val="000000" w:themeColor="text1"/>
          <w:sz w:val="22"/>
          <w:szCs w:val="36"/>
        </w:rPr>
      </w:pPr>
      <w:proofErr w:type="spellStart"/>
      <w:r w:rsidRPr="00752CC4">
        <w:rPr>
          <w:rFonts w:asciiTheme="majorHAnsi" w:hAnsiTheme="majorHAnsi" w:cstheme="majorHAnsi"/>
          <w:b/>
          <w:bCs/>
          <w:color w:val="000000" w:themeColor="text1"/>
          <w:sz w:val="22"/>
          <w:szCs w:val="36"/>
        </w:rPr>
        <w:t>József</w:t>
      </w:r>
      <w:proofErr w:type="spellEnd"/>
      <w:r w:rsidRPr="00752CC4">
        <w:rPr>
          <w:rFonts w:asciiTheme="majorHAnsi" w:hAnsiTheme="majorHAnsi" w:cstheme="majorHAnsi"/>
          <w:b/>
          <w:bCs/>
          <w:color w:val="000000" w:themeColor="text1"/>
          <w:sz w:val="22"/>
          <w:szCs w:val="36"/>
        </w:rPr>
        <w:t xml:space="preserve"> </w:t>
      </w:r>
      <w:proofErr w:type="spellStart"/>
      <w:r w:rsidRPr="00752CC4">
        <w:rPr>
          <w:rFonts w:asciiTheme="majorHAnsi" w:hAnsiTheme="majorHAnsi" w:cstheme="majorHAnsi"/>
          <w:b/>
          <w:bCs/>
          <w:color w:val="000000" w:themeColor="text1"/>
          <w:sz w:val="22"/>
          <w:szCs w:val="36"/>
        </w:rPr>
        <w:t>András</w:t>
      </w:r>
      <w:proofErr w:type="spellEnd"/>
      <w:r w:rsidRPr="00752CC4">
        <w:rPr>
          <w:rFonts w:asciiTheme="majorHAnsi" w:hAnsiTheme="majorHAnsi" w:cstheme="majorHAnsi"/>
          <w:b/>
          <w:bCs/>
          <w:color w:val="000000" w:themeColor="text1"/>
          <w:sz w:val="22"/>
          <w:szCs w:val="36"/>
        </w:rPr>
        <w:t xml:space="preserve"> </w:t>
      </w:r>
      <w:proofErr w:type="spellStart"/>
      <w:r w:rsidRPr="00752CC4">
        <w:rPr>
          <w:rFonts w:asciiTheme="majorHAnsi" w:hAnsiTheme="majorHAnsi" w:cstheme="majorHAnsi"/>
          <w:b/>
          <w:bCs/>
          <w:color w:val="000000" w:themeColor="text1"/>
          <w:sz w:val="22"/>
          <w:szCs w:val="36"/>
        </w:rPr>
        <w:t>Fülöp</w:t>
      </w:r>
      <w:proofErr w:type="spellEnd"/>
      <w:r w:rsidRPr="00752CC4">
        <w:rPr>
          <w:rFonts w:asciiTheme="majorHAnsi" w:hAnsiTheme="majorHAnsi" w:cstheme="majorHAnsi"/>
          <w:b/>
          <w:bCs/>
          <w:color w:val="000000" w:themeColor="text1"/>
          <w:sz w:val="22"/>
          <w:szCs w:val="36"/>
        </w:rPr>
        <w:t xml:space="preserve">, </w:t>
      </w:r>
      <w:proofErr w:type="spellStart"/>
      <w:r w:rsidRPr="00752CC4">
        <w:rPr>
          <w:rFonts w:asciiTheme="majorHAnsi" w:hAnsiTheme="majorHAnsi" w:cstheme="majorHAnsi"/>
          <w:b/>
          <w:bCs/>
          <w:color w:val="000000" w:themeColor="text1"/>
          <w:sz w:val="22"/>
          <w:szCs w:val="36"/>
        </w:rPr>
        <w:t>László</w:t>
      </w:r>
      <w:proofErr w:type="spellEnd"/>
      <w:r w:rsidRPr="00752CC4">
        <w:rPr>
          <w:rFonts w:asciiTheme="majorHAnsi" w:hAnsiTheme="majorHAnsi" w:cstheme="majorHAnsi"/>
          <w:b/>
          <w:bCs/>
          <w:color w:val="000000" w:themeColor="text1"/>
          <w:sz w:val="22"/>
          <w:szCs w:val="36"/>
        </w:rPr>
        <w:t xml:space="preserve"> </w:t>
      </w:r>
      <w:proofErr w:type="spellStart"/>
      <w:r w:rsidRPr="00752CC4">
        <w:rPr>
          <w:rFonts w:asciiTheme="majorHAnsi" w:hAnsiTheme="majorHAnsi" w:cstheme="majorHAnsi"/>
          <w:b/>
          <w:bCs/>
          <w:color w:val="000000" w:themeColor="text1"/>
          <w:sz w:val="22"/>
          <w:szCs w:val="36"/>
        </w:rPr>
        <w:t>Pálfalvi</w:t>
      </w:r>
      <w:proofErr w:type="spellEnd"/>
      <w:r w:rsidRPr="00752CC4">
        <w:rPr>
          <w:rFonts w:asciiTheme="majorHAnsi" w:hAnsiTheme="majorHAnsi" w:cstheme="majorHAnsi"/>
          <w:b/>
          <w:bCs/>
          <w:color w:val="000000" w:themeColor="text1"/>
          <w:sz w:val="22"/>
          <w:szCs w:val="36"/>
        </w:rPr>
        <w:t xml:space="preserve">, Matthias C Hoffmann and </w:t>
      </w:r>
      <w:proofErr w:type="spellStart"/>
      <w:r w:rsidRPr="00752CC4">
        <w:rPr>
          <w:rFonts w:asciiTheme="majorHAnsi" w:hAnsiTheme="majorHAnsi" w:cstheme="majorHAnsi"/>
          <w:b/>
          <w:bCs/>
          <w:color w:val="000000" w:themeColor="text1"/>
          <w:sz w:val="22"/>
          <w:szCs w:val="36"/>
        </w:rPr>
        <w:t>János</w:t>
      </w:r>
      <w:proofErr w:type="spellEnd"/>
      <w:r w:rsidRPr="00752CC4">
        <w:rPr>
          <w:rFonts w:asciiTheme="majorHAnsi" w:hAnsiTheme="majorHAnsi" w:cstheme="majorHAnsi"/>
          <w:b/>
          <w:bCs/>
          <w:color w:val="000000" w:themeColor="text1"/>
          <w:sz w:val="22"/>
          <w:szCs w:val="36"/>
        </w:rPr>
        <w:t xml:space="preserve"> </w:t>
      </w:r>
      <w:proofErr w:type="spellStart"/>
      <w:r w:rsidRPr="00752CC4">
        <w:rPr>
          <w:rFonts w:asciiTheme="majorHAnsi" w:hAnsiTheme="majorHAnsi" w:cstheme="majorHAnsi"/>
          <w:b/>
          <w:bCs/>
          <w:color w:val="000000" w:themeColor="text1"/>
          <w:sz w:val="22"/>
          <w:szCs w:val="36"/>
        </w:rPr>
        <w:t>Hebling</w:t>
      </w:r>
      <w:proofErr w:type="spellEnd"/>
    </w:p>
    <w:p w:rsidR="004263AF" w:rsidRPr="00752CC4" w:rsidRDefault="004263AF" w:rsidP="004263AF">
      <w:pPr>
        <w:jc w:val="right"/>
        <w:rPr>
          <w:rFonts w:asciiTheme="majorHAnsi" w:hAnsiTheme="majorHAnsi" w:cstheme="majorHAnsi"/>
          <w:b/>
          <w:color w:val="000000" w:themeColor="text1"/>
          <w:sz w:val="24"/>
          <w:szCs w:val="36"/>
        </w:rPr>
      </w:pPr>
      <w:r w:rsidRPr="00752CC4">
        <w:rPr>
          <w:rFonts w:asciiTheme="majorHAnsi" w:hAnsiTheme="majorHAnsi" w:cstheme="majorHAnsi"/>
          <w:b/>
          <w:color w:val="000000" w:themeColor="text1"/>
          <w:sz w:val="24"/>
          <w:szCs w:val="36"/>
        </w:rPr>
        <w:t>August2011/Vol.19,No.16/OPTICS EXPRESS 15090</w:t>
      </w:r>
    </w:p>
    <w:p w:rsidR="0009028D" w:rsidRPr="004263AF" w:rsidRDefault="0009028D" w:rsidP="0009028D">
      <w:pPr>
        <w:autoSpaceDE w:val="0"/>
        <w:autoSpaceDN w:val="0"/>
        <w:adjustRightInd w:val="0"/>
        <w:jc w:val="left"/>
        <w:rPr>
          <w:rFonts w:ascii="Arial" w:hAnsi="Arial" w:cs="Arial"/>
          <w:color w:val="000000" w:themeColor="text1"/>
          <w:szCs w:val="36"/>
        </w:rPr>
      </w:pPr>
    </w:p>
    <w:p w:rsidR="000C5DA7" w:rsidRPr="000215C6" w:rsidRDefault="000C5DA7" w:rsidP="000215C6">
      <w:pPr>
        <w:jc w:val="left"/>
        <w:rPr>
          <w:rFonts w:ascii="Arial" w:hAnsi="Arial" w:cs="Arial"/>
          <w:color w:val="000000" w:themeColor="text1"/>
          <w:szCs w:val="36"/>
        </w:rPr>
      </w:pPr>
      <w:r w:rsidRPr="0009028D">
        <w:rPr>
          <w:rFonts w:ascii="Arial" w:hAnsi="Arial" w:cs="Arial" w:hint="eastAsia"/>
          <w:b/>
          <w:color w:val="000000" w:themeColor="text1"/>
          <w:szCs w:val="36"/>
        </w:rPr>
        <w:t>Abstract</w:t>
      </w:r>
      <w:r>
        <w:rPr>
          <w:rFonts w:ascii="Arial" w:hAnsi="Arial" w:cs="Arial" w:hint="eastAsia"/>
          <w:color w:val="000000" w:themeColor="text1"/>
          <w:szCs w:val="36"/>
        </w:rPr>
        <w:t>：</w:t>
      </w:r>
      <w:r w:rsidR="000215C6">
        <w:rPr>
          <w:rFonts w:ascii="TimesNewRomanPSMT" w:hAnsi="TimesNewRomanPSMT" w:cs="TimesNewRomanPSMT"/>
          <w:kern w:val="0"/>
          <w:sz w:val="20"/>
          <w:szCs w:val="20"/>
        </w:rPr>
        <w:t xml:space="preserve">Optical rectification of </w:t>
      </w:r>
      <w:proofErr w:type="spellStart"/>
      <w:r w:rsidR="000215C6">
        <w:rPr>
          <w:rFonts w:ascii="TimesNewRomanPSMT" w:hAnsi="TimesNewRomanPSMT" w:cs="TimesNewRomanPSMT"/>
          <w:kern w:val="0"/>
          <w:sz w:val="20"/>
          <w:szCs w:val="20"/>
        </w:rPr>
        <w:t>ultrashort</w:t>
      </w:r>
      <w:proofErr w:type="spellEnd"/>
      <w:r w:rsidR="000215C6">
        <w:rPr>
          <w:rFonts w:ascii="TimesNewRomanPSMT" w:hAnsi="TimesNewRomanPSMT" w:cs="TimesNewRomanPSMT"/>
          <w:kern w:val="0"/>
          <w:sz w:val="20"/>
          <w:szCs w:val="20"/>
        </w:rPr>
        <w:t xml:space="preserve"> laser pulses in LiNbO</w:t>
      </w:r>
      <w:r w:rsidR="000215C6">
        <w:rPr>
          <w:rFonts w:ascii="TimesNewRomanPSMT" w:hAnsi="TimesNewRomanPSMT" w:cs="TimesNewRomanPSMT"/>
          <w:kern w:val="0"/>
          <w:sz w:val="13"/>
          <w:szCs w:val="13"/>
        </w:rPr>
        <w:t xml:space="preserve">3 </w:t>
      </w:r>
      <w:r w:rsidR="000215C6">
        <w:rPr>
          <w:rFonts w:ascii="TimesNewRomanPSMT" w:hAnsi="TimesNewRomanPSMT" w:cs="TimesNewRomanPSMT"/>
          <w:kern w:val="0"/>
          <w:sz w:val="20"/>
          <w:szCs w:val="20"/>
        </w:rPr>
        <w:t>by tilted-pulse-front</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excitation is a powerful way to generate near single-cycle terahertz (THz) pulses. Motivated by</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various applications, calculations were carried out to optimize the THz peak electric field</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strength. The results predict THz output with peak electric field strength on the MV/cm level in</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 xml:space="preserve">the 0.3–1.5 THz frequency range by using optimal pump pulse duration of about 500 </w:t>
      </w:r>
      <w:proofErr w:type="spellStart"/>
      <w:r w:rsidR="000215C6">
        <w:rPr>
          <w:rFonts w:ascii="TimesNewRomanPSMT" w:hAnsi="TimesNewRomanPSMT" w:cs="TimesNewRomanPSMT"/>
          <w:kern w:val="0"/>
          <w:sz w:val="20"/>
          <w:szCs w:val="20"/>
        </w:rPr>
        <w:t>fs</w:t>
      </w:r>
      <w:proofErr w:type="spellEnd"/>
      <w:r w:rsidR="000215C6">
        <w:rPr>
          <w:rFonts w:ascii="TimesNewRomanPSMT" w:hAnsi="TimesNewRomanPSMT" w:cs="TimesNewRomanPSMT"/>
          <w:kern w:val="0"/>
          <w:sz w:val="20"/>
          <w:szCs w:val="20"/>
        </w:rPr>
        <w:t>,</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optimal crystal length, and cryogenic temperatures for reducing THz absorption in LiNbO</w:t>
      </w:r>
      <w:r w:rsidR="000215C6">
        <w:rPr>
          <w:rFonts w:ascii="TimesNewRomanPSMT" w:hAnsi="TimesNewRomanPSMT" w:cs="TimesNewRomanPSMT"/>
          <w:kern w:val="0"/>
          <w:sz w:val="13"/>
          <w:szCs w:val="13"/>
        </w:rPr>
        <w:t>3</w:t>
      </w:r>
      <w:r w:rsidR="000215C6">
        <w:rPr>
          <w:rFonts w:ascii="TimesNewRomanPSMT" w:hAnsi="TimesNewRomanPSMT" w:cs="TimesNewRomanPSMT"/>
          <w:kern w:val="0"/>
          <w:sz w:val="20"/>
          <w:szCs w:val="20"/>
        </w:rPr>
        <w:t>.</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The THz electric field strength can be increased further to tens of MV/cm by focusing. Using</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optimal conditions together with the contact grating technique THz pulses with 100 MV/cm</w:t>
      </w:r>
      <w:r w:rsidR="000215C6">
        <w:rPr>
          <w:rFonts w:ascii="TimesNewRomanPSMT" w:hAnsi="TimesNewRomanPSMT" w:cs="TimesNewRomanPSMT" w:hint="eastAsia"/>
          <w:kern w:val="0"/>
          <w:sz w:val="20"/>
          <w:szCs w:val="20"/>
        </w:rPr>
        <w:t xml:space="preserve"> </w:t>
      </w:r>
      <w:r w:rsidR="000215C6">
        <w:rPr>
          <w:rFonts w:ascii="TimesNewRomanPSMT" w:hAnsi="TimesNewRomanPSMT" w:cs="TimesNewRomanPSMT"/>
          <w:kern w:val="0"/>
          <w:sz w:val="20"/>
          <w:szCs w:val="20"/>
        </w:rPr>
        <w:t>field strength and energies on the tens-of-</w:t>
      </w:r>
      <w:proofErr w:type="spellStart"/>
      <w:r w:rsidR="000215C6">
        <w:rPr>
          <w:rFonts w:ascii="TimesNewRomanPSMT" w:hAnsi="TimesNewRomanPSMT" w:cs="TimesNewRomanPSMT"/>
          <w:kern w:val="0"/>
          <w:sz w:val="20"/>
          <w:szCs w:val="20"/>
        </w:rPr>
        <w:t>mJ</w:t>
      </w:r>
      <w:proofErr w:type="spellEnd"/>
      <w:r w:rsidR="000215C6">
        <w:rPr>
          <w:rFonts w:ascii="TimesNewRomanPSMT" w:hAnsi="TimesNewRomanPSMT" w:cs="TimesNewRomanPSMT"/>
          <w:kern w:val="0"/>
          <w:sz w:val="20"/>
          <w:szCs w:val="20"/>
        </w:rPr>
        <w:t xml:space="preserve"> scale are feasible.</w:t>
      </w:r>
    </w:p>
    <w:p w:rsidR="000215C6" w:rsidRPr="00183FFB" w:rsidRDefault="000215C6" w:rsidP="000215C6">
      <w:pPr>
        <w:autoSpaceDE w:val="0"/>
        <w:autoSpaceDN w:val="0"/>
        <w:adjustRightInd w:val="0"/>
        <w:jc w:val="left"/>
        <w:rPr>
          <w:rFonts w:ascii="Arial" w:hAnsi="Arial" w:cs="Arial"/>
          <w:color w:val="000000" w:themeColor="text1"/>
          <w:szCs w:val="36"/>
        </w:rPr>
      </w:pPr>
    </w:p>
    <w:p w:rsidR="000546F4" w:rsidRPr="0009028D" w:rsidRDefault="00752CC4" w:rsidP="0009028D">
      <w:pPr>
        <w:rPr>
          <w:b/>
          <w:color w:val="000000" w:themeColor="text1"/>
        </w:rPr>
      </w:pPr>
      <w:r>
        <w:rPr>
          <w:rFonts w:hint="eastAsia"/>
          <w:color w:val="000000" w:themeColor="text1"/>
        </w:rPr>
        <w:t>１．</w:t>
      </w:r>
      <w:r w:rsidR="003134AA" w:rsidRPr="0009028D">
        <w:rPr>
          <w:rFonts w:hint="eastAsia"/>
          <w:b/>
          <w:color w:val="000000" w:themeColor="text1"/>
        </w:rPr>
        <w:t>introduction</w:t>
      </w:r>
    </w:p>
    <w:p w:rsidR="0087593C" w:rsidRDefault="00752CC4" w:rsidP="006578C2">
      <w:pPr>
        <w:ind w:left="420"/>
        <w:rPr>
          <w:rFonts w:ascii="Arial" w:hAnsi="Arial" w:cs="Arial"/>
          <w:color w:val="333333"/>
        </w:rPr>
      </w:pPr>
      <w:r>
        <w:rPr>
          <w:rFonts w:hint="eastAsia"/>
          <w:color w:val="000000" w:themeColor="text1"/>
        </w:rPr>
        <w:t>フェムト秒レーザーパルスを用いた</w:t>
      </w:r>
      <w:r w:rsidR="003134AA" w:rsidRPr="00785224">
        <w:rPr>
          <w:rFonts w:hint="eastAsia"/>
          <w:color w:val="000000" w:themeColor="text1"/>
        </w:rPr>
        <w:t>光整流は</w:t>
      </w:r>
      <w:r>
        <w:rPr>
          <w:rFonts w:hint="eastAsia"/>
          <w:color w:val="000000" w:themeColor="text1"/>
        </w:rPr>
        <w:t>、</w:t>
      </w:r>
      <w:r w:rsidR="003134AA" w:rsidRPr="00785224">
        <w:rPr>
          <w:rFonts w:hint="eastAsia"/>
          <w:color w:val="000000" w:themeColor="text1"/>
        </w:rPr>
        <w:t>超短</w:t>
      </w:r>
      <w:r w:rsidR="00B7646A">
        <w:rPr>
          <w:rFonts w:hint="eastAsia"/>
          <w:color w:val="000000" w:themeColor="text1"/>
        </w:rPr>
        <w:t>テラヘルツ</w:t>
      </w:r>
      <w:r w:rsidR="000C5DA7">
        <w:rPr>
          <w:rFonts w:hint="eastAsia"/>
          <w:color w:val="000000" w:themeColor="text1"/>
        </w:rPr>
        <w:t>パルスを発生させるための効率的な方法である</w:t>
      </w:r>
      <w:r w:rsidR="003134AA" w:rsidRPr="00785224">
        <w:rPr>
          <w:rFonts w:hint="eastAsia"/>
          <w:color w:val="000000" w:themeColor="text1"/>
        </w:rPr>
        <w:t>。</w:t>
      </w:r>
      <w:r w:rsidR="00B7646A">
        <w:rPr>
          <w:rFonts w:hint="eastAsia"/>
          <w:color w:val="000000" w:themeColor="text1"/>
        </w:rPr>
        <w:t>テラヘルツ</w:t>
      </w:r>
      <w:r w:rsidR="00123C95" w:rsidRPr="00785224">
        <w:rPr>
          <w:rFonts w:ascii="Arial" w:hAnsi="Arial" w:cs="Arial"/>
          <w:color w:val="000000" w:themeColor="text1"/>
          <w:szCs w:val="36"/>
        </w:rPr>
        <w:t>周波数範囲における</w:t>
      </w:r>
      <w:r w:rsidR="003134AA" w:rsidRPr="00785224">
        <w:rPr>
          <w:rFonts w:hint="eastAsia"/>
          <w:color w:val="000000" w:themeColor="text1"/>
        </w:rPr>
        <w:t>最も高い</w:t>
      </w:r>
      <w:r w:rsidR="00B7646A">
        <w:rPr>
          <w:rFonts w:hint="eastAsia"/>
          <w:color w:val="000000" w:themeColor="text1"/>
        </w:rPr>
        <w:t>テラヘルツ</w:t>
      </w:r>
      <w:r w:rsidR="003134AA" w:rsidRPr="00785224">
        <w:rPr>
          <w:rFonts w:hint="eastAsia"/>
          <w:color w:val="000000" w:themeColor="text1"/>
        </w:rPr>
        <w:t>パルスのエネルギーと</w:t>
      </w:r>
      <w:r w:rsidR="004D6597">
        <w:rPr>
          <w:rFonts w:ascii="Arial" w:hAnsi="Arial" w:cs="Arial"/>
          <w:color w:val="000000" w:themeColor="text1"/>
          <w:szCs w:val="36"/>
        </w:rPr>
        <w:t>電界強度は</w:t>
      </w:r>
      <w:r w:rsidR="00785224" w:rsidRPr="00785224">
        <w:rPr>
          <w:rFonts w:ascii="Arial" w:hAnsi="Arial" w:cs="Arial"/>
          <w:color w:val="000000" w:themeColor="text1"/>
          <w:szCs w:val="36"/>
        </w:rPr>
        <w:t>非線形媒質として</w:t>
      </w:r>
      <w:r w:rsidR="00F61A33">
        <w:rPr>
          <w:rFonts w:ascii="Arial" w:hAnsi="Arial" w:cs="Arial"/>
          <w:color w:val="000000" w:themeColor="text1"/>
          <w:szCs w:val="36"/>
        </w:rPr>
        <w:t>LiNbO</w:t>
      </w:r>
      <w:r w:rsidR="00F61A33">
        <w:rPr>
          <w:rFonts w:ascii="ＭＳ ゴシック" w:eastAsia="ＭＳ ゴシック" w:hAnsi="ＭＳ ゴシック" w:cs="ＭＳ ゴシック"/>
          <w:color w:val="000000" w:themeColor="text1"/>
          <w:szCs w:val="36"/>
          <w:vertAlign w:val="subscript"/>
        </w:rPr>
        <w:t>3</w:t>
      </w:r>
      <w:r w:rsidR="00F61A33">
        <w:rPr>
          <w:rFonts w:ascii="Arial" w:hAnsi="Arial" w:cs="Arial"/>
          <w:color w:val="000000" w:themeColor="text1"/>
          <w:szCs w:val="36"/>
        </w:rPr>
        <w:t>（</w:t>
      </w:r>
      <w:r w:rsidR="00F61A33">
        <w:rPr>
          <w:rFonts w:ascii="Arial" w:hAnsi="Arial" w:cs="Arial"/>
          <w:color w:val="000000" w:themeColor="text1"/>
          <w:szCs w:val="36"/>
        </w:rPr>
        <w:t>LN</w:t>
      </w:r>
      <w:r w:rsidR="00F61A33">
        <w:rPr>
          <w:rFonts w:ascii="Arial" w:hAnsi="Arial" w:cs="Arial"/>
          <w:color w:val="000000" w:themeColor="text1"/>
          <w:szCs w:val="36"/>
        </w:rPr>
        <w:t>）</w:t>
      </w:r>
      <w:r w:rsidR="00183FFB">
        <w:rPr>
          <w:rFonts w:ascii="Arial" w:hAnsi="Arial" w:cs="Arial"/>
          <w:color w:val="000000" w:themeColor="text1"/>
          <w:szCs w:val="36"/>
        </w:rPr>
        <w:t>を用いることにより達成され</w:t>
      </w:r>
      <w:r w:rsidR="00785224" w:rsidRPr="00785224">
        <w:rPr>
          <w:rFonts w:ascii="Arial" w:hAnsi="Arial" w:cs="Arial"/>
          <w:color w:val="000000" w:themeColor="text1"/>
          <w:szCs w:val="36"/>
        </w:rPr>
        <w:t>た</w:t>
      </w:r>
      <w:r w:rsidR="00785224">
        <w:rPr>
          <w:rFonts w:ascii="Arial" w:hAnsi="Arial" w:cs="Arial"/>
          <w:color w:val="000000" w:themeColor="text1"/>
          <w:szCs w:val="36"/>
        </w:rPr>
        <w:t>。</w:t>
      </w:r>
      <w:r w:rsidR="00782092">
        <w:rPr>
          <w:rFonts w:ascii="Arial" w:hAnsi="Arial" w:cs="Arial"/>
          <w:color w:val="000000" w:themeColor="text1"/>
          <w:szCs w:val="36"/>
        </w:rPr>
        <w:t>効率的に</w:t>
      </w:r>
      <w:r w:rsidR="00B7646A">
        <w:rPr>
          <w:rFonts w:hint="eastAsia"/>
          <w:color w:val="000000" w:themeColor="text1"/>
        </w:rPr>
        <w:t>テラヘルツ</w:t>
      </w:r>
      <w:r w:rsidR="00765680">
        <w:rPr>
          <w:rFonts w:ascii="Arial" w:hAnsi="Arial" w:cs="Arial"/>
          <w:color w:val="000000" w:themeColor="text1"/>
          <w:szCs w:val="36"/>
        </w:rPr>
        <w:t>を発生させるために必要な</w:t>
      </w:r>
      <w:r w:rsidR="00782092">
        <w:rPr>
          <w:rFonts w:ascii="Arial" w:hAnsi="Arial" w:cs="Arial"/>
          <w:color w:val="000000" w:themeColor="text1"/>
          <w:szCs w:val="36"/>
        </w:rPr>
        <w:t>位相整合</w:t>
      </w:r>
      <w:r w:rsidR="00893BDA">
        <w:rPr>
          <w:rFonts w:ascii="Arial" w:hAnsi="Arial" w:cs="Arial"/>
          <w:color w:val="000000" w:themeColor="text1"/>
          <w:szCs w:val="36"/>
        </w:rPr>
        <w:t>条件</w:t>
      </w:r>
      <w:r w:rsidR="00F61A33">
        <w:rPr>
          <w:rFonts w:ascii="Arial" w:hAnsi="Arial" w:cs="Arial"/>
          <w:color w:val="000000" w:themeColor="text1"/>
          <w:szCs w:val="36"/>
        </w:rPr>
        <w:t>を満たす</w:t>
      </w:r>
      <w:r w:rsidR="00782092">
        <w:rPr>
          <w:rFonts w:ascii="Arial" w:hAnsi="Arial" w:cs="Arial"/>
          <w:color w:val="000000" w:themeColor="text1"/>
          <w:szCs w:val="36"/>
        </w:rPr>
        <w:t>に</w:t>
      </w:r>
      <w:r w:rsidR="00F61A33">
        <w:rPr>
          <w:rFonts w:ascii="Arial" w:hAnsi="Arial" w:cs="Arial"/>
          <w:color w:val="000000" w:themeColor="text1"/>
          <w:szCs w:val="36"/>
        </w:rPr>
        <w:t>は</w:t>
      </w:r>
      <w:r w:rsidR="00782092">
        <w:rPr>
          <w:rFonts w:ascii="Arial" w:hAnsi="Arial" w:cs="Arial"/>
          <w:color w:val="000000" w:themeColor="text1"/>
          <w:szCs w:val="36"/>
        </w:rPr>
        <w:t>、ポンプパルス</w:t>
      </w:r>
      <w:r w:rsidR="005D6629">
        <w:rPr>
          <w:rFonts w:ascii="Arial" w:hAnsi="Arial" w:cs="Arial"/>
          <w:color w:val="000000" w:themeColor="text1"/>
          <w:szCs w:val="36"/>
        </w:rPr>
        <w:t>光</w:t>
      </w:r>
      <w:r w:rsidR="00B7646A">
        <w:rPr>
          <w:rFonts w:ascii="Arial" w:hAnsi="Arial" w:cs="Arial"/>
          <w:color w:val="000000" w:themeColor="text1"/>
          <w:szCs w:val="36"/>
        </w:rPr>
        <w:t>の</w:t>
      </w:r>
      <w:r w:rsidR="00F61A33">
        <w:rPr>
          <w:rFonts w:ascii="Arial" w:hAnsi="Arial" w:cs="Arial"/>
          <w:color w:val="000000" w:themeColor="text1"/>
          <w:szCs w:val="36"/>
        </w:rPr>
        <w:t>波面</w:t>
      </w:r>
      <w:r w:rsidR="00B7646A">
        <w:rPr>
          <w:rFonts w:ascii="Arial" w:hAnsi="Arial" w:cs="Arial"/>
          <w:color w:val="000000" w:themeColor="text1"/>
          <w:szCs w:val="36"/>
        </w:rPr>
        <w:t>を</w:t>
      </w:r>
      <w:r w:rsidR="000C5DA7">
        <w:rPr>
          <w:rFonts w:ascii="Arial" w:hAnsi="Arial" w:cs="Arial"/>
          <w:color w:val="000000" w:themeColor="text1"/>
          <w:szCs w:val="36"/>
        </w:rPr>
        <w:t>傾けることが必要である</w:t>
      </w:r>
      <w:r w:rsidR="00782092">
        <w:rPr>
          <w:rFonts w:ascii="Arial" w:hAnsi="Arial" w:cs="Arial"/>
          <w:color w:val="000000" w:themeColor="text1"/>
          <w:szCs w:val="36"/>
        </w:rPr>
        <w:t>。</w:t>
      </w:r>
      <w:r w:rsidR="007B5A4F" w:rsidRPr="0009028D">
        <w:rPr>
          <w:rFonts w:ascii="Arial" w:hAnsi="Arial" w:cs="Arial"/>
          <w:color w:val="333333"/>
        </w:rPr>
        <w:t>数</w:t>
      </w:r>
      <w:proofErr w:type="spellStart"/>
      <w:r w:rsidR="007B5A4F" w:rsidRPr="0009028D">
        <w:rPr>
          <w:rFonts w:ascii="Arial" w:hAnsi="Arial" w:cs="Arial"/>
          <w:color w:val="333333"/>
        </w:rPr>
        <w:t>mJ</w:t>
      </w:r>
      <w:proofErr w:type="spellEnd"/>
      <w:r w:rsidR="007B5A4F" w:rsidRPr="0009028D">
        <w:rPr>
          <w:rFonts w:ascii="Arial" w:hAnsi="Arial" w:cs="Arial"/>
          <w:color w:val="333333"/>
        </w:rPr>
        <w:t>の</w:t>
      </w:r>
      <w:proofErr w:type="spellStart"/>
      <w:r w:rsidR="002D6FE3" w:rsidRPr="0009028D">
        <w:rPr>
          <w:rFonts w:ascii="Arial" w:hAnsi="Arial" w:cs="Arial"/>
          <w:color w:val="333333"/>
        </w:rPr>
        <w:t>Ti:S</w:t>
      </w:r>
      <w:proofErr w:type="spellEnd"/>
      <w:r w:rsidR="007B5A4F" w:rsidRPr="0009028D">
        <w:rPr>
          <w:rFonts w:ascii="Arial" w:hAnsi="Arial" w:cs="Arial"/>
          <w:color w:val="333333"/>
        </w:rPr>
        <w:t>レーザーで励起することにより、</w:t>
      </w:r>
      <w:r w:rsidR="00BB0799" w:rsidRPr="0009028D">
        <w:rPr>
          <w:rFonts w:ascii="Arial" w:hAnsi="Arial" w:cs="Arial"/>
          <w:color w:val="333333"/>
        </w:rPr>
        <w:t>10μJ</w:t>
      </w:r>
      <w:r w:rsidR="00BB0799" w:rsidRPr="0009028D">
        <w:rPr>
          <w:rFonts w:ascii="Arial" w:hAnsi="Arial" w:cs="Arial"/>
          <w:color w:val="333333"/>
        </w:rPr>
        <w:t>の</w:t>
      </w:r>
      <w:r w:rsidR="007B5A4F" w:rsidRPr="0009028D">
        <w:rPr>
          <w:rFonts w:ascii="Arial" w:hAnsi="Arial" w:cs="Arial"/>
          <w:color w:val="333333"/>
        </w:rPr>
        <w:t>超</w:t>
      </w:r>
      <w:r w:rsidR="00BB0799" w:rsidRPr="0009028D">
        <w:rPr>
          <w:rFonts w:ascii="Arial" w:hAnsi="Arial" w:cs="Arial"/>
          <w:color w:val="333333"/>
        </w:rPr>
        <w:t>短</w:t>
      </w:r>
      <w:r w:rsidR="00B7646A">
        <w:rPr>
          <w:rFonts w:hint="eastAsia"/>
          <w:color w:val="000000" w:themeColor="text1"/>
        </w:rPr>
        <w:t>テラヘルツ</w:t>
      </w:r>
      <w:r w:rsidR="007B5A4F" w:rsidRPr="0009028D">
        <w:rPr>
          <w:rFonts w:ascii="Arial" w:hAnsi="Arial" w:cs="Arial"/>
          <w:color w:val="333333"/>
        </w:rPr>
        <w:t>パルス</w:t>
      </w:r>
      <w:r w:rsidR="00BB0799" w:rsidRPr="0009028D">
        <w:rPr>
          <w:rFonts w:ascii="Arial" w:hAnsi="Arial" w:cs="Arial"/>
          <w:color w:val="333333"/>
        </w:rPr>
        <w:t>と最大</w:t>
      </w:r>
      <w:r w:rsidR="00BB0799" w:rsidRPr="0009028D">
        <w:rPr>
          <w:rFonts w:ascii="Arial" w:hAnsi="Arial" w:cs="Arial"/>
          <w:color w:val="333333"/>
        </w:rPr>
        <w:t>1-MV/cm</w:t>
      </w:r>
      <w:r w:rsidR="00BB0799" w:rsidRPr="0009028D">
        <w:rPr>
          <w:rFonts w:ascii="Arial" w:hAnsi="Arial" w:cs="Arial"/>
          <w:color w:val="333333"/>
        </w:rPr>
        <w:t>程度の電界強度を生成することができる。</w:t>
      </w:r>
    </w:p>
    <w:p w:rsidR="00DC0E19" w:rsidRPr="006578C2" w:rsidRDefault="0094771C" w:rsidP="0087593C">
      <w:pPr>
        <w:ind w:left="420" w:firstLineChars="100" w:firstLine="210"/>
        <w:rPr>
          <w:rFonts w:ascii="Arial" w:hAnsi="Arial" w:cs="Arial"/>
          <w:color w:val="333333"/>
          <w:szCs w:val="36"/>
        </w:rPr>
      </w:pPr>
      <w:r w:rsidRPr="0009028D">
        <w:rPr>
          <w:rFonts w:ascii="Arial" w:hAnsi="Arial" w:cs="Arial"/>
          <w:color w:val="333333"/>
        </w:rPr>
        <w:t>最大</w:t>
      </w:r>
      <w:r w:rsidRPr="0009028D">
        <w:rPr>
          <w:rFonts w:ascii="Arial" w:hAnsi="Arial" w:cs="Arial"/>
          <w:color w:val="333333"/>
        </w:rPr>
        <w:t>50μ</w:t>
      </w:r>
      <w:r w:rsidR="00F61A33">
        <w:rPr>
          <w:rFonts w:ascii="Arial" w:hAnsi="Arial" w:cs="Arial" w:hint="eastAsia"/>
          <w:color w:val="333333"/>
        </w:rPr>
        <w:t>J</w:t>
      </w:r>
      <w:r w:rsidRPr="0009028D">
        <w:rPr>
          <w:rFonts w:ascii="Arial" w:hAnsi="Arial" w:cs="Arial"/>
          <w:color w:val="333333"/>
        </w:rPr>
        <w:t>の</w:t>
      </w:r>
      <w:r w:rsidR="00657801">
        <w:rPr>
          <w:rFonts w:hint="eastAsia"/>
          <w:color w:val="000000" w:themeColor="text1"/>
        </w:rPr>
        <w:t>テラヘルツ</w:t>
      </w:r>
      <w:r w:rsidR="00F61A33">
        <w:rPr>
          <w:rFonts w:hint="eastAsia"/>
          <w:color w:val="000000" w:themeColor="text1"/>
        </w:rPr>
        <w:t>パルス</w:t>
      </w:r>
      <w:r w:rsidRPr="0009028D">
        <w:rPr>
          <w:rFonts w:ascii="Arial" w:hAnsi="Arial" w:cs="Arial"/>
          <w:color w:val="333333"/>
        </w:rPr>
        <w:t>のスケーリングは、</w:t>
      </w:r>
      <w:r w:rsidRPr="0009028D">
        <w:rPr>
          <w:rFonts w:ascii="Arial" w:hAnsi="Arial" w:cs="Arial"/>
          <w:color w:val="333333"/>
        </w:rPr>
        <w:t>LN</w:t>
      </w:r>
      <w:r w:rsidRPr="0009028D">
        <w:rPr>
          <w:rFonts w:ascii="Arial" w:hAnsi="Arial" w:cs="Arial"/>
          <w:color w:val="333333"/>
        </w:rPr>
        <w:t>の使用や最大</w:t>
      </w:r>
      <w:r w:rsidR="00D96A1F">
        <w:rPr>
          <w:rFonts w:ascii="Arial" w:hAnsi="Arial" w:cs="Arial"/>
          <w:color w:val="333333"/>
        </w:rPr>
        <w:t>120m</w:t>
      </w:r>
      <w:r w:rsidR="00D96A1F">
        <w:rPr>
          <w:rFonts w:ascii="Arial" w:hAnsi="Arial" w:cs="Arial" w:hint="eastAsia"/>
          <w:color w:val="333333"/>
        </w:rPr>
        <w:t>J</w:t>
      </w:r>
      <w:r w:rsidRPr="0009028D">
        <w:rPr>
          <w:rFonts w:ascii="Arial" w:hAnsi="Arial" w:cs="Arial"/>
          <w:color w:val="333333"/>
        </w:rPr>
        <w:t>の</w:t>
      </w:r>
      <w:r w:rsidR="0009028D">
        <w:rPr>
          <w:rFonts w:ascii="Arial" w:hAnsi="Arial" w:cs="Arial"/>
          <w:color w:val="333333"/>
        </w:rPr>
        <w:t>増幅された</w:t>
      </w:r>
      <w:proofErr w:type="spellStart"/>
      <w:r w:rsidRPr="0009028D">
        <w:rPr>
          <w:rFonts w:ascii="Arial" w:hAnsi="Arial" w:cs="Arial"/>
          <w:color w:val="333333"/>
        </w:rPr>
        <w:t>Ti:S</w:t>
      </w:r>
      <w:proofErr w:type="spellEnd"/>
      <w:r w:rsidR="0009028D">
        <w:rPr>
          <w:rFonts w:ascii="Arial" w:hAnsi="Arial" w:cs="Arial"/>
          <w:color w:val="333333"/>
        </w:rPr>
        <w:t>レーザー</w:t>
      </w:r>
      <w:r w:rsidR="004D6597">
        <w:rPr>
          <w:rFonts w:ascii="Arial" w:hAnsi="Arial" w:cs="Arial"/>
          <w:color w:val="333333"/>
        </w:rPr>
        <w:t>を用いた</w:t>
      </w:r>
      <w:r w:rsidRPr="0009028D">
        <w:rPr>
          <w:rFonts w:ascii="Arial" w:hAnsi="Arial" w:cs="Arial"/>
          <w:color w:val="333333"/>
        </w:rPr>
        <w:t>パルス波面傾斜法</w:t>
      </w:r>
      <w:r w:rsidR="00657801">
        <w:rPr>
          <w:rFonts w:ascii="Arial" w:hAnsi="Arial" w:cs="Arial"/>
          <w:color w:val="333333"/>
        </w:rPr>
        <w:t>（</w:t>
      </w:r>
      <w:r w:rsidR="00657801">
        <w:rPr>
          <w:rFonts w:ascii="Arial" w:hAnsi="Arial" w:cs="Arial"/>
          <w:color w:val="333333"/>
        </w:rPr>
        <w:t>TPFP</w:t>
      </w:r>
      <w:r w:rsidR="00657801">
        <w:rPr>
          <w:rFonts w:ascii="Arial" w:hAnsi="Arial" w:cs="Arial" w:hint="eastAsia"/>
          <w:color w:val="333333"/>
        </w:rPr>
        <w:t>）</w:t>
      </w:r>
      <w:r w:rsidRPr="0009028D">
        <w:rPr>
          <w:rFonts w:ascii="Arial" w:hAnsi="Arial" w:cs="Arial"/>
          <w:color w:val="333333"/>
        </w:rPr>
        <w:t>の技術により実証されている。</w:t>
      </w:r>
      <w:r w:rsidR="001C0FF7" w:rsidRPr="00E24CF2">
        <w:rPr>
          <w:rFonts w:ascii="Arial" w:hAnsi="Arial" w:cs="Arial"/>
          <w:color w:val="000000" w:themeColor="text1"/>
        </w:rPr>
        <w:t>新しいアプリケーション</w:t>
      </w:r>
      <w:r w:rsidR="001C0FF7">
        <w:rPr>
          <w:rFonts w:ascii="Arial" w:hAnsi="Arial" w:cs="Arial"/>
          <w:color w:val="000000" w:themeColor="text1"/>
        </w:rPr>
        <w:t>は</w:t>
      </w:r>
      <w:r w:rsidR="00E24CF2" w:rsidRPr="00E24CF2">
        <w:rPr>
          <w:rFonts w:ascii="Arial" w:hAnsi="Arial" w:cs="Arial"/>
          <w:color w:val="000000" w:themeColor="text1"/>
        </w:rPr>
        <w:t>現在利用可能なもの</w:t>
      </w:r>
      <w:r w:rsidR="00D96A1F">
        <w:rPr>
          <w:rStyle w:val="alt-edited"/>
          <w:rFonts w:ascii="Arial" w:hAnsi="Arial" w:cs="Arial"/>
          <w:color w:val="000000" w:themeColor="text1"/>
        </w:rPr>
        <w:t>を</w:t>
      </w:r>
      <w:r w:rsidR="00E24CF2" w:rsidRPr="00E24CF2">
        <w:rPr>
          <w:rFonts w:ascii="Arial" w:hAnsi="Arial" w:cs="Arial"/>
          <w:color w:val="000000" w:themeColor="text1"/>
        </w:rPr>
        <w:t>大きく上回る</w:t>
      </w:r>
      <w:r w:rsidR="00E24CF2" w:rsidRPr="00E24CF2">
        <w:rPr>
          <w:rFonts w:ascii="Arial" w:hAnsi="Arial" w:cs="Arial"/>
          <w:color w:val="000000" w:themeColor="text1"/>
        </w:rPr>
        <w:t>100-MV/cm</w:t>
      </w:r>
      <w:r w:rsidR="001C0FF7">
        <w:rPr>
          <w:rFonts w:ascii="Arial" w:hAnsi="Arial" w:cs="Arial"/>
          <w:color w:val="000000" w:themeColor="text1"/>
        </w:rPr>
        <w:t>レベル</w:t>
      </w:r>
      <w:r w:rsidR="000C5DA7">
        <w:rPr>
          <w:rFonts w:ascii="Arial" w:hAnsi="Arial" w:cs="Arial"/>
          <w:color w:val="000000" w:themeColor="text1"/>
        </w:rPr>
        <w:t>の</w:t>
      </w:r>
      <w:r w:rsidR="001C0FF7">
        <w:rPr>
          <w:rFonts w:ascii="Arial" w:hAnsi="Arial" w:cs="Arial"/>
          <w:color w:val="000000" w:themeColor="text1"/>
        </w:rPr>
        <w:t>電界強度と</w:t>
      </w:r>
      <w:proofErr w:type="spellStart"/>
      <w:r w:rsidR="00D96A1F">
        <w:rPr>
          <w:rFonts w:ascii="Arial" w:hAnsi="Arial" w:cs="Arial"/>
          <w:color w:val="000000" w:themeColor="text1"/>
        </w:rPr>
        <w:t>m</w:t>
      </w:r>
      <w:r w:rsidR="00D96A1F">
        <w:rPr>
          <w:rFonts w:ascii="Arial" w:hAnsi="Arial" w:cs="Arial" w:hint="eastAsia"/>
          <w:color w:val="000000" w:themeColor="text1"/>
        </w:rPr>
        <w:t>J</w:t>
      </w:r>
      <w:proofErr w:type="spellEnd"/>
      <w:r w:rsidR="00E24CF2" w:rsidRPr="00E24CF2">
        <w:rPr>
          <w:rStyle w:val="alt-edited"/>
          <w:rFonts w:ascii="Arial" w:hAnsi="Arial" w:cs="Arial"/>
          <w:color w:val="000000" w:themeColor="text1"/>
        </w:rPr>
        <w:t>レンジ</w:t>
      </w:r>
      <w:r w:rsidR="000C5DA7">
        <w:rPr>
          <w:rStyle w:val="alt-edited"/>
          <w:rFonts w:ascii="Arial" w:hAnsi="Arial" w:cs="Arial"/>
          <w:color w:val="000000" w:themeColor="text1"/>
        </w:rPr>
        <w:t>のエネルギー</w:t>
      </w:r>
      <w:r w:rsidR="00E24CF2" w:rsidRPr="00E24CF2">
        <w:rPr>
          <w:rFonts w:ascii="Arial" w:hAnsi="Arial" w:cs="Arial"/>
          <w:color w:val="000000" w:themeColor="text1"/>
        </w:rPr>
        <w:t>を有する</w:t>
      </w:r>
      <w:r w:rsidR="00E24CF2" w:rsidRPr="00E24CF2">
        <w:rPr>
          <w:rStyle w:val="alt-edited"/>
          <w:rFonts w:ascii="Arial" w:hAnsi="Arial" w:cs="Arial"/>
          <w:color w:val="000000" w:themeColor="text1"/>
        </w:rPr>
        <w:t>超短</w:t>
      </w:r>
      <w:r w:rsidR="00657801">
        <w:rPr>
          <w:rFonts w:hint="eastAsia"/>
          <w:color w:val="000000" w:themeColor="text1"/>
        </w:rPr>
        <w:t>テラヘルツ</w:t>
      </w:r>
      <w:r w:rsidR="001C0FF7">
        <w:rPr>
          <w:rFonts w:ascii="Arial" w:hAnsi="Arial" w:cs="Arial"/>
          <w:color w:val="000000" w:themeColor="text1"/>
        </w:rPr>
        <w:t>パルス</w:t>
      </w:r>
      <w:r w:rsidR="00E24CF2" w:rsidRPr="00E24CF2">
        <w:rPr>
          <w:rFonts w:ascii="Arial" w:hAnsi="Arial" w:cs="Arial"/>
          <w:color w:val="000000" w:themeColor="text1"/>
        </w:rPr>
        <w:t>を</w:t>
      </w:r>
      <w:r w:rsidR="00F80140">
        <w:rPr>
          <w:rFonts w:ascii="Arial" w:hAnsi="Arial" w:cs="Arial"/>
          <w:color w:val="000000" w:themeColor="text1"/>
        </w:rPr>
        <w:t>必要としている。</w:t>
      </w:r>
      <w:r w:rsidR="00E16BBA" w:rsidRPr="00E16BBA">
        <w:rPr>
          <w:rFonts w:ascii="Arial" w:hAnsi="Arial" w:cs="Arial" w:hint="eastAsia"/>
          <w:color w:val="000000" w:themeColor="text1"/>
        </w:rPr>
        <w:t>従来の</w:t>
      </w:r>
      <w:r w:rsidR="00E16BBA" w:rsidRPr="00E16BBA">
        <w:rPr>
          <w:rFonts w:ascii="Arial" w:hAnsi="Arial" w:cs="Arial" w:hint="eastAsia"/>
          <w:color w:val="000000" w:themeColor="text1"/>
        </w:rPr>
        <w:t>TPFP</w:t>
      </w:r>
      <w:r w:rsidR="00E16BBA" w:rsidRPr="00E16BBA">
        <w:rPr>
          <w:rFonts w:ascii="Arial" w:hAnsi="Arial" w:cs="Arial" w:hint="eastAsia"/>
          <w:color w:val="000000" w:themeColor="text1"/>
        </w:rPr>
        <w:t>セットアッ</w:t>
      </w:r>
      <w:r w:rsidR="003118CF">
        <w:rPr>
          <w:rFonts w:ascii="Arial" w:hAnsi="Arial" w:cs="Arial" w:hint="eastAsia"/>
          <w:color w:val="000000" w:themeColor="text1"/>
        </w:rPr>
        <w:t>プはフェムト秒励起レーザー、回折格子、結像レンズ</w:t>
      </w:r>
      <w:r w:rsidR="007A7229">
        <w:rPr>
          <w:rFonts w:ascii="Arial" w:hAnsi="Arial" w:cs="Arial" w:hint="eastAsia"/>
          <w:color w:val="000000" w:themeColor="text1"/>
        </w:rPr>
        <w:t>、</w:t>
      </w:r>
      <w:r w:rsidR="00FE1612">
        <w:rPr>
          <w:rFonts w:ascii="Arial" w:hAnsi="Arial" w:cs="Arial" w:hint="eastAsia"/>
          <w:color w:val="000000" w:themeColor="text1"/>
        </w:rPr>
        <w:t>非線形材料で構成されている</w:t>
      </w:r>
      <w:r w:rsidR="00E16BBA" w:rsidRPr="00E16BBA">
        <w:rPr>
          <w:rFonts w:ascii="Arial" w:hAnsi="Arial" w:cs="Arial" w:hint="eastAsia"/>
          <w:color w:val="000000" w:themeColor="text1"/>
        </w:rPr>
        <w:t>。</w:t>
      </w:r>
      <w:r w:rsidR="007A7229" w:rsidRPr="007A7229">
        <w:rPr>
          <w:rFonts w:ascii="Arial" w:hAnsi="Arial" w:cs="Arial" w:hint="eastAsia"/>
          <w:color w:val="000000" w:themeColor="text1"/>
        </w:rPr>
        <w:t>このセットアップの欠点は、有用な励起光のスポットサイズと</w:t>
      </w:r>
      <w:r w:rsidR="001C0FF7">
        <w:rPr>
          <w:rFonts w:ascii="Arial" w:hAnsi="Arial" w:cs="Arial" w:hint="eastAsia"/>
          <w:color w:val="000000" w:themeColor="text1"/>
        </w:rPr>
        <w:t>、</w:t>
      </w:r>
      <w:r w:rsidR="00657801">
        <w:rPr>
          <w:rFonts w:hint="eastAsia"/>
          <w:color w:val="000000" w:themeColor="text1"/>
        </w:rPr>
        <w:t>テラヘルツ</w:t>
      </w:r>
      <w:r w:rsidR="007A7229" w:rsidRPr="007A7229">
        <w:rPr>
          <w:rFonts w:ascii="Arial" w:hAnsi="Arial" w:cs="Arial" w:hint="eastAsia"/>
          <w:color w:val="000000" w:themeColor="text1"/>
        </w:rPr>
        <w:t>エネルギーを</w:t>
      </w:r>
      <w:r w:rsidR="00657801">
        <w:rPr>
          <w:rFonts w:ascii="Arial" w:hAnsi="Arial" w:cs="Arial" w:hint="eastAsia"/>
          <w:color w:val="000000" w:themeColor="text1"/>
        </w:rPr>
        <w:t>制限する</w:t>
      </w:r>
      <w:r w:rsidR="001C0FF7">
        <w:rPr>
          <w:rFonts w:ascii="Arial" w:hAnsi="Arial" w:cs="Arial" w:hint="eastAsia"/>
          <w:color w:val="000000" w:themeColor="text1"/>
        </w:rPr>
        <w:t>結像レンズによる収差</w:t>
      </w:r>
      <w:r w:rsidR="00657801">
        <w:rPr>
          <w:rFonts w:ascii="Arial" w:hAnsi="Arial" w:cs="Arial" w:hint="eastAsia"/>
          <w:color w:val="000000" w:themeColor="text1"/>
        </w:rPr>
        <w:t>によって引き起こされるビームの歪みであ</w:t>
      </w:r>
      <w:r w:rsidR="003F3AA9">
        <w:rPr>
          <w:rFonts w:ascii="Arial" w:hAnsi="Arial" w:cs="Arial" w:hint="eastAsia"/>
          <w:color w:val="000000" w:themeColor="text1"/>
        </w:rPr>
        <w:t>る</w:t>
      </w:r>
      <w:r w:rsidR="007A7229" w:rsidRPr="007A7229">
        <w:rPr>
          <w:rFonts w:ascii="Arial" w:hAnsi="Arial" w:cs="Arial" w:hint="eastAsia"/>
          <w:color w:val="000000" w:themeColor="text1"/>
        </w:rPr>
        <w:t>。</w:t>
      </w:r>
      <w:r w:rsidR="001C0FF7">
        <w:rPr>
          <w:rFonts w:ascii="Arial" w:hAnsi="Arial" w:cs="Arial" w:hint="eastAsia"/>
          <w:color w:val="000000" w:themeColor="text1"/>
        </w:rPr>
        <w:t>そこで、</w:t>
      </w:r>
      <w:r w:rsidR="0036514B">
        <w:rPr>
          <w:rFonts w:ascii="Arial" w:hAnsi="Arial" w:cs="Arial" w:hint="eastAsia"/>
          <w:color w:val="000000" w:themeColor="text1"/>
        </w:rPr>
        <w:t>今回の実験では</w:t>
      </w:r>
      <w:r w:rsidR="003F3AA9">
        <w:rPr>
          <w:rFonts w:ascii="Arial" w:hAnsi="Arial" w:cs="Arial" w:hint="eastAsia"/>
          <w:color w:val="000000" w:themeColor="text1"/>
        </w:rPr>
        <w:t>結像</w:t>
      </w:r>
      <w:r w:rsidR="0036514B">
        <w:rPr>
          <w:rFonts w:ascii="Arial" w:hAnsi="Arial" w:cs="Arial" w:hint="eastAsia"/>
          <w:color w:val="000000" w:themeColor="text1"/>
        </w:rPr>
        <w:t>光学系を省略し、直接結晶に接触して回折格子をもたらす</w:t>
      </w:r>
      <w:r w:rsidR="00FD074C" w:rsidRPr="00FD074C">
        <w:rPr>
          <w:rFonts w:ascii="Arial" w:hAnsi="Arial" w:cs="Arial" w:hint="eastAsia"/>
          <w:color w:val="000000" w:themeColor="text1"/>
        </w:rPr>
        <w:t>接触型回折格子</w:t>
      </w:r>
      <w:r w:rsidR="0036514B">
        <w:rPr>
          <w:rFonts w:ascii="Arial" w:hAnsi="Arial" w:cs="Arial" w:hint="eastAsia"/>
          <w:color w:val="000000" w:themeColor="text1"/>
        </w:rPr>
        <w:t>を用いた。この</w:t>
      </w:r>
      <w:r w:rsidR="00FD074C" w:rsidRPr="00FD074C">
        <w:rPr>
          <w:rFonts w:ascii="Arial" w:hAnsi="Arial" w:cs="Arial" w:hint="eastAsia"/>
          <w:color w:val="000000" w:themeColor="text1"/>
        </w:rPr>
        <w:t>セットアップの利点は、イメージングエラーを排除することによって</w:t>
      </w:r>
      <w:r w:rsidR="00FD074C">
        <w:rPr>
          <w:rFonts w:ascii="Arial" w:hAnsi="Arial" w:cs="Arial" w:hint="eastAsia"/>
          <w:color w:val="000000" w:themeColor="text1"/>
        </w:rPr>
        <w:t>拡大された励起</w:t>
      </w:r>
      <w:r w:rsidR="00FD074C" w:rsidRPr="00FD074C">
        <w:rPr>
          <w:rFonts w:ascii="Arial" w:hAnsi="Arial" w:cs="Arial" w:hint="eastAsia"/>
          <w:color w:val="000000" w:themeColor="text1"/>
        </w:rPr>
        <w:t>領域が</w:t>
      </w:r>
      <w:r w:rsidR="00DC0E19">
        <w:rPr>
          <w:rFonts w:ascii="Arial" w:hAnsi="Arial" w:cs="Arial" w:hint="eastAsia"/>
          <w:color w:val="000000" w:themeColor="text1"/>
        </w:rPr>
        <w:t>、結果として</w:t>
      </w:r>
      <w:r w:rsidR="00FD074C" w:rsidRPr="00FD074C">
        <w:rPr>
          <w:rFonts w:ascii="Arial" w:hAnsi="Arial" w:cs="Arial" w:hint="eastAsia"/>
          <w:color w:val="000000" w:themeColor="text1"/>
        </w:rPr>
        <w:t>より高い</w:t>
      </w:r>
      <w:r w:rsidR="00657801">
        <w:rPr>
          <w:rFonts w:hint="eastAsia"/>
          <w:color w:val="000000" w:themeColor="text1"/>
        </w:rPr>
        <w:t>テラヘルツ</w:t>
      </w:r>
      <w:r w:rsidR="000C5DA7">
        <w:rPr>
          <w:rFonts w:ascii="Arial" w:hAnsi="Arial" w:cs="Arial" w:hint="eastAsia"/>
          <w:color w:val="000000" w:themeColor="text1"/>
        </w:rPr>
        <w:t>エネルギーとよりよいビームの質で効率的に使用できること</w:t>
      </w:r>
      <w:r w:rsidR="00DC0E19">
        <w:rPr>
          <w:rFonts w:ascii="Arial" w:hAnsi="Arial" w:cs="Arial" w:hint="eastAsia"/>
          <w:color w:val="000000" w:themeColor="text1"/>
        </w:rPr>
        <w:t>である。</w:t>
      </w:r>
      <w:r w:rsidR="00003DCF">
        <w:rPr>
          <w:rFonts w:ascii="Arial" w:hAnsi="Arial" w:cs="Arial" w:hint="eastAsia"/>
          <w:color w:val="000000" w:themeColor="text1"/>
        </w:rPr>
        <w:t>この論文では</w:t>
      </w:r>
      <w:r w:rsidR="00DC0E19">
        <w:rPr>
          <w:rFonts w:ascii="Arial" w:hAnsi="Arial" w:cs="Arial" w:hint="eastAsia"/>
          <w:color w:val="000000" w:themeColor="text1"/>
        </w:rPr>
        <w:t>、接触型回折</w:t>
      </w:r>
      <w:r w:rsidR="00DC0E19" w:rsidRPr="00DC0E19">
        <w:rPr>
          <w:rFonts w:ascii="Arial" w:hAnsi="Arial" w:cs="Arial" w:hint="eastAsia"/>
          <w:color w:val="000000" w:themeColor="text1"/>
        </w:rPr>
        <w:t>格子</w:t>
      </w:r>
      <w:r w:rsidR="00DC0E19">
        <w:rPr>
          <w:rFonts w:ascii="Arial" w:hAnsi="Arial" w:cs="Arial" w:hint="eastAsia"/>
          <w:color w:val="000000" w:themeColor="text1"/>
        </w:rPr>
        <w:t>による</w:t>
      </w:r>
      <w:r w:rsidR="00DC0E19" w:rsidRPr="00DC0E19">
        <w:rPr>
          <w:rFonts w:ascii="Arial" w:hAnsi="Arial" w:cs="Arial" w:hint="eastAsia"/>
          <w:color w:val="000000" w:themeColor="text1"/>
        </w:rPr>
        <w:t>TPFP</w:t>
      </w:r>
      <w:r w:rsidR="00DC0E19">
        <w:rPr>
          <w:rFonts w:ascii="Arial" w:hAnsi="Arial" w:cs="Arial" w:hint="eastAsia"/>
          <w:color w:val="000000" w:themeColor="text1"/>
        </w:rPr>
        <w:t>技術を用いた</w:t>
      </w:r>
      <w:r w:rsidR="00DC0E19" w:rsidRPr="00DC0E19">
        <w:rPr>
          <w:rFonts w:ascii="Arial" w:hAnsi="Arial" w:cs="Arial" w:hint="eastAsia"/>
          <w:color w:val="000000" w:themeColor="text1"/>
        </w:rPr>
        <w:t>フェムト秒パルスの</w:t>
      </w:r>
      <w:r w:rsidR="00DC0E19">
        <w:rPr>
          <w:rFonts w:ascii="Arial" w:hAnsi="Arial" w:cs="Arial" w:hint="eastAsia"/>
          <w:color w:val="000000" w:themeColor="text1"/>
        </w:rPr>
        <w:t>光整流</w:t>
      </w:r>
      <w:r w:rsidR="00DC0E19" w:rsidRPr="00DC0E19">
        <w:rPr>
          <w:rFonts w:ascii="Arial" w:hAnsi="Arial" w:cs="Arial" w:hint="eastAsia"/>
          <w:color w:val="000000" w:themeColor="text1"/>
        </w:rPr>
        <w:t>は、</w:t>
      </w:r>
      <w:r w:rsidR="00657801">
        <w:rPr>
          <w:rFonts w:hint="eastAsia"/>
          <w:color w:val="000000" w:themeColor="text1"/>
        </w:rPr>
        <w:t>テラヘルツ波の</w:t>
      </w:r>
      <w:r w:rsidR="000C5DA7">
        <w:rPr>
          <w:rFonts w:ascii="Arial" w:hAnsi="Arial" w:cs="Arial" w:hint="eastAsia"/>
          <w:color w:val="000000" w:themeColor="text1"/>
        </w:rPr>
        <w:t>高い</w:t>
      </w:r>
      <w:r w:rsidR="00DC0E19" w:rsidRPr="00DC0E19">
        <w:rPr>
          <w:rFonts w:ascii="Arial" w:hAnsi="Arial" w:cs="Arial" w:hint="eastAsia"/>
          <w:color w:val="000000" w:themeColor="text1"/>
        </w:rPr>
        <w:t>電界</w:t>
      </w:r>
      <w:r w:rsidR="00003DCF">
        <w:rPr>
          <w:rFonts w:ascii="Arial" w:hAnsi="Arial" w:cs="Arial" w:hint="eastAsia"/>
          <w:color w:val="000000" w:themeColor="text1"/>
        </w:rPr>
        <w:t>強度とパルスエネルギーに到達するための有望な候補であることを示している</w:t>
      </w:r>
      <w:r w:rsidR="00DC0E19" w:rsidRPr="00DC0E19">
        <w:rPr>
          <w:rFonts w:ascii="Arial" w:hAnsi="Arial" w:cs="Arial" w:hint="eastAsia"/>
          <w:color w:val="000000" w:themeColor="text1"/>
        </w:rPr>
        <w:t>。</w:t>
      </w:r>
      <w:r w:rsidR="00657801">
        <w:rPr>
          <w:rFonts w:ascii="Arial" w:hAnsi="Arial" w:cs="Arial" w:hint="eastAsia"/>
          <w:color w:val="000000" w:themeColor="text1"/>
        </w:rPr>
        <w:t>パル</w:t>
      </w:r>
      <w:r w:rsidR="000E2BAC" w:rsidRPr="000E2BAC">
        <w:rPr>
          <w:rFonts w:ascii="Arial" w:hAnsi="Arial" w:cs="Arial" w:hint="eastAsia"/>
          <w:color w:val="000000" w:themeColor="text1"/>
        </w:rPr>
        <w:t>ス</w:t>
      </w:r>
      <w:r w:rsidR="001633E7">
        <w:rPr>
          <w:rFonts w:ascii="Arial" w:hAnsi="Arial" w:cs="Arial" w:hint="eastAsia"/>
          <w:color w:val="000000" w:themeColor="text1"/>
        </w:rPr>
        <w:t>幅</w:t>
      </w:r>
      <w:r w:rsidR="000E2BAC" w:rsidRPr="000E2BAC">
        <w:rPr>
          <w:rFonts w:ascii="Arial" w:hAnsi="Arial" w:cs="Arial" w:hint="eastAsia"/>
          <w:color w:val="000000" w:themeColor="text1"/>
        </w:rPr>
        <w:t>と結晶の</w:t>
      </w:r>
      <w:r w:rsidR="000E2BAC">
        <w:rPr>
          <w:rFonts w:ascii="Arial" w:hAnsi="Arial" w:cs="Arial" w:hint="eastAsia"/>
          <w:color w:val="000000" w:themeColor="text1"/>
        </w:rPr>
        <w:t>温度</w:t>
      </w:r>
      <w:r w:rsidR="000E2BAC" w:rsidRPr="000E2BAC">
        <w:rPr>
          <w:rFonts w:ascii="Arial" w:hAnsi="Arial" w:cs="Arial" w:hint="eastAsia"/>
          <w:color w:val="000000" w:themeColor="text1"/>
        </w:rPr>
        <w:t>（</w:t>
      </w:r>
      <w:r w:rsidR="00657801">
        <w:rPr>
          <w:rFonts w:hint="eastAsia"/>
          <w:color w:val="000000" w:themeColor="text1"/>
        </w:rPr>
        <w:t>テラヘルツ</w:t>
      </w:r>
      <w:r w:rsidR="000E2BAC" w:rsidRPr="000E2BAC">
        <w:rPr>
          <w:rFonts w:ascii="Arial" w:hAnsi="Arial" w:cs="Arial" w:hint="eastAsia"/>
          <w:color w:val="000000" w:themeColor="text1"/>
        </w:rPr>
        <w:t>吸収を最小限に抑えるため</w:t>
      </w:r>
      <w:r w:rsidR="000E2BAC">
        <w:rPr>
          <w:rFonts w:ascii="Arial" w:hAnsi="Arial" w:cs="Arial" w:hint="eastAsia"/>
          <w:color w:val="000000" w:themeColor="text1"/>
        </w:rPr>
        <w:t>の</w:t>
      </w:r>
      <w:r w:rsidR="000E2BAC">
        <w:rPr>
          <w:rFonts w:ascii="Arial" w:hAnsi="Arial" w:cs="Arial" w:hint="eastAsia"/>
          <w:color w:val="000000" w:themeColor="text1"/>
        </w:rPr>
        <w:lastRenderedPageBreak/>
        <w:t>温度</w:t>
      </w:r>
      <w:r w:rsidR="000E2BAC" w:rsidRPr="000E2BAC">
        <w:rPr>
          <w:rFonts w:ascii="Arial" w:hAnsi="Arial" w:cs="Arial" w:hint="eastAsia"/>
          <w:color w:val="000000" w:themeColor="text1"/>
        </w:rPr>
        <w:t>）</w:t>
      </w:r>
      <w:r w:rsidR="0036514B">
        <w:rPr>
          <w:rFonts w:ascii="Arial" w:hAnsi="Arial" w:cs="Arial" w:hint="eastAsia"/>
          <w:color w:val="000000" w:themeColor="text1"/>
        </w:rPr>
        <w:t>による様々な効果を、</w:t>
      </w:r>
      <w:r w:rsidR="000E2BAC" w:rsidRPr="000E2BAC">
        <w:rPr>
          <w:rFonts w:ascii="Arial" w:hAnsi="Arial" w:cs="Arial" w:hint="eastAsia"/>
          <w:color w:val="000000" w:themeColor="text1"/>
        </w:rPr>
        <w:t>数値計算と最適な条件によって</w:t>
      </w:r>
      <w:r w:rsidR="0036514B">
        <w:rPr>
          <w:rFonts w:ascii="Arial" w:hAnsi="Arial" w:cs="Arial" w:hint="eastAsia"/>
          <w:color w:val="000000" w:themeColor="text1"/>
        </w:rPr>
        <w:t>詳細に調査した。</w:t>
      </w:r>
      <w:r w:rsidR="004108CA">
        <w:rPr>
          <w:rFonts w:ascii="Arial" w:hAnsi="Arial" w:cs="Arial" w:hint="eastAsia"/>
          <w:color w:val="000000" w:themeColor="text1"/>
        </w:rPr>
        <w:t>一般的に使われている</w:t>
      </w:r>
      <w:r w:rsidR="004108CA">
        <w:rPr>
          <w:rFonts w:ascii="Arial" w:hAnsi="Arial" w:cs="Arial" w:hint="eastAsia"/>
          <w:color w:val="000000" w:themeColor="text1"/>
        </w:rPr>
        <w:t>100fs</w:t>
      </w:r>
      <w:r w:rsidR="004108CA">
        <w:rPr>
          <w:rFonts w:ascii="Arial" w:hAnsi="Arial" w:cs="Arial" w:hint="eastAsia"/>
          <w:color w:val="000000" w:themeColor="text1"/>
        </w:rPr>
        <w:t>より長い</w:t>
      </w:r>
      <w:r w:rsidR="00003DCF">
        <w:rPr>
          <w:rFonts w:ascii="Arial" w:hAnsi="Arial" w:cs="Arial" w:hint="eastAsia"/>
          <w:color w:val="000000" w:themeColor="text1"/>
        </w:rPr>
        <w:t>パルス幅を用い</w:t>
      </w:r>
      <w:r w:rsidR="004108CA">
        <w:rPr>
          <w:rFonts w:ascii="Arial" w:hAnsi="Arial" w:cs="Arial" w:hint="eastAsia"/>
          <w:color w:val="000000" w:themeColor="text1"/>
        </w:rPr>
        <w:t>、</w:t>
      </w:r>
      <w:r w:rsidR="00657801">
        <w:rPr>
          <w:rFonts w:hint="eastAsia"/>
          <w:color w:val="000000" w:themeColor="text1"/>
        </w:rPr>
        <w:t>テラヘルツ</w:t>
      </w:r>
      <w:r w:rsidR="00003DCF">
        <w:rPr>
          <w:rFonts w:ascii="Arial" w:hAnsi="Arial" w:cs="Arial" w:hint="eastAsia"/>
          <w:color w:val="000000" w:themeColor="text1"/>
        </w:rPr>
        <w:t>発生のためのより長い結晶を使用することにより</w:t>
      </w:r>
      <w:r w:rsidR="001C0FF7">
        <w:rPr>
          <w:rFonts w:ascii="Arial" w:hAnsi="Arial" w:cs="Arial" w:hint="eastAsia"/>
          <w:color w:val="000000" w:themeColor="text1"/>
        </w:rPr>
        <w:t>ポンプ</w:t>
      </w:r>
      <w:r w:rsidR="004108CA">
        <w:rPr>
          <w:rFonts w:ascii="Arial" w:hAnsi="Arial" w:cs="Arial" w:hint="eastAsia"/>
          <w:color w:val="000000" w:themeColor="text1"/>
        </w:rPr>
        <w:t>−</w:t>
      </w:r>
      <w:r w:rsidR="00657801">
        <w:rPr>
          <w:rFonts w:hint="eastAsia"/>
          <w:color w:val="000000" w:themeColor="text1"/>
        </w:rPr>
        <w:t>テラヘルツ</w:t>
      </w:r>
      <w:r w:rsidR="004108CA">
        <w:rPr>
          <w:rFonts w:ascii="Arial" w:hAnsi="Arial" w:cs="Arial" w:hint="eastAsia"/>
          <w:color w:val="000000" w:themeColor="text1"/>
        </w:rPr>
        <w:t>変換効率を大きくすることができる。</w:t>
      </w:r>
    </w:p>
    <w:p w:rsidR="000E2BAC" w:rsidRPr="00825743" w:rsidRDefault="009023A7" w:rsidP="00782092">
      <w:pPr>
        <w:ind w:left="420"/>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rPr>
        <w:t>TPFP</w:t>
      </w:r>
      <w:r>
        <w:rPr>
          <w:rFonts w:ascii="Arial" w:hAnsi="Arial" w:cs="Arial"/>
          <w:color w:val="000000" w:themeColor="text1"/>
        </w:rPr>
        <w:t>技術、接触型回折格子について簡単に説明する。</w:t>
      </w:r>
      <w:r>
        <w:rPr>
          <w:rFonts w:ascii="Arial" w:hAnsi="Arial" w:cs="Arial"/>
          <w:color w:val="000000" w:themeColor="text1"/>
        </w:rPr>
        <w:t>今回用いられる</w:t>
      </w:r>
      <w:r>
        <w:rPr>
          <w:rFonts w:ascii="Arial" w:hAnsi="Arial" w:cs="Arial"/>
          <w:color w:val="000000" w:themeColor="text1"/>
        </w:rPr>
        <w:t>LN</w:t>
      </w:r>
      <w:r>
        <w:rPr>
          <w:rFonts w:ascii="Arial" w:hAnsi="Arial" w:cs="Arial"/>
          <w:color w:val="000000" w:themeColor="text1"/>
        </w:rPr>
        <w:t>のような非常に屈折率が高い非線形光学結晶において、発生するテラヘルツ波と励起光は非共軸な関係で位相整合をとることができる。つまり、発生するテラヘルツ波は励起光に対してある角度を</w:t>
      </w:r>
      <w:r w:rsidR="00B51FB8">
        <w:rPr>
          <w:rFonts w:ascii="Arial" w:hAnsi="Arial" w:cs="Arial"/>
          <w:color w:val="000000" w:themeColor="text1"/>
        </w:rPr>
        <w:t>もって</w:t>
      </w:r>
      <w:r w:rsidR="00CD5A98">
        <w:rPr>
          <w:rFonts w:ascii="Arial" w:hAnsi="Arial" w:cs="Arial"/>
          <w:color w:val="000000" w:themeColor="text1"/>
        </w:rPr>
        <w:t>放射される（チェレンコフ放射）</w:t>
      </w:r>
      <w:r w:rsidR="00B51FB8">
        <w:rPr>
          <w:rFonts w:ascii="Arial" w:hAnsi="Arial" w:cs="Arial"/>
          <w:color w:val="000000" w:themeColor="text1"/>
        </w:rPr>
        <w:t>。しかし、非共軸な関係で位相整合を取るためにはビーム径を十分に絞らなければならず、高強度のテラヘルツ波を生成することができない。そこで、励起光の波面をテラヘルツ波が放射される角度と同じだけ傾けることによって、テラヘルツ波を放射状ではなく平面的な波面で指向性を持って放射させることができる。これが</w:t>
      </w:r>
      <w:r w:rsidR="00B51FB8">
        <w:rPr>
          <w:rFonts w:ascii="Arial" w:hAnsi="Arial" w:cs="Arial"/>
          <w:color w:val="000000" w:themeColor="text1"/>
        </w:rPr>
        <w:t>TPFP</w:t>
      </w:r>
      <w:r w:rsidR="00B51FB8">
        <w:rPr>
          <w:rFonts w:ascii="Arial" w:hAnsi="Arial" w:cs="Arial"/>
          <w:color w:val="000000" w:themeColor="text1"/>
        </w:rPr>
        <w:t>技術である。また、波面を傾けるためには回折格子を必要とし、波面を傾けた後結像レンズで回折格子の像を結晶に結像させる。しかし、波面を傾けたまま結像レンズに</w:t>
      </w:r>
      <w:r w:rsidR="00CD5A98">
        <w:rPr>
          <w:rFonts w:ascii="Arial" w:hAnsi="Arial" w:cs="Arial"/>
          <w:color w:val="000000" w:themeColor="text1"/>
        </w:rPr>
        <w:t>入射させるのでイメージングエラーが起こり、また波面の傾きを制御するためにビーム径が制限される。そこで、回折格子を結晶に接触させることで、イメージングエラーを除去し、ビーム径の制限もなくなる。これが接触型回折格子の利点である。</w:t>
      </w:r>
    </w:p>
    <w:p w:rsidR="000E2BAC" w:rsidRPr="008526C7" w:rsidRDefault="00354AA7" w:rsidP="008526C7">
      <w:pPr>
        <w:ind w:left="142"/>
        <w:rPr>
          <w:rFonts w:ascii="Arial" w:hAnsi="Arial" w:cs="Arial"/>
          <w:color w:val="000000" w:themeColor="text1"/>
        </w:rPr>
      </w:pPr>
      <w:r>
        <w:rPr>
          <w:rFonts w:ascii="Arial" w:hAnsi="Arial" w:cs="Arial" w:hint="eastAsia"/>
          <w:color w:val="000000" w:themeColor="text1"/>
        </w:rPr>
        <w:t>２．</w:t>
      </w:r>
      <w:r w:rsidR="0008172A" w:rsidRPr="008526C7">
        <w:rPr>
          <w:rFonts w:ascii="Arial" w:hAnsi="Arial" w:cs="Arial" w:hint="eastAsia"/>
          <w:b/>
          <w:color w:val="000000" w:themeColor="text1"/>
        </w:rPr>
        <w:t>theoretical model</w:t>
      </w:r>
    </w:p>
    <w:p w:rsidR="00AB4CDC" w:rsidRPr="00B45DEA" w:rsidRDefault="00376B79" w:rsidP="00B45DEA">
      <w:pPr>
        <w:ind w:left="420" w:firstLineChars="100" w:firstLine="210"/>
        <w:rPr>
          <w:rFonts w:ascii="Arial" w:hAnsi="Arial" w:cs="Arial"/>
          <w:color w:val="000000" w:themeColor="text1"/>
        </w:rPr>
      </w:pPr>
      <w:r>
        <w:rPr>
          <w:rFonts w:ascii="Arial" w:hAnsi="Arial" w:cs="Arial" w:hint="eastAsia"/>
          <w:color w:val="000000" w:themeColor="text1"/>
        </w:rPr>
        <w:t>励起光の波長は</w:t>
      </w:r>
      <w:r w:rsidRPr="00376B79">
        <w:rPr>
          <w:rFonts w:ascii="Arial" w:hAnsi="Arial" w:cs="Arial" w:hint="eastAsia"/>
          <w:color w:val="000000" w:themeColor="text1"/>
        </w:rPr>
        <w:t>1064nm</w:t>
      </w:r>
      <w:r w:rsidR="00B23557">
        <w:rPr>
          <w:rFonts w:ascii="Arial" w:hAnsi="Arial" w:cs="Arial" w:hint="eastAsia"/>
          <w:color w:val="000000" w:themeColor="text1"/>
        </w:rPr>
        <w:t>を用いている</w:t>
      </w:r>
      <w:r w:rsidRPr="00376B79">
        <w:rPr>
          <w:rFonts w:ascii="Arial" w:hAnsi="Arial" w:cs="Arial" w:hint="eastAsia"/>
          <w:color w:val="000000" w:themeColor="text1"/>
        </w:rPr>
        <w:t>。</w:t>
      </w:r>
      <w:r w:rsidR="00D96A1F">
        <w:rPr>
          <w:rFonts w:ascii="Arial" w:hAnsi="Arial" w:cs="Arial" w:hint="eastAsia"/>
          <w:color w:val="000000" w:themeColor="text1"/>
        </w:rPr>
        <w:t>各</w:t>
      </w:r>
      <w:r w:rsidR="00C27766" w:rsidRPr="00C27766">
        <w:rPr>
          <w:rFonts w:ascii="Arial" w:hAnsi="Arial" w:cs="Arial" w:hint="eastAsia"/>
          <w:color w:val="000000" w:themeColor="text1"/>
        </w:rPr>
        <w:t>パルス幅</w:t>
      </w:r>
      <w:r w:rsidR="00D96A1F">
        <w:rPr>
          <w:rFonts w:ascii="Arial" w:hAnsi="Arial" w:cs="Arial" w:hint="eastAsia"/>
          <w:color w:val="000000" w:themeColor="text1"/>
        </w:rPr>
        <w:t>における</w:t>
      </w:r>
      <w:r w:rsidR="00AB4CDC">
        <w:rPr>
          <w:rFonts w:ascii="Arial" w:hAnsi="Arial" w:cs="Arial" w:hint="eastAsia"/>
          <w:color w:val="000000" w:themeColor="text1"/>
        </w:rPr>
        <w:t>出力</w:t>
      </w:r>
      <w:r w:rsidR="008526C7">
        <w:rPr>
          <w:rFonts w:hint="eastAsia"/>
          <w:color w:val="000000" w:themeColor="text1"/>
        </w:rPr>
        <w:t>テラヘルツ</w:t>
      </w:r>
      <w:r w:rsidR="00D96A1F">
        <w:rPr>
          <w:rFonts w:hint="eastAsia"/>
          <w:color w:val="000000" w:themeColor="text1"/>
        </w:rPr>
        <w:t>パルス</w:t>
      </w:r>
      <w:r w:rsidR="008526C7">
        <w:rPr>
          <w:rFonts w:ascii="Arial" w:hAnsi="Arial" w:cs="Arial" w:hint="eastAsia"/>
          <w:color w:val="000000" w:themeColor="text1"/>
        </w:rPr>
        <w:t>の</w:t>
      </w:r>
      <w:r w:rsidR="007C1260">
        <w:rPr>
          <w:rFonts w:ascii="Arial" w:hAnsi="Arial" w:cs="Arial" w:hint="eastAsia"/>
          <w:color w:val="000000" w:themeColor="text1"/>
        </w:rPr>
        <w:t>電界強度は、最適な結晶長</w:t>
      </w:r>
      <w:r w:rsidR="008526C7">
        <w:rPr>
          <w:rFonts w:ascii="Arial" w:hAnsi="Arial" w:cs="Arial" w:hint="eastAsia"/>
          <w:color w:val="000000" w:themeColor="text1"/>
        </w:rPr>
        <w:t>さ</w:t>
      </w:r>
      <w:r w:rsidR="007C1260">
        <w:rPr>
          <w:rFonts w:ascii="Arial" w:hAnsi="Arial" w:cs="Arial" w:hint="eastAsia"/>
          <w:color w:val="000000" w:themeColor="text1"/>
        </w:rPr>
        <w:t>と</w:t>
      </w:r>
      <w:r w:rsidR="008526C7">
        <w:rPr>
          <w:rFonts w:hint="eastAsia"/>
          <w:color w:val="000000" w:themeColor="text1"/>
        </w:rPr>
        <w:t>テラヘルツ</w:t>
      </w:r>
      <w:r w:rsidR="00C27766">
        <w:rPr>
          <w:rFonts w:ascii="Arial" w:hAnsi="Arial" w:cs="Arial" w:hint="eastAsia"/>
          <w:color w:val="000000" w:themeColor="text1"/>
        </w:rPr>
        <w:t>周波数の</w:t>
      </w:r>
      <w:r w:rsidR="00E00ED2">
        <w:rPr>
          <w:rFonts w:ascii="Arial" w:hAnsi="Arial" w:cs="Arial" w:hint="eastAsia"/>
          <w:color w:val="000000" w:themeColor="text1"/>
        </w:rPr>
        <w:t>位相整合を選</w:t>
      </w:r>
      <w:r w:rsidR="00825743">
        <w:rPr>
          <w:rFonts w:ascii="Arial" w:hAnsi="Arial" w:cs="Arial" w:hint="eastAsia"/>
          <w:color w:val="000000" w:themeColor="text1"/>
        </w:rPr>
        <w:t>択することによって最大化し</w:t>
      </w:r>
      <w:r w:rsidR="00C27766" w:rsidRPr="00C27766">
        <w:rPr>
          <w:rFonts w:ascii="Arial" w:hAnsi="Arial" w:cs="Arial" w:hint="eastAsia"/>
          <w:color w:val="000000" w:themeColor="text1"/>
        </w:rPr>
        <w:t>た。周波数位相整合</w:t>
      </w:r>
      <w:r w:rsidR="00E00ED2">
        <w:rPr>
          <w:rFonts w:ascii="Arial" w:hAnsi="Arial" w:cs="Arial" w:hint="eastAsia"/>
          <w:color w:val="000000" w:themeColor="text1"/>
        </w:rPr>
        <w:t>は</w:t>
      </w:r>
      <w:r w:rsidR="007C1260">
        <w:rPr>
          <w:rFonts w:ascii="Arial" w:hAnsi="Arial" w:cs="Arial" w:hint="eastAsia"/>
          <w:color w:val="000000" w:themeColor="text1"/>
        </w:rPr>
        <w:t>パルス幅に応じて生成された</w:t>
      </w:r>
      <w:r w:rsidR="00AB4CDC">
        <w:rPr>
          <w:rFonts w:hint="eastAsia"/>
          <w:color w:val="000000" w:themeColor="text1"/>
        </w:rPr>
        <w:t>テラヘルツ</w:t>
      </w:r>
      <w:r w:rsidR="00C27766" w:rsidRPr="00C27766">
        <w:rPr>
          <w:rFonts w:ascii="Arial" w:hAnsi="Arial" w:cs="Arial" w:hint="eastAsia"/>
          <w:color w:val="000000" w:themeColor="text1"/>
        </w:rPr>
        <w:t>スペク</w:t>
      </w:r>
      <w:r w:rsidR="00D96A1F">
        <w:rPr>
          <w:rFonts w:ascii="Arial" w:hAnsi="Arial" w:cs="Arial" w:hint="eastAsia"/>
          <w:color w:val="000000" w:themeColor="text1"/>
        </w:rPr>
        <w:t>トルの中心周波数で満たされている</w:t>
      </w:r>
      <w:r w:rsidR="0031732D">
        <w:rPr>
          <w:rFonts w:ascii="Arial" w:hAnsi="Arial" w:cs="Arial" w:hint="eastAsia"/>
          <w:color w:val="000000" w:themeColor="text1"/>
        </w:rPr>
        <w:t>。また</w:t>
      </w:r>
      <w:r w:rsidR="00E00ED2" w:rsidRPr="00E00ED2">
        <w:rPr>
          <w:rFonts w:ascii="Arial" w:hAnsi="Arial" w:cs="Arial" w:hint="eastAsia"/>
          <w:color w:val="000000" w:themeColor="text1"/>
        </w:rPr>
        <w:t>結晶</w:t>
      </w:r>
      <w:r w:rsidR="00E00ED2">
        <w:rPr>
          <w:rFonts w:ascii="Arial" w:hAnsi="Arial" w:cs="Arial" w:hint="eastAsia"/>
          <w:color w:val="000000" w:themeColor="text1"/>
        </w:rPr>
        <w:t>の出力</w:t>
      </w:r>
      <w:r w:rsidR="00D96A1F">
        <w:rPr>
          <w:rFonts w:ascii="Arial" w:hAnsi="Arial" w:cs="Arial" w:hint="eastAsia"/>
          <w:color w:val="000000" w:themeColor="text1"/>
        </w:rPr>
        <w:t>端</w:t>
      </w:r>
      <w:r w:rsidR="00E00ED2">
        <w:rPr>
          <w:rFonts w:ascii="Arial" w:hAnsi="Arial" w:cs="Arial" w:hint="eastAsia"/>
          <w:color w:val="000000" w:themeColor="text1"/>
        </w:rPr>
        <w:t>で最大の</w:t>
      </w:r>
      <w:r w:rsidR="00AB4CDC">
        <w:rPr>
          <w:rFonts w:hint="eastAsia"/>
          <w:color w:val="000000" w:themeColor="text1"/>
        </w:rPr>
        <w:t>テラヘルツ</w:t>
      </w:r>
      <w:r w:rsidR="00B45DEA">
        <w:rPr>
          <w:rFonts w:ascii="Arial" w:hAnsi="Arial" w:cs="Arial" w:hint="eastAsia"/>
          <w:color w:val="000000" w:themeColor="text1"/>
        </w:rPr>
        <w:t>波電界強度を与えるように</w:t>
      </w:r>
      <w:r w:rsidR="00D840B3">
        <w:rPr>
          <w:rFonts w:ascii="Arial" w:hAnsi="Arial" w:cs="Arial" w:hint="eastAsia"/>
          <w:color w:val="000000" w:themeColor="text1"/>
        </w:rPr>
        <w:t>結晶の長さを</w:t>
      </w:r>
      <w:r w:rsidR="00E00ED2">
        <w:rPr>
          <w:rFonts w:ascii="Arial" w:hAnsi="Arial" w:cs="Arial" w:hint="eastAsia"/>
          <w:color w:val="000000" w:themeColor="text1"/>
        </w:rPr>
        <w:t>設定</w:t>
      </w:r>
      <w:r w:rsidR="00D840B3">
        <w:rPr>
          <w:rFonts w:ascii="Arial" w:hAnsi="Arial" w:cs="Arial" w:hint="eastAsia"/>
          <w:color w:val="000000" w:themeColor="text1"/>
        </w:rPr>
        <w:t>し</w:t>
      </w:r>
      <w:r w:rsidR="00E00ED2" w:rsidRPr="00E00ED2">
        <w:rPr>
          <w:rFonts w:ascii="Arial" w:hAnsi="Arial" w:cs="Arial" w:hint="eastAsia"/>
          <w:color w:val="000000" w:themeColor="text1"/>
        </w:rPr>
        <w:t>た。結晶の長</w:t>
      </w:r>
      <w:r w:rsidR="00FD5FA9">
        <w:rPr>
          <w:rFonts w:ascii="Arial" w:hAnsi="Arial" w:cs="Arial" w:hint="eastAsia"/>
          <w:color w:val="000000" w:themeColor="text1"/>
        </w:rPr>
        <w:t>さが</w:t>
      </w:r>
      <w:r w:rsidR="00FD5FA9" w:rsidRPr="00E00ED2">
        <w:rPr>
          <w:rFonts w:ascii="Arial" w:hAnsi="Arial" w:cs="Arial" w:hint="eastAsia"/>
          <w:color w:val="000000" w:themeColor="text1"/>
        </w:rPr>
        <w:t>10</w:t>
      </w:r>
      <w:r w:rsidR="00FD5FA9">
        <w:rPr>
          <w:rFonts w:ascii="Arial" w:hAnsi="Arial" w:cs="Arial" w:hint="eastAsia"/>
          <w:color w:val="000000" w:themeColor="text1"/>
        </w:rPr>
        <w:t>mm</w:t>
      </w:r>
      <w:r w:rsidR="00FD5FA9" w:rsidRPr="00E00ED2">
        <w:rPr>
          <w:rFonts w:ascii="Arial" w:hAnsi="Arial" w:cs="Arial" w:hint="eastAsia"/>
          <w:color w:val="000000" w:themeColor="text1"/>
        </w:rPr>
        <w:t>を超える</w:t>
      </w:r>
      <w:r w:rsidR="007C1260">
        <w:rPr>
          <w:rFonts w:ascii="Arial" w:hAnsi="Arial" w:cs="Arial" w:hint="eastAsia"/>
          <w:color w:val="000000" w:themeColor="text1"/>
        </w:rPr>
        <w:t>場合、</w:t>
      </w:r>
      <w:r w:rsidR="00F07216">
        <w:rPr>
          <w:rFonts w:ascii="Arial" w:hAnsi="Arial" w:cs="Arial" w:hint="eastAsia"/>
          <w:color w:val="000000" w:themeColor="text1"/>
        </w:rPr>
        <w:t>分散により</w:t>
      </w:r>
      <w:r w:rsidR="00FD5FA9">
        <w:rPr>
          <w:rFonts w:ascii="Arial" w:hAnsi="Arial" w:cs="Arial" w:hint="eastAsia"/>
          <w:color w:val="000000" w:themeColor="text1"/>
        </w:rPr>
        <w:t>パルス</w:t>
      </w:r>
      <w:r w:rsidR="00D840B3">
        <w:rPr>
          <w:rFonts w:ascii="Arial" w:hAnsi="Arial" w:cs="Arial" w:hint="eastAsia"/>
          <w:color w:val="000000" w:themeColor="text1"/>
        </w:rPr>
        <w:t>幅</w:t>
      </w:r>
      <w:r w:rsidR="00FD5FA9">
        <w:rPr>
          <w:rFonts w:ascii="Arial" w:hAnsi="Arial" w:cs="Arial" w:hint="eastAsia"/>
          <w:color w:val="000000" w:themeColor="text1"/>
        </w:rPr>
        <w:t>が長くなるため</w:t>
      </w:r>
      <w:r w:rsidR="00FD5FA9" w:rsidRPr="00E00ED2">
        <w:rPr>
          <w:rFonts w:ascii="Arial" w:hAnsi="Arial" w:cs="Arial" w:hint="eastAsia"/>
          <w:color w:val="000000" w:themeColor="text1"/>
        </w:rPr>
        <w:t>、</w:t>
      </w:r>
      <w:r w:rsidR="00FD5FA9">
        <w:rPr>
          <w:rFonts w:ascii="Arial" w:hAnsi="Arial" w:cs="Arial" w:hint="eastAsia"/>
          <w:color w:val="000000" w:themeColor="text1"/>
        </w:rPr>
        <w:t>結晶の長さは</w:t>
      </w:r>
      <w:r w:rsidR="00E00ED2" w:rsidRPr="00E00ED2">
        <w:rPr>
          <w:rFonts w:ascii="Arial" w:hAnsi="Arial" w:cs="Arial" w:hint="eastAsia"/>
          <w:color w:val="000000" w:themeColor="text1"/>
        </w:rPr>
        <w:t>10</w:t>
      </w:r>
      <w:r w:rsidR="00510394">
        <w:rPr>
          <w:rFonts w:ascii="Arial" w:hAnsi="Arial" w:cs="Arial" w:hint="eastAsia"/>
          <w:color w:val="000000" w:themeColor="text1"/>
        </w:rPr>
        <w:t>mm</w:t>
      </w:r>
      <w:r w:rsidR="00FD5FA9">
        <w:rPr>
          <w:rFonts w:ascii="Arial" w:hAnsi="Arial" w:cs="Arial" w:hint="eastAsia"/>
          <w:color w:val="000000" w:themeColor="text1"/>
        </w:rPr>
        <w:t>に設定されている</w:t>
      </w:r>
      <w:r w:rsidR="00E00ED2" w:rsidRPr="00E00ED2">
        <w:rPr>
          <w:rFonts w:ascii="Arial" w:hAnsi="Arial" w:cs="Arial" w:hint="eastAsia"/>
          <w:color w:val="000000" w:themeColor="text1"/>
        </w:rPr>
        <w:t>。</w:t>
      </w:r>
      <w:r w:rsidR="00F61C0D">
        <w:rPr>
          <w:rFonts w:ascii="Arial" w:hAnsi="Arial" w:cs="Arial" w:hint="eastAsia"/>
          <w:color w:val="000000" w:themeColor="text1"/>
        </w:rPr>
        <w:t>計算で使用される結晶の長さは、</w:t>
      </w:r>
      <w:r w:rsidR="008E79A3">
        <w:rPr>
          <w:rFonts w:ascii="Arial" w:hAnsi="Arial" w:cs="Arial" w:hint="eastAsia"/>
          <w:color w:val="000000" w:themeColor="text1"/>
        </w:rPr>
        <w:t>表</w:t>
      </w:r>
      <w:r w:rsidR="00967EFD" w:rsidRPr="00967EFD">
        <w:rPr>
          <w:rFonts w:ascii="Arial" w:hAnsi="Arial" w:cs="Arial" w:hint="eastAsia"/>
          <w:color w:val="000000" w:themeColor="text1"/>
        </w:rPr>
        <w:t>1</w:t>
      </w:r>
      <w:r w:rsidR="00A30A3A">
        <w:rPr>
          <w:rFonts w:ascii="Arial" w:hAnsi="Arial" w:cs="Arial" w:hint="eastAsia"/>
          <w:color w:val="000000" w:themeColor="text1"/>
        </w:rPr>
        <w:t>に記載</w:t>
      </w:r>
      <w:r w:rsidR="007E583B">
        <w:rPr>
          <w:rFonts w:ascii="Arial" w:hAnsi="Arial" w:cs="Arial" w:hint="eastAsia"/>
          <w:color w:val="000000" w:themeColor="text1"/>
        </w:rPr>
        <w:t>している</w:t>
      </w:r>
      <w:r w:rsidR="00967EFD" w:rsidRPr="00967EFD">
        <w:rPr>
          <w:rFonts w:ascii="Arial" w:hAnsi="Arial" w:cs="Arial" w:hint="eastAsia"/>
          <w:color w:val="000000" w:themeColor="text1"/>
        </w:rPr>
        <w:t>。</w:t>
      </w:r>
      <w:r w:rsidR="006A1904">
        <w:rPr>
          <w:rFonts w:ascii="Arial" w:hAnsi="Arial" w:cs="Arial" w:hint="eastAsia"/>
          <w:color w:val="000000" w:themeColor="text1"/>
        </w:rPr>
        <w:t>表１から、用いるパルス幅が長くなるにつれて、最適な結晶長が長くなることが分かる。</w:t>
      </w:r>
    </w:p>
    <w:p w:rsidR="008E79A3" w:rsidRPr="008E79A3" w:rsidRDefault="008E79A3" w:rsidP="008E79A3">
      <w:pPr>
        <w:ind w:left="420"/>
        <w:jc w:val="center"/>
        <w:rPr>
          <w:color w:val="000000"/>
          <w:szCs w:val="18"/>
          <w:shd w:val="clear" w:color="auto" w:fill="FFFFFF"/>
        </w:rPr>
      </w:pPr>
      <w:r>
        <w:rPr>
          <w:rFonts w:hint="eastAsia"/>
          <w:color w:val="000000"/>
          <w:szCs w:val="18"/>
          <w:shd w:val="clear" w:color="auto" w:fill="FFFFFF"/>
        </w:rPr>
        <w:t xml:space="preserve">表１　</w:t>
      </w:r>
      <w:r>
        <w:rPr>
          <w:noProof/>
        </w:rPr>
        <mc:AlternateContent>
          <mc:Choice Requires="wps">
            <w:drawing>
              <wp:anchor distT="0" distB="0" distL="114300" distR="114300" simplePos="0" relativeHeight="251662336" behindDoc="0" locked="0" layoutInCell="1" allowOverlap="1" wp14:anchorId="48D7A44B" wp14:editId="13C6B1AF">
                <wp:simplePos x="0" y="0"/>
                <wp:positionH relativeFrom="column">
                  <wp:posOffset>253365</wp:posOffset>
                </wp:positionH>
                <wp:positionV relativeFrom="paragraph">
                  <wp:posOffset>215900</wp:posOffset>
                </wp:positionV>
                <wp:extent cx="466725" cy="30480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τ[</w:t>
                            </w:r>
                            <w:proofErr w:type="spellStart"/>
                            <w:r>
                              <w:rPr>
                                <w:rFonts w:asciiTheme="minorHAnsi" w:eastAsiaTheme="minorEastAsia" w:hAnsi="Century" w:cstheme="minorBidi"/>
                                <w:color w:val="000000" w:themeColor="dark1"/>
                                <w:sz w:val="22"/>
                                <w:szCs w:val="22"/>
                              </w:rPr>
                              <w:t>fs</w:t>
                            </w:r>
                            <w:proofErr w:type="spellEnd"/>
                            <w:r>
                              <w:rPr>
                                <w:rFonts w:asciiTheme="minorHAnsi" w:eastAsiaTheme="minorEastAsia" w:hAnsi="Century" w:cstheme="minorBidi"/>
                                <w:color w:val="000000" w:themeColor="dark1"/>
                                <w:sz w:val="22"/>
                                <w:szCs w:val="22"/>
                              </w:rPr>
                              <w:t>]</w:t>
                            </w:r>
                          </w:p>
                        </w:txbxContent>
                      </wps:txbx>
                      <wps:bodyPr vertOverflow="clip" horzOverflow="clip" wrap="square" rtlCol="0" anchor="t">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9.95pt;margin-top:17pt;width:36.7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BfNgIAAJAEAAAOAAAAZHJzL2Uyb0RvYy54bWysVM1uEzEQviPxDpbvZJPQhhJlU0GrckEU&#10;UXgAx2tnLWyPsZ3shmMjVTwEr4A48zz7Ioy9yRaVUxEXZz2eb36+byaL89ZoshU+KLAlnYzGlAjL&#10;oVJ2XdJPH6+enVESIrMV02BFSXci0PPl0yeLxs3FFGrQlfAEg9gwb1xJ6xjdvCgCr4VhYQROWHyU&#10;4A2LePXrovKswehGF9PxeFY04CvngYsQ0HrZP9Jlji+l4PFayiAi0SXF2mI+fT5X6SyWCzZfe+Zq&#10;xQ9lsH+owjBlMekQ6pJFRjZe/RXKKO4hgIwjDqYAKRUXuQfsZjJ+0M1NzZzIvSA5wQ00hf8Xlr/b&#10;vvdEVSWdUmKZQYm6/V13+6O7/dXtv5Fu/73b77vbn3gnk0RX48IcUTcOcbF9DS3KfrQHNCYWWulN&#10;+sX+CL4j8buBbNFGwtF4Mpu9mJ5SwvHp+fjkbJzFKO7Bzof4RoAh6aOkHrXMFLPt2xCxEHQ9uqRc&#10;Fq6U1llPbUlT0penObxx2Fyw64wdnBCsLcZI3fRV56+40yIF0/aDkEhLLj4ZAvfr1YX2pJ8dHG5s&#10;6jhBORgCkqPEIh6JPUASWuSRfSR+AOX8YOOAN8qCz43nhRKpgS3DVag+Z82wcNn7H6noCUhcxHbV&#10;5sEY1F1BtUPRcdvjNR5SA7LMtXKU1OC/PrQ1uFXI/JcN84ISH/UF9EvILEf/kvZyWni1iSBVljQl&#10;7tMcCsKxz0ofVjTt1Z/37HX/R7L8DQAA//8DAFBLAwQUAAYACAAAACEAi31ntd0AAAAIAQAADwAA&#10;AGRycy9kb3ducmV2LnhtbEyPwW7CMBBE70j9B2sr9QY2ECqSxkFVq15blbZI3Ey8JFHjdRQbkv59&#10;lxOcVqMZzb7JN6NrxRn70HjSMJ8pEEiltw1VGr6/3qZrECEasqb1hBr+MMCmuJvkJrN+oE88b2Ml&#10;uIRCZjTUMXaZlKGs0Zkw8x0Se0ffOxNZ9pW0vRm43LVyodSjdKYh/lCbDl9qLH+3J6fh5/243yXq&#10;o3p1q27wo5LkUqn1w/34/AQi4hivYbjgMzoUzHTwJ7JBtBqWacpJvglPuvjzZQLioGG9UCCLXN4O&#10;KP4BAAD//wMAUEsBAi0AFAAGAAgAAAAhALaDOJL+AAAA4QEAABMAAAAAAAAAAAAAAAAAAAAAAFtD&#10;b250ZW50X1R5cGVzXS54bWxQSwECLQAUAAYACAAAACEAOP0h/9YAAACUAQAACwAAAAAAAAAAAAAA&#10;AAAvAQAAX3JlbHMvLnJlbHNQSwECLQAUAAYACAAAACEAPR7AXzYCAACQBAAADgAAAAAAAAAAAAAA&#10;AAAuAgAAZHJzL2Uyb0RvYy54bWxQSwECLQAUAAYACAAAACEAi31ntd0AAAAIAQAADwAAAAAAAAAA&#10;AAAAAACQBAAAZHJzL2Rvd25yZXYueG1sUEsFBgAAAAAEAAQA8wAAAJoFAAAAAA==&#10;" filled="f" stroked="f">
                <v:textbo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τ[</w:t>
                      </w:r>
                      <w:proofErr w:type="spellStart"/>
                      <w:r>
                        <w:rPr>
                          <w:rFonts w:asciiTheme="minorHAnsi" w:eastAsiaTheme="minorEastAsia" w:hAnsi="Century" w:cstheme="minorBidi"/>
                          <w:color w:val="000000" w:themeColor="dark1"/>
                          <w:sz w:val="22"/>
                          <w:szCs w:val="22"/>
                        </w:rPr>
                        <w:t>fs</w:t>
                      </w:r>
                      <w:proofErr w:type="spellEnd"/>
                      <w:r>
                        <w:rPr>
                          <w:rFonts w:asciiTheme="minorHAnsi" w:eastAsiaTheme="minorEastAsia" w:hAnsi="Century" w:cstheme="minorBidi"/>
                          <w:color w:val="000000" w:themeColor="dark1"/>
                          <w:sz w:val="22"/>
                          <w:szCs w:val="22"/>
                        </w:rPr>
                        <w:t>]</w:t>
                      </w:r>
                    </w:p>
                  </w:txbxContent>
                </v:textbox>
              </v:shape>
            </w:pict>
          </mc:Fallback>
        </mc:AlternateContent>
      </w:r>
      <w:r>
        <w:rPr>
          <w:rFonts w:hint="eastAsia"/>
          <w:color w:val="000000"/>
          <w:szCs w:val="18"/>
          <w:shd w:val="clear" w:color="auto" w:fill="FFFFFF"/>
        </w:rPr>
        <w:t>各温度・パルス幅において計算で使用される結晶の長さ</w:t>
      </w:r>
    </w:p>
    <w:tbl>
      <w:tblPr>
        <w:tblW w:w="8640" w:type="dxa"/>
        <w:tblInd w:w="94" w:type="dxa"/>
        <w:tblCellMar>
          <w:left w:w="99" w:type="dxa"/>
          <w:right w:w="99" w:type="dxa"/>
        </w:tblCellMar>
        <w:tblLook w:val="04A0" w:firstRow="1" w:lastRow="0" w:firstColumn="1" w:lastColumn="0" w:noHBand="0" w:noVBand="1"/>
      </w:tblPr>
      <w:tblGrid>
        <w:gridCol w:w="1080"/>
        <w:gridCol w:w="1080"/>
        <w:gridCol w:w="1080"/>
        <w:gridCol w:w="1080"/>
        <w:gridCol w:w="1080"/>
        <w:gridCol w:w="1080"/>
        <w:gridCol w:w="2160"/>
      </w:tblGrid>
      <w:tr w:rsidR="008E79A3" w:rsidRPr="008E79A3" w:rsidTr="008E79A3">
        <w:trPr>
          <w:trHeight w:val="360"/>
        </w:trPr>
        <w:tc>
          <w:tcPr>
            <w:tcW w:w="1080"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Pr>
                <w:noProof/>
              </w:rPr>
              <mc:AlternateContent>
                <mc:Choice Requires="wps">
                  <w:drawing>
                    <wp:anchor distT="0" distB="0" distL="114300" distR="114300" simplePos="0" relativeHeight="251664384" behindDoc="0" locked="0" layoutInCell="1" allowOverlap="1" wp14:anchorId="49056DE4" wp14:editId="7055908D">
                      <wp:simplePos x="0" y="0"/>
                      <wp:positionH relativeFrom="column">
                        <wp:posOffset>-120650</wp:posOffset>
                      </wp:positionH>
                      <wp:positionV relativeFrom="paragraph">
                        <wp:posOffset>169545</wp:posOffset>
                      </wp:positionV>
                      <wp:extent cx="533400" cy="295275"/>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5334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T[K]</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pt;margin-top:13.35pt;width:42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9fNgIAAJAEAAAOAAAAZHJzL2Uyb0RvYy54bWysVM1uEzEQviPxDpbvZNOE8BNlU0GrckEU&#10;UXgAx2tnLWyPsZ3shmMiVTwEr4A48zz7Ioy9yRaVUxEXZz2e75uZb2ayOG+NJlvhgwJb0rPRmBJh&#10;OVTKrkv66ePVkxeUhMhsxTRYUdKdCPR8+fjRonFzMYEadCU8QRIb5o0raR2jmxdF4LUwLIzACYuP&#10;ErxhEa9+XVSeNchudDEZj58VDfjKeeAiBLRe9o90mfmlFDxeSxlEJLqkmFvMp8/nKp3FcsHma89c&#10;rfgxDfYPWRimLAYdqC5ZZGTj1V9URnEPAWQccTAFSKm4yDVgNWfje9Xc1MyJXAuKE9wgU/h/tPzd&#10;9r0nqirplBLLDLaoO9x2+x/d/ld3+Ea6w/fucOj2P/FOJkmuxoU5om4c4mL7Glps+8ke0JhUaKU3&#10;6RfrI/iOwu8GsUUbCUfjbDp9OsYXjk+Tl7PJ81liKe7Azof4RoAh6aOkHnuZJWbbtyH2rieXFMvC&#10;ldI691Nb0pQUOWdIbxwWF+w6YwcnjKMthkvV9Fnnr7jTIpFp+0FIlCUnnwyB+/XqQnvSzw4ON6Z+&#10;mqBMhoDkKDGJB2KPkIQWeWQfiB9AOT7YOOCNsuBz4XmhRCpgy3AVqs+5Z5i47P1PUvQCJC1iu2rz&#10;YAxdX0G1w6bjtsdrPKQGVJlr5SipwX+9b2twq1D5LxvmBSU+6gvol5BZjv4l7dtp4dUmglS5pSlw&#10;H+aYEI59Horjiqa9+vOeve7+SJa/AQAA//8DAFBLAwQUAAYACAAAACEAFdm4Q90AAAAIAQAADwAA&#10;AGRycy9kb3ducmV2LnhtbEyPwU7DMBBE70j8g7VI3FqngaY0ZFMhEFcQhVbi5sbbJCJeR7HbhL9n&#10;OcFxNKOZN8Vmcp060xBazwiLeQKKuPK25Rrh4/15dgcqRMPWdJ4J4ZsCbMrLi8Lk1o/8RudtrJWU&#10;cMgNQhNjn2sdqoacCXPfE4t39IMzUeRQazuYUcpdp9MkybQzLctCY3p6bKj62p4cwu7l+Lm/TV7r&#10;J7fsRz8lmt1aI15fTQ/3oCJN8S8Mv/iCDqUwHfyJbVAdwmyxli8RIc1WoCSQLUUfEFY3Keiy0P8P&#10;lD8AAAD//wMAUEsBAi0AFAAGAAgAAAAhALaDOJL+AAAA4QEAABMAAAAAAAAAAAAAAAAAAAAAAFtD&#10;b250ZW50X1R5cGVzXS54bWxQSwECLQAUAAYACAAAACEAOP0h/9YAAACUAQAACwAAAAAAAAAAAAAA&#10;AAAvAQAAX3JlbHMvLnJlbHNQSwECLQAUAAYACAAAACEAUi0PXzYCAACQBAAADgAAAAAAAAAAAAAA&#10;AAAuAgAAZHJzL2Uyb0RvYy54bWxQSwECLQAUAAYACAAAACEAFdm4Q90AAAAIAQAADwAAAAAAAAAA&#10;AAAAAACQBAAAZHJzL2Rvd25yZXYueG1sUEsFBgAAAAAEAAQA8wAAAJoFAAAAAA==&#10;" filled="f" stroked="f">
                      <v:textbo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T[K]</w:t>
                            </w:r>
                          </w:p>
                        </w:txbxContent>
                      </v:textbox>
                    </v:shape>
                  </w:pict>
                </mc:Fallback>
              </mc:AlternateContent>
            </w: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14:anchorId="1D97716D" wp14:editId="55E73458">
                      <wp:simplePos x="0" y="0"/>
                      <wp:positionH relativeFrom="column">
                        <wp:posOffset>285750</wp:posOffset>
                      </wp:positionH>
                      <wp:positionV relativeFrom="paragraph">
                        <wp:posOffset>-9525</wp:posOffset>
                      </wp:positionV>
                      <wp:extent cx="466725" cy="238125"/>
                      <wp:effectExtent l="0" t="0" r="0" b="0"/>
                      <wp:wrapNone/>
                      <wp:docPr id="6" name="テキスト ボックス 6" hidden="1"/>
                      <wp:cNvGraphicFramePr/>
                      <a:graphic xmlns:a="http://schemas.openxmlformats.org/drawingml/2006/main">
                        <a:graphicData uri="http://schemas.microsoft.com/office/word/2010/wordprocessingShape">
                          <wps:wsp>
                            <wps:cNvSpPr txBox="1"/>
                            <wps:spPr>
                              <a:xfrm>
                                <a:off x="0" y="0"/>
                                <a:ext cx="4667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τ[</w:t>
                                  </w:r>
                                  <w:proofErr w:type="spellStart"/>
                                  <w:r>
                                    <w:rPr>
                                      <w:rFonts w:asciiTheme="minorHAnsi" w:eastAsiaTheme="minorEastAsia" w:hAnsi="Century" w:cstheme="minorBidi"/>
                                      <w:color w:val="000000" w:themeColor="dark1"/>
                                      <w:sz w:val="22"/>
                                      <w:szCs w:val="22"/>
                                    </w:rPr>
                                    <w:t>fs</w:t>
                                  </w:r>
                                  <w:proofErr w:type="spellEnd"/>
                                  <w:r>
                                    <w:rPr>
                                      <w:rFonts w:asciiTheme="minorHAnsi" w:eastAsiaTheme="minorEastAsia" w:hAnsi="Century" w:cstheme="minorBidi"/>
                                      <w:color w:val="000000" w:themeColor="dark1"/>
                                      <w:sz w:val="22"/>
                                      <w:szCs w:val="22"/>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22.5pt;margin-top:-.75pt;width:36.75pt;height:18.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qSMQIAAIEEAAAOAAAAZHJzL2Uyb0RvYy54bWysVM1uEzEQviPxDpbvZNNAlxJlU4lW5YIo&#10;ovAAjtfOWvgP281uOCYS4iF4BcSZ59kXYTybbKtyKuLitcczn2e+b2YX553RZCNCVM5W9GQypURY&#10;7mpl1xX99PHq2RklMTFbM+2sqOhWRHq+fPpk0fq5mLnG6VoEAiA2zltf0SYlPy+KyBthWJw4Lyxc&#10;ShcMS3AM66IOrAV0o4vZdFoWrQu1D46LGMF6OVzSJeJLKXi6ljKKRHRFIbeEa8B1lddiuWDzdWC+&#10;UfyQBvuHLAxTFh4doS5ZYuQ2qL+gjOLBRSfThDtTOCkVF1gDVHMyfVDNTcO8wFqAnOhHmuL/g+Xv&#10;Nu8DUXVFS0osMyBRv//W7372u9/9/jvp9z/6/b7f/YIzAZdG1bXISmfmWh/nAHDjASJ1r113zx7B&#10;mAnpZDD5C6USuAcNtiPvokuEg/FFWb6cnVLC4Wo2OyunqEtxF+xDTG+EMyRvKhpAVmSbbd7GBImA&#10;69Elv2XdldIapdWWtBV9dYrwxkOd0a4xdnSCYG0BI1czZI27tNUig2n7QUhgCJPPhsjDenWhAxna&#10;CPocijo2E4JBQHaUkMQjYw8hOVpg9z4yfgzC951NY7xR1gUsHGdL5AI2DKai/oxaQuJy8D9SMRCQ&#10;uUjdqsMeeX5UfeXqLYgOg5+uYZHaActcKw8d4sLXh7YWBgyY/3LLgqAkJH3hhnlkloN/RVMGRgWg&#10;z1HPw0zmQbp/Rq+7P8fyDwAAAP//AwBQSwMEFAAGAAgAAAAhAOOHJyPbAAAACAEAAA8AAABkcnMv&#10;ZG93bnJldi54bWxMj8FOwzAQRO9I/IO1SNxaO0CjNGRToUjcqBClH+DGSxJhr6PYacPf457gNqtZ&#10;zbypdouz4kxTGDwjZGsFgrj1ZuAO4fj5uipAhKjZaOuZEH4owK6+val0afyFP+h8iJ1IIRxKjdDH&#10;OJZShrYnp8Paj8TJ+/KT0zGdUyfNpC8p3Fn5oFQunR44NfR6pKan9vswO4T9u90e80ZyzLdqDmFf&#10;NN1bQLy/W16eQURa4t8zXPETOtSJ6eRnNkFYhKdNmhIRVtkGxNXPiiROCI+5AllX8v+A+hcAAP//&#10;AwBQSwECLQAUAAYACAAAACEAtoM4kv4AAADhAQAAEwAAAAAAAAAAAAAAAAAAAAAAW0NvbnRlbnRf&#10;VHlwZXNdLnhtbFBLAQItABQABgAIAAAAIQA4/SH/1gAAAJQBAAALAAAAAAAAAAAAAAAAAC8BAABf&#10;cmVscy8ucmVsc1BLAQItABQABgAIAAAAIQA3TOqSMQIAAIEEAAAOAAAAAAAAAAAAAAAAAC4CAABk&#10;cnMvZTJvRG9jLnhtbFBLAQItABQABgAIAAAAIQDjhycj2wAAAAgBAAAPAAAAAAAAAAAAAAAAAIsE&#10;AABkcnMvZG93bnJldi54bWxQSwUGAAAAAAQABADzAAAAkwUAAAAA&#10;" filled="f" stroked="f">
                      <v:textbo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τ[</w:t>
                            </w:r>
                            <w:proofErr w:type="spellStart"/>
                            <w:r>
                              <w:rPr>
                                <w:rFonts w:asciiTheme="minorHAnsi" w:eastAsiaTheme="minorEastAsia" w:hAnsi="Century" w:cstheme="minorBidi"/>
                                <w:color w:val="000000" w:themeColor="dark1"/>
                                <w:sz w:val="22"/>
                                <w:szCs w:val="22"/>
                              </w:rPr>
                              <w:t>fs</w:t>
                            </w:r>
                            <w:proofErr w:type="spellEnd"/>
                            <w:r>
                              <w:rPr>
                                <w:rFonts w:asciiTheme="minorHAnsi" w:eastAsiaTheme="minorEastAsia" w:hAnsi="Century" w:cstheme="minorBidi"/>
                                <w:color w:val="000000" w:themeColor="dark1"/>
                                <w:sz w:val="22"/>
                                <w:szCs w:val="22"/>
                              </w:rPr>
                              <w:t>]</w:t>
                            </w:r>
                          </w:p>
                        </w:txbxContent>
                      </v:textbox>
                    </v:shape>
                  </w:pict>
                </mc:Fallback>
              </mc:AlternateContent>
            </w: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0288" behindDoc="0" locked="0" layoutInCell="1" allowOverlap="1" wp14:anchorId="21CFF454" wp14:editId="41DD049F">
                      <wp:simplePos x="0" y="0"/>
                      <wp:positionH relativeFrom="column">
                        <wp:posOffset>19050</wp:posOffset>
                      </wp:positionH>
                      <wp:positionV relativeFrom="paragraph">
                        <wp:posOffset>123825</wp:posOffset>
                      </wp:positionV>
                      <wp:extent cx="466725" cy="228600"/>
                      <wp:effectExtent l="0" t="0" r="0" b="0"/>
                      <wp:wrapNone/>
                      <wp:docPr id="5" name="テキスト ボックス 5" hidden="1"/>
                      <wp:cNvGraphicFramePr/>
                      <a:graphic xmlns:a="http://schemas.openxmlformats.org/drawingml/2006/main">
                        <a:graphicData uri="http://schemas.microsoft.com/office/word/2010/wordprocessingShape">
                          <wps:wsp>
                            <wps:cNvSpPr txBox="1"/>
                            <wps:spPr>
                              <a:xfrm>
                                <a:off x="0" y="0"/>
                                <a:ext cx="4667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T[K]</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1.5pt;margin-top:9.75pt;width:36.75pt;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sMAIAAIEEAAAOAAAAZHJzL2Uyb0RvYy54bWysVMFuEzEQvSPxD5bvZNOoDWWVTSValQui&#10;iMIHOF47a2F7jO1mNxwTCfER/ALizPfsjzD2JtuqnIq4eO3xzPPMezO7uOiMJhvhgwJb0ZPJlBJh&#10;OdTKriv66eP1i3NKQmS2ZhqsqOhWBHqxfP5s0bpSzKABXQtPEMSGsnUVbWJ0ZVEE3gjDwgScsHgp&#10;wRsW8ejXRe1Zi+hGF7PpdF604GvngYsQ0Ho1XNJlxpdS8HgjZRCR6IpibjGvPq+rtBbLBSvXnrlG&#10;8UMa7B+yMExZfHSEumKRkTuv/oIyinsIIOOEgylASsVFrgGrOZk+qua2YU7kWpCc4Eaawv+D5e82&#10;7z1RdUXPKLHMoET9/lu/+9nvfvf776Tf/+j3+373C88EXRpV1yIpnZhrXSgR4NYhROxeQ/fAHtCY&#10;COmkN+mLpRK8Rw22I++ii4Sj8XQ+fzlDcI5Xs9n5fJp1Ke6DnQ/xjQBD0qaiHmXNbLPN2xAxEXQ9&#10;uqS3LFwrrbO02pK2oq/OMrxxWGew6xw7OmGwtoiRqhmyzru41SKBaftBSGQoJ58Mgfv16lJ7MrQR&#10;9jkWdWymDIYByVFiEk+MPYSkaJG794nxY1B+H2wc442y4HPhebZEKmDDcCrqz1lLTFwO/kcqBgIS&#10;F7FbdblHTo+qr6Deoug4+PEGF6kBWeZaOewQ8F8f21ocMGT+yx3zghIf9SUM88gsR/+KxgScFcA+&#10;z3oeZjIN0sNz9rr/cyz/AAAA//8DAFBLAwQUAAYACAAAACEAxLzTE9oAAAAGAQAADwAAAGRycy9k&#10;b3ducmV2LnhtbEyPwU7DQAxE70j8w8pI3OgGUEKTZlOhSNyoEG0/YJs1SdSsN4o3bfh7zAlO1nis&#10;medyu/hBXXDiPpCBx1UCCqkJrqfWwPHw9rAGxdGSs0MgNPCNDNvq9qa0hQtX+sTLPrZKQogLa6CL&#10;cSy05qZDb3kVRiTxvsLkbRQ5tdpN9irhftBPSZJpb3uShs6OWHfYnPezN7D7GPJjVmuKWZ7MzLt1&#10;3b6zMfd3y+sGVMQl/h3DL76gQyVMpzCTYzUYeJZPoqzzFJTYL5nMk4E0TUFXpf6PX/0AAAD//wMA&#10;UEsBAi0AFAAGAAgAAAAhALaDOJL+AAAA4QEAABMAAAAAAAAAAAAAAAAAAAAAAFtDb250ZW50X1R5&#10;cGVzXS54bWxQSwECLQAUAAYACAAAACEAOP0h/9YAAACUAQAACwAAAAAAAAAAAAAAAAAvAQAAX3Jl&#10;bHMvLnJlbHNQSwECLQAUAAYACAAAACEAOkzzbDACAACBBAAADgAAAAAAAAAAAAAAAAAuAgAAZHJz&#10;L2Uyb0RvYy54bWxQSwECLQAUAAYACAAAACEAxLzTE9oAAAAGAQAADwAAAAAAAAAAAAAAAACKBAAA&#10;ZHJzL2Rvd25yZXYueG1sUEsFBgAAAAAEAAQA8wAAAJEFAAAAAA==&#10;" filled="f" stroked="f">
                      <v:textbox>
                        <w:txbxContent>
                          <w:p w:rsidR="008E79A3" w:rsidRDefault="008E79A3" w:rsidP="008E79A3">
                            <w:pPr>
                              <w:pStyle w:val="Web"/>
                              <w:spacing w:before="0" w:beforeAutospacing="0" w:after="0" w:afterAutospacing="0"/>
                            </w:pPr>
                            <w:r>
                              <w:rPr>
                                <w:rFonts w:asciiTheme="minorHAnsi" w:eastAsiaTheme="minorEastAsia" w:hAnsi="Century" w:cstheme="minorBidi"/>
                                <w:color w:val="000000" w:themeColor="dark1"/>
                                <w:sz w:val="22"/>
                                <w:szCs w:val="22"/>
                              </w:rPr>
                              <w:t>T[K]</w:t>
                            </w:r>
                          </w:p>
                        </w:txbxContent>
                      </v:textbox>
                    </v:shape>
                  </w:pict>
                </mc:Fallback>
              </mc:AlternateConten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50</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100</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200</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300</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500</w:t>
            </w:r>
          </w:p>
        </w:tc>
        <w:tc>
          <w:tcPr>
            <w:tcW w:w="21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500～1000</w:t>
            </w:r>
          </w:p>
        </w:tc>
      </w:tr>
      <w:tr w:rsidR="008E79A3" w:rsidRPr="008E79A3" w:rsidTr="008E79A3">
        <w:trPr>
          <w:trHeight w:val="36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000000"/>
              <w:right w:val="single" w:sz="4" w:space="0" w:color="000000"/>
            </w:tcBorders>
            <w:vAlign w:val="center"/>
            <w:hideMark/>
          </w:tcPr>
          <w:p w:rsidR="008E79A3" w:rsidRPr="008E79A3" w:rsidRDefault="008E79A3" w:rsidP="008E79A3">
            <w:pPr>
              <w:widowControl/>
              <w:jc w:val="left"/>
              <w:rPr>
                <w:rFonts w:ascii="ＭＳ Ｐゴシック" w:eastAsia="ＭＳ Ｐゴシック" w:hAnsi="ＭＳ Ｐゴシック" w:cs="ＭＳ Ｐゴシック"/>
                <w:color w:val="000000"/>
                <w:kern w:val="0"/>
                <w:sz w:val="22"/>
              </w:rPr>
            </w:pPr>
          </w:p>
        </w:tc>
      </w:tr>
      <w:tr w:rsidR="008E79A3" w:rsidRPr="008E79A3" w:rsidTr="008E79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300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0.95</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7</w:t>
            </w:r>
            <w:r>
              <w:rPr>
                <w:rFonts w:ascii="ＭＳ Ｐゴシック" w:eastAsia="ＭＳ Ｐゴシック" w:hAnsi="ＭＳ Ｐゴシック" w:cs="ＭＳ Ｐゴシック" w:hint="eastAsia"/>
                <w:color w:val="000000"/>
                <w:kern w:val="0"/>
                <w:sz w:val="22"/>
              </w:rPr>
              <w:t>.0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8.5</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r>
      <w:tr w:rsidR="008E79A3" w:rsidRPr="008E79A3" w:rsidTr="008E79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4.4</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r>
      <w:tr w:rsidR="008E79A3" w:rsidRPr="008E79A3" w:rsidTr="008E79A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5</w:t>
            </w:r>
            <w:r>
              <w:rPr>
                <w:rFonts w:ascii="ＭＳ Ｐゴシック" w:eastAsia="ＭＳ Ｐゴシック" w:hAnsi="ＭＳ Ｐゴシック" w:cs="ＭＳ Ｐゴシック" w:hint="eastAsia"/>
                <w:color w:val="000000"/>
                <w:kern w:val="0"/>
                <w:sz w:val="22"/>
              </w:rPr>
              <w:t>.0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8E79A3" w:rsidRPr="008E79A3" w:rsidRDefault="008E79A3" w:rsidP="008E79A3">
            <w:pPr>
              <w:widowControl/>
              <w:jc w:val="center"/>
              <w:rPr>
                <w:rFonts w:ascii="ＭＳ Ｐゴシック" w:eastAsia="ＭＳ Ｐゴシック" w:hAnsi="ＭＳ Ｐゴシック" w:cs="ＭＳ Ｐゴシック"/>
                <w:color w:val="000000"/>
                <w:kern w:val="0"/>
                <w:sz w:val="22"/>
              </w:rPr>
            </w:pPr>
            <w:r w:rsidRPr="008E79A3">
              <w:rPr>
                <w:rFonts w:ascii="ＭＳ Ｐゴシック" w:eastAsia="ＭＳ Ｐゴシック" w:hAnsi="ＭＳ Ｐゴシック" w:cs="ＭＳ Ｐゴシック" w:hint="eastAsia"/>
                <w:color w:val="000000"/>
                <w:kern w:val="0"/>
                <w:sz w:val="22"/>
              </w:rPr>
              <w:t>10</w:t>
            </w:r>
          </w:p>
        </w:tc>
      </w:tr>
    </w:tbl>
    <w:p w:rsidR="00DC0E19" w:rsidRDefault="00DC0E19" w:rsidP="00782092">
      <w:pPr>
        <w:ind w:left="420"/>
        <w:rPr>
          <w:rFonts w:ascii="Arial" w:hAnsi="Arial" w:cs="Arial"/>
          <w:color w:val="000000" w:themeColor="text1"/>
          <w:sz w:val="24"/>
          <w:szCs w:val="36"/>
        </w:rPr>
      </w:pPr>
    </w:p>
    <w:p w:rsidR="00B14508" w:rsidRPr="00C937BD" w:rsidRDefault="0031732D" w:rsidP="00C937BD">
      <w:pPr>
        <w:ind w:left="420"/>
        <w:rPr>
          <w:color w:val="000000"/>
          <w:szCs w:val="18"/>
          <w:shd w:val="clear" w:color="auto" w:fill="FFFFFF"/>
        </w:rPr>
      </w:pPr>
      <w:r>
        <w:rPr>
          <w:rFonts w:ascii="Arial" w:hAnsi="Arial" w:cs="Arial" w:hint="eastAsia"/>
          <w:color w:val="000000" w:themeColor="text1"/>
          <w:szCs w:val="36"/>
        </w:rPr>
        <w:t>図１に</w:t>
      </w:r>
      <w:r>
        <w:rPr>
          <w:rFonts w:ascii="Arial" w:hAnsi="Arial" w:cs="Arial" w:hint="eastAsia"/>
          <w:color w:val="000000" w:themeColor="text1"/>
          <w:szCs w:val="36"/>
        </w:rPr>
        <w:t>LN</w:t>
      </w:r>
      <w:r>
        <w:rPr>
          <w:rFonts w:ascii="Arial" w:hAnsi="Arial" w:cs="Arial" w:hint="eastAsia"/>
          <w:color w:val="000000" w:themeColor="text1"/>
          <w:szCs w:val="36"/>
        </w:rPr>
        <w:t>の吸収係数を示す。図１から</w:t>
      </w:r>
      <w:r w:rsidR="00C20BF5" w:rsidRPr="00643729">
        <w:rPr>
          <w:rFonts w:ascii="Arial" w:hAnsi="Arial" w:cs="Arial" w:hint="eastAsia"/>
          <w:color w:val="000000" w:themeColor="text1"/>
          <w:szCs w:val="36"/>
        </w:rPr>
        <w:t>LN</w:t>
      </w:r>
      <w:r w:rsidR="00AB4CDC">
        <w:rPr>
          <w:rFonts w:ascii="Arial" w:hAnsi="Arial" w:cs="Arial" w:hint="eastAsia"/>
          <w:color w:val="000000" w:themeColor="text1"/>
          <w:szCs w:val="36"/>
        </w:rPr>
        <w:t>は</w:t>
      </w:r>
      <w:r w:rsidR="00C20BF5" w:rsidRPr="00643729">
        <w:rPr>
          <w:rFonts w:ascii="Arial" w:hAnsi="Arial" w:cs="Arial" w:hint="eastAsia"/>
          <w:color w:val="000000" w:themeColor="text1"/>
          <w:szCs w:val="36"/>
        </w:rPr>
        <w:t>室温における</w:t>
      </w:r>
      <w:r w:rsidR="00AB4CDC">
        <w:rPr>
          <w:rFonts w:hint="eastAsia"/>
          <w:color w:val="000000" w:themeColor="text1"/>
        </w:rPr>
        <w:t>テラヘルツ</w:t>
      </w:r>
      <w:r>
        <w:rPr>
          <w:rFonts w:ascii="Arial" w:hAnsi="Arial" w:cs="Arial" w:hint="eastAsia"/>
          <w:color w:val="000000" w:themeColor="text1"/>
          <w:szCs w:val="36"/>
        </w:rPr>
        <w:t>帯に大きな吸収を持っていることがわかる</w:t>
      </w:r>
      <w:r w:rsidR="00C20BF5" w:rsidRPr="00643729">
        <w:rPr>
          <w:rFonts w:ascii="Arial" w:hAnsi="Arial" w:cs="Arial" w:hint="eastAsia"/>
          <w:color w:val="000000" w:themeColor="text1"/>
          <w:szCs w:val="36"/>
        </w:rPr>
        <w:t>。</w:t>
      </w:r>
      <w:r w:rsidR="00C937BD">
        <w:rPr>
          <w:rFonts w:hint="eastAsia"/>
          <w:color w:val="000000"/>
          <w:szCs w:val="18"/>
          <w:shd w:val="clear" w:color="auto" w:fill="FFFFFF"/>
        </w:rPr>
        <w:t>結晶を冷却することにより、</w:t>
      </w:r>
      <w:r w:rsidR="00C937BD" w:rsidRPr="00C937BD">
        <w:rPr>
          <w:rFonts w:hint="eastAsia"/>
          <w:color w:val="000000"/>
          <w:szCs w:val="18"/>
          <w:shd w:val="clear" w:color="auto" w:fill="FFFFFF"/>
        </w:rPr>
        <w:t>バンド</w:t>
      </w:r>
      <w:r w:rsidR="00C937BD">
        <w:rPr>
          <w:rFonts w:hint="eastAsia"/>
          <w:color w:val="000000"/>
          <w:szCs w:val="18"/>
          <w:shd w:val="clear" w:color="auto" w:fill="FFFFFF"/>
        </w:rPr>
        <w:t>ギャップが大きくなり</w:t>
      </w:r>
      <w:r w:rsidR="00AB4CDC">
        <w:rPr>
          <w:rFonts w:hint="eastAsia"/>
          <w:color w:val="000000" w:themeColor="text1"/>
        </w:rPr>
        <w:t>テラヘルツ</w:t>
      </w:r>
      <w:r w:rsidR="00643729" w:rsidRPr="00C20BF5">
        <w:rPr>
          <w:rFonts w:hint="eastAsia"/>
          <w:color w:val="000000"/>
          <w:szCs w:val="18"/>
          <w:shd w:val="clear" w:color="auto" w:fill="FFFFFF"/>
        </w:rPr>
        <w:t>帯</w:t>
      </w:r>
      <w:r w:rsidR="00643729">
        <w:rPr>
          <w:rFonts w:hint="eastAsia"/>
          <w:color w:val="000000"/>
          <w:szCs w:val="18"/>
          <w:shd w:val="clear" w:color="auto" w:fill="FFFFFF"/>
        </w:rPr>
        <w:t>での吸収が減る</w:t>
      </w:r>
      <w:r w:rsidR="00C937BD">
        <w:rPr>
          <w:rFonts w:hint="eastAsia"/>
          <w:color w:val="000000"/>
          <w:szCs w:val="18"/>
          <w:shd w:val="clear" w:color="auto" w:fill="FFFFFF"/>
        </w:rPr>
        <w:t>。そのため、</w:t>
      </w:r>
      <w:r w:rsidR="00643729" w:rsidRPr="00C20BF5">
        <w:rPr>
          <w:rFonts w:hint="eastAsia"/>
          <w:color w:val="000000"/>
          <w:szCs w:val="18"/>
          <w:shd w:val="clear" w:color="auto" w:fill="FFFFFF"/>
        </w:rPr>
        <w:t>低温</w:t>
      </w:r>
      <w:r w:rsidR="00643729">
        <w:rPr>
          <w:rFonts w:hint="eastAsia"/>
          <w:color w:val="000000"/>
          <w:szCs w:val="18"/>
          <w:shd w:val="clear" w:color="auto" w:fill="FFFFFF"/>
        </w:rPr>
        <w:t>の</w:t>
      </w:r>
      <w:r w:rsidR="00643729" w:rsidRPr="00C20BF5">
        <w:rPr>
          <w:rFonts w:hint="eastAsia"/>
          <w:color w:val="000000"/>
          <w:szCs w:val="18"/>
          <w:shd w:val="clear" w:color="auto" w:fill="FFFFFF"/>
        </w:rPr>
        <w:t>ケース（</w:t>
      </w:r>
      <w:r w:rsidR="00643729" w:rsidRPr="00C20BF5">
        <w:rPr>
          <w:rFonts w:hint="eastAsia"/>
          <w:color w:val="000000"/>
          <w:szCs w:val="18"/>
          <w:shd w:val="clear" w:color="auto" w:fill="FFFFFF"/>
        </w:rPr>
        <w:t>100 K</w:t>
      </w:r>
      <w:r w:rsidR="00643729" w:rsidRPr="00C20BF5">
        <w:rPr>
          <w:rFonts w:hint="eastAsia"/>
          <w:color w:val="000000"/>
          <w:szCs w:val="18"/>
          <w:shd w:val="clear" w:color="auto" w:fill="FFFFFF"/>
        </w:rPr>
        <w:t>、</w:t>
      </w:r>
      <w:r w:rsidR="00643729" w:rsidRPr="00C20BF5">
        <w:rPr>
          <w:rFonts w:hint="eastAsia"/>
          <w:color w:val="000000"/>
          <w:szCs w:val="18"/>
          <w:shd w:val="clear" w:color="auto" w:fill="FFFFFF"/>
        </w:rPr>
        <w:t>10 K</w:t>
      </w:r>
      <w:r w:rsidR="00643729">
        <w:rPr>
          <w:rFonts w:hint="eastAsia"/>
          <w:color w:val="000000"/>
          <w:szCs w:val="18"/>
          <w:shd w:val="clear" w:color="auto" w:fill="FFFFFF"/>
        </w:rPr>
        <w:t>）も</w:t>
      </w:r>
      <w:r w:rsidR="00643729" w:rsidRPr="00C20BF5">
        <w:rPr>
          <w:rFonts w:hint="eastAsia"/>
          <w:color w:val="000000"/>
          <w:szCs w:val="18"/>
          <w:shd w:val="clear" w:color="auto" w:fill="FFFFFF"/>
        </w:rPr>
        <w:t>計算で検討した。</w:t>
      </w:r>
      <w:r w:rsidR="00C937BD">
        <w:rPr>
          <w:rFonts w:hint="eastAsia"/>
          <w:color w:val="000000"/>
          <w:szCs w:val="18"/>
          <w:shd w:val="clear" w:color="auto" w:fill="FFFFFF"/>
        </w:rPr>
        <w:t>また、</w:t>
      </w:r>
      <w:r w:rsidR="00AB4CDC">
        <w:rPr>
          <w:rFonts w:hint="eastAsia"/>
          <w:color w:val="000000" w:themeColor="text1"/>
        </w:rPr>
        <w:t>テラヘルツ</w:t>
      </w:r>
      <w:r w:rsidR="00643729" w:rsidRPr="00643729">
        <w:rPr>
          <w:rFonts w:ascii="Arial" w:hAnsi="Arial" w:cs="Arial" w:hint="eastAsia"/>
          <w:color w:val="000000" w:themeColor="text1"/>
          <w:szCs w:val="36"/>
        </w:rPr>
        <w:t>帯における</w:t>
      </w:r>
      <w:r w:rsidR="00643729" w:rsidRPr="00643729">
        <w:rPr>
          <w:rFonts w:ascii="Arial" w:hAnsi="Arial" w:cs="Arial" w:hint="eastAsia"/>
          <w:color w:val="000000" w:themeColor="text1"/>
          <w:szCs w:val="36"/>
        </w:rPr>
        <w:t>LN</w:t>
      </w:r>
      <w:r w:rsidR="00AB4CDC">
        <w:rPr>
          <w:rFonts w:ascii="Arial" w:hAnsi="Arial" w:cs="Arial" w:hint="eastAsia"/>
          <w:color w:val="000000" w:themeColor="text1"/>
          <w:szCs w:val="36"/>
        </w:rPr>
        <w:t>の屈折率は</w:t>
      </w:r>
      <w:r w:rsidR="00643729">
        <w:rPr>
          <w:rFonts w:ascii="Arial" w:hAnsi="Arial" w:cs="Arial" w:hint="eastAsia"/>
          <w:color w:val="000000" w:themeColor="text1"/>
          <w:szCs w:val="36"/>
        </w:rPr>
        <w:t>大きい</w:t>
      </w:r>
      <w:r w:rsidR="00AB4CDC" w:rsidRPr="00643729">
        <w:rPr>
          <w:rFonts w:ascii="Arial" w:hAnsi="Arial" w:cs="Arial" w:hint="eastAsia"/>
          <w:color w:val="000000" w:themeColor="text1"/>
          <w:szCs w:val="36"/>
        </w:rPr>
        <w:t>（</w:t>
      </w:r>
      <w:r w:rsidR="00AB4CDC" w:rsidRPr="00643729">
        <w:rPr>
          <w:rFonts w:ascii="Arial" w:hAnsi="Arial" w:cs="Arial" w:hint="eastAsia"/>
          <w:color w:val="000000" w:themeColor="text1"/>
          <w:szCs w:val="36"/>
        </w:rPr>
        <w:t>1</w:t>
      </w:r>
      <w:r w:rsidR="00AB4CDC" w:rsidRPr="00643729">
        <w:rPr>
          <w:rFonts w:ascii="Arial" w:hAnsi="Arial" w:cs="Arial" w:hint="eastAsia"/>
          <w:color w:val="000000" w:themeColor="text1"/>
          <w:szCs w:val="36"/>
        </w:rPr>
        <w:t>テラヘルツ</w:t>
      </w:r>
      <w:r w:rsidR="00D96A1F">
        <w:rPr>
          <w:rFonts w:ascii="Arial" w:hAnsi="Arial" w:cs="Arial" w:hint="eastAsia"/>
          <w:color w:val="000000" w:themeColor="text1"/>
          <w:szCs w:val="36"/>
        </w:rPr>
        <w:t>において</w:t>
      </w:r>
      <w:r w:rsidR="00AB4CDC" w:rsidRPr="00643729">
        <w:rPr>
          <w:rFonts w:ascii="Arial" w:hAnsi="Arial" w:cs="Arial" w:hint="eastAsia"/>
          <w:color w:val="000000" w:themeColor="text1"/>
          <w:szCs w:val="36"/>
        </w:rPr>
        <w:t>n</w:t>
      </w:r>
      <w:r w:rsidR="00AB4CDC">
        <w:rPr>
          <w:rFonts w:ascii="Arial" w:hAnsi="Arial" w:cs="Arial" w:hint="eastAsia"/>
          <w:color w:val="000000" w:themeColor="text1"/>
          <w:szCs w:val="36"/>
        </w:rPr>
        <w:lastRenderedPageBreak/>
        <w:t>が</w:t>
      </w:r>
      <w:r w:rsidR="00AB4CDC" w:rsidRPr="00643729">
        <w:rPr>
          <w:rFonts w:ascii="Arial" w:hAnsi="Arial" w:cs="Arial" w:hint="eastAsia"/>
          <w:color w:val="000000" w:themeColor="text1"/>
          <w:szCs w:val="36"/>
        </w:rPr>
        <w:t>5.0</w:t>
      </w:r>
      <w:r w:rsidR="00AB4CDC">
        <w:rPr>
          <w:rFonts w:ascii="Arial" w:hAnsi="Arial" w:cs="Arial" w:hint="eastAsia"/>
          <w:color w:val="000000" w:themeColor="text1"/>
          <w:szCs w:val="36"/>
        </w:rPr>
        <w:t>）</w:t>
      </w:r>
      <w:r w:rsidR="00643729">
        <w:rPr>
          <w:rFonts w:ascii="Arial" w:hAnsi="Arial" w:cs="Arial" w:hint="eastAsia"/>
          <w:color w:val="000000" w:themeColor="text1"/>
          <w:szCs w:val="36"/>
        </w:rPr>
        <w:t>ので、結晶の出力面でのフレネル損失</w:t>
      </w:r>
      <w:r w:rsidR="00643729" w:rsidRPr="00643729">
        <w:rPr>
          <w:rFonts w:ascii="Arial" w:hAnsi="Arial" w:cs="Arial" w:hint="eastAsia"/>
          <w:color w:val="000000" w:themeColor="text1"/>
          <w:szCs w:val="36"/>
        </w:rPr>
        <w:t>（約</w:t>
      </w:r>
      <w:r w:rsidR="00643729" w:rsidRPr="00643729">
        <w:rPr>
          <w:rFonts w:ascii="Arial" w:hAnsi="Arial" w:cs="Arial" w:hint="eastAsia"/>
          <w:color w:val="000000" w:themeColor="text1"/>
          <w:szCs w:val="36"/>
        </w:rPr>
        <w:t>45</w:t>
      </w:r>
      <w:r w:rsidR="00643729">
        <w:rPr>
          <w:rFonts w:ascii="Arial" w:hAnsi="Arial" w:cs="Arial" w:hint="eastAsia"/>
          <w:color w:val="000000" w:themeColor="text1"/>
          <w:szCs w:val="36"/>
        </w:rPr>
        <w:t>％）は重要である</w:t>
      </w:r>
      <w:r w:rsidR="00643729" w:rsidRPr="00643729">
        <w:rPr>
          <w:rFonts w:ascii="Arial" w:hAnsi="Arial" w:cs="Arial" w:hint="eastAsia"/>
          <w:color w:val="000000" w:themeColor="text1"/>
          <w:szCs w:val="36"/>
        </w:rPr>
        <w:t>。</w:t>
      </w:r>
      <w:r>
        <w:rPr>
          <w:rFonts w:ascii="Arial" w:hAnsi="Arial" w:cs="Arial" w:hint="eastAsia"/>
          <w:color w:val="000000" w:themeColor="text1"/>
          <w:szCs w:val="36"/>
        </w:rPr>
        <w:t>これについても同様に計算で考慮した。</w:t>
      </w:r>
    </w:p>
    <w:p w:rsidR="0031732D" w:rsidRPr="0031732D" w:rsidRDefault="0031732D" w:rsidP="0031732D">
      <w:pPr>
        <w:ind w:left="420"/>
        <w:jc w:val="center"/>
        <w:rPr>
          <w:rFonts w:ascii="Arial" w:hAnsi="Arial" w:cs="Arial"/>
          <w:color w:val="000000" w:themeColor="text1"/>
          <w:szCs w:val="36"/>
        </w:rPr>
      </w:pPr>
      <w:r>
        <w:rPr>
          <w:rFonts w:ascii="Arial" w:hAnsi="Arial" w:cs="Arial" w:hint="eastAsia"/>
          <w:noProof/>
          <w:color w:val="000000" w:themeColor="text1"/>
          <w:szCs w:val="36"/>
        </w:rPr>
        <w:drawing>
          <wp:anchor distT="0" distB="0" distL="114300" distR="114300" simplePos="0" relativeHeight="251668480" behindDoc="0" locked="0" layoutInCell="1" allowOverlap="1" wp14:anchorId="665A27C0" wp14:editId="2BB3E351">
            <wp:simplePos x="0" y="0"/>
            <wp:positionH relativeFrom="column">
              <wp:posOffset>1272540</wp:posOffset>
            </wp:positionH>
            <wp:positionV relativeFrom="paragraph">
              <wp:posOffset>92075</wp:posOffset>
            </wp:positionV>
            <wp:extent cx="3161030" cy="2486025"/>
            <wp:effectExtent l="0" t="0" r="1270" b="952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03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83B">
        <w:rPr>
          <w:rFonts w:ascii="Arial" w:hAnsi="Arial" w:cs="Arial"/>
          <w:color w:val="000000" w:themeColor="text1"/>
          <w:szCs w:val="36"/>
        </w:rPr>
        <w:t>図１　各温度における</w:t>
      </w:r>
      <w:r w:rsidR="003D22F2">
        <w:rPr>
          <w:rFonts w:ascii="Arial" w:hAnsi="Arial" w:cs="Arial"/>
          <w:color w:val="000000" w:themeColor="text1"/>
          <w:szCs w:val="36"/>
        </w:rPr>
        <w:t>テラヘルツ</w:t>
      </w:r>
      <w:r w:rsidR="007E583B">
        <w:rPr>
          <w:rFonts w:ascii="Arial" w:hAnsi="Arial" w:cs="Arial"/>
          <w:color w:val="000000" w:themeColor="text1"/>
          <w:szCs w:val="36"/>
        </w:rPr>
        <w:t>帯での</w:t>
      </w:r>
      <w:r w:rsidR="007E583B">
        <w:rPr>
          <w:rFonts w:ascii="Arial" w:hAnsi="Arial" w:cs="Arial"/>
          <w:color w:val="000000" w:themeColor="text1"/>
          <w:szCs w:val="36"/>
        </w:rPr>
        <w:t>LN</w:t>
      </w:r>
      <w:r w:rsidR="007E583B">
        <w:rPr>
          <w:rFonts w:ascii="Arial" w:hAnsi="Arial" w:cs="Arial"/>
          <w:color w:val="000000" w:themeColor="text1"/>
          <w:szCs w:val="36"/>
        </w:rPr>
        <w:t>の吸収係数</w:t>
      </w:r>
    </w:p>
    <w:p w:rsidR="00E43996" w:rsidRPr="00AB4CDC" w:rsidRDefault="00354AA7" w:rsidP="00AB4CDC">
      <w:pPr>
        <w:rPr>
          <w:rFonts w:ascii="Arial" w:hAnsi="Arial" w:cs="Arial"/>
          <w:color w:val="000000" w:themeColor="text1"/>
          <w:szCs w:val="36"/>
        </w:rPr>
      </w:pPr>
      <w:r>
        <w:rPr>
          <w:rFonts w:ascii="Arial" w:hAnsi="Arial" w:cs="Arial" w:hint="eastAsia"/>
          <w:color w:val="000000" w:themeColor="text1"/>
          <w:szCs w:val="36"/>
        </w:rPr>
        <w:t>３．</w:t>
      </w:r>
      <w:r w:rsidR="00E43996" w:rsidRPr="00AB4CDC">
        <w:rPr>
          <w:rFonts w:ascii="Arial" w:hAnsi="Arial" w:cs="Arial" w:hint="eastAsia"/>
          <w:b/>
          <w:color w:val="000000" w:themeColor="text1"/>
          <w:szCs w:val="36"/>
        </w:rPr>
        <w:t>Result and discussion</w:t>
      </w:r>
    </w:p>
    <w:p w:rsidR="00E43996" w:rsidRDefault="00A30A3A" w:rsidP="00E43996">
      <w:pPr>
        <w:pStyle w:val="a7"/>
        <w:ind w:leftChars="0" w:left="420"/>
        <w:rPr>
          <w:rFonts w:ascii="Arial" w:hAnsi="Arial" w:cs="Arial"/>
          <w:color w:val="000000" w:themeColor="text1"/>
          <w:szCs w:val="36"/>
        </w:rPr>
      </w:pPr>
      <w:r>
        <w:rPr>
          <w:rFonts w:ascii="Arial" w:hAnsi="Arial" w:cs="Arial" w:hint="eastAsia"/>
          <w:color w:val="000000" w:themeColor="text1"/>
          <w:szCs w:val="36"/>
        </w:rPr>
        <w:t>3.</w:t>
      </w:r>
      <w:r w:rsidR="00E43996">
        <w:rPr>
          <w:rFonts w:ascii="Arial" w:hAnsi="Arial" w:cs="Arial" w:hint="eastAsia"/>
          <w:color w:val="000000" w:themeColor="text1"/>
          <w:szCs w:val="36"/>
        </w:rPr>
        <w:t xml:space="preserve">1 </w:t>
      </w:r>
      <w:r w:rsidR="0031732D" w:rsidRPr="0031732D">
        <w:rPr>
          <w:rFonts w:ascii="Times New Roman" w:hAnsi="Times New Roman" w:cs="Times New Roman"/>
          <w:b/>
          <w:i/>
          <w:iCs/>
          <w:kern w:val="0"/>
          <w:sz w:val="22"/>
        </w:rPr>
        <w:t>Optimization for the electric field strength</w:t>
      </w:r>
    </w:p>
    <w:p w:rsidR="00837685" w:rsidRPr="00AB4CDC" w:rsidRDefault="007E583B" w:rsidP="00AB4CDC">
      <w:pPr>
        <w:rPr>
          <w:rFonts w:ascii="Arial" w:hAnsi="Arial" w:cs="Arial"/>
          <w:color w:val="000000" w:themeColor="text1"/>
          <w:szCs w:val="36"/>
        </w:rPr>
      </w:pPr>
      <w:r>
        <w:rPr>
          <w:noProof/>
        </w:rPr>
        <w:drawing>
          <wp:anchor distT="0" distB="0" distL="114300" distR="114300" simplePos="0" relativeHeight="251665408" behindDoc="0" locked="0" layoutInCell="1" allowOverlap="1" wp14:anchorId="7BEB4E7E" wp14:editId="0D2F32F5">
            <wp:simplePos x="0" y="0"/>
            <wp:positionH relativeFrom="column">
              <wp:posOffset>-221615</wp:posOffset>
            </wp:positionH>
            <wp:positionV relativeFrom="paragraph">
              <wp:posOffset>1373505</wp:posOffset>
            </wp:positionV>
            <wp:extent cx="5742940" cy="21526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CC5" w:rsidRPr="00AB4CDC">
        <w:rPr>
          <w:rFonts w:ascii="Arial" w:hAnsi="Arial" w:cs="Arial" w:hint="eastAsia"/>
          <w:color w:val="000000" w:themeColor="text1"/>
          <w:szCs w:val="36"/>
        </w:rPr>
        <w:t>100 K</w:t>
      </w:r>
      <w:r w:rsidR="007C1260" w:rsidRPr="00AB4CDC">
        <w:rPr>
          <w:rFonts w:ascii="Arial" w:hAnsi="Arial" w:cs="Arial" w:hint="eastAsia"/>
          <w:color w:val="000000" w:themeColor="text1"/>
          <w:szCs w:val="36"/>
        </w:rPr>
        <w:t>において異なる</w:t>
      </w:r>
      <w:r w:rsidR="00CA7ABA" w:rsidRPr="00AB4CDC">
        <w:rPr>
          <w:rFonts w:ascii="Arial" w:hAnsi="Arial" w:cs="Arial" w:hint="eastAsia"/>
          <w:color w:val="000000" w:themeColor="text1"/>
          <w:szCs w:val="36"/>
        </w:rPr>
        <w:t>パルス幅</w:t>
      </w:r>
      <w:r w:rsidR="000F132D">
        <w:rPr>
          <w:rFonts w:ascii="Arial" w:hAnsi="Arial" w:cs="Arial" w:hint="eastAsia"/>
          <w:color w:val="000000" w:themeColor="text1"/>
          <w:szCs w:val="36"/>
        </w:rPr>
        <w:t>で</w:t>
      </w:r>
      <w:r w:rsidR="00CA7ABA" w:rsidRPr="00AB4CDC">
        <w:rPr>
          <w:rFonts w:ascii="Arial" w:hAnsi="Arial" w:cs="Arial" w:hint="eastAsia"/>
          <w:color w:val="000000" w:themeColor="text1"/>
          <w:szCs w:val="36"/>
        </w:rPr>
        <w:t>計算</w:t>
      </w:r>
      <w:r w:rsidR="000F132D">
        <w:rPr>
          <w:rFonts w:ascii="Arial" w:hAnsi="Arial" w:cs="Arial" w:hint="eastAsia"/>
          <w:color w:val="000000" w:themeColor="text1"/>
          <w:szCs w:val="36"/>
        </w:rPr>
        <w:t>した</w:t>
      </w:r>
      <w:r w:rsidR="00AB4CDC" w:rsidRPr="00643729">
        <w:rPr>
          <w:rFonts w:ascii="Arial" w:hAnsi="Arial" w:cs="Arial" w:hint="eastAsia"/>
          <w:color w:val="000000" w:themeColor="text1"/>
          <w:szCs w:val="36"/>
        </w:rPr>
        <w:t>テラヘルツ</w:t>
      </w:r>
      <w:r w:rsidR="00524CC5" w:rsidRPr="00AB4CDC">
        <w:rPr>
          <w:rFonts w:ascii="Arial" w:hAnsi="Arial" w:cs="Arial" w:hint="eastAsia"/>
          <w:color w:val="000000" w:themeColor="text1"/>
          <w:szCs w:val="36"/>
        </w:rPr>
        <w:t>スペクトルを図</w:t>
      </w:r>
      <w:r w:rsidR="00524CC5" w:rsidRPr="00AB4CDC">
        <w:rPr>
          <w:rFonts w:ascii="Arial" w:hAnsi="Arial" w:cs="Arial" w:hint="eastAsia"/>
          <w:color w:val="000000" w:themeColor="text1"/>
          <w:szCs w:val="36"/>
        </w:rPr>
        <w:t>2</w:t>
      </w:r>
      <w:r w:rsidR="00524CC5" w:rsidRPr="00AB4CDC">
        <w:rPr>
          <w:rFonts w:ascii="Arial" w:hAnsi="Arial" w:cs="Arial" w:hint="eastAsia"/>
          <w:color w:val="000000" w:themeColor="text1"/>
          <w:szCs w:val="36"/>
        </w:rPr>
        <w:t>（</w:t>
      </w:r>
      <w:r w:rsidR="00524CC5" w:rsidRPr="00AB4CDC">
        <w:rPr>
          <w:rFonts w:ascii="Arial" w:hAnsi="Arial" w:cs="Arial" w:hint="eastAsia"/>
          <w:color w:val="000000" w:themeColor="text1"/>
          <w:szCs w:val="36"/>
        </w:rPr>
        <w:t>a</w:t>
      </w:r>
      <w:r w:rsidR="00524CC5" w:rsidRPr="00AB4CDC">
        <w:rPr>
          <w:rFonts w:ascii="Arial" w:hAnsi="Arial" w:cs="Arial" w:hint="eastAsia"/>
          <w:color w:val="000000" w:themeColor="text1"/>
          <w:szCs w:val="36"/>
        </w:rPr>
        <w:t>）に示す。</w:t>
      </w:r>
      <w:r w:rsidR="00D54BE3">
        <w:rPr>
          <w:rFonts w:ascii="Arial" w:hAnsi="Arial" w:cs="Arial" w:hint="eastAsia"/>
          <w:color w:val="000000" w:themeColor="text1"/>
          <w:szCs w:val="36"/>
        </w:rPr>
        <w:t>100fs</w:t>
      </w:r>
      <w:r w:rsidR="00D54BE3">
        <w:rPr>
          <w:rFonts w:ascii="Arial" w:hAnsi="Arial" w:cs="Arial" w:hint="eastAsia"/>
          <w:color w:val="000000" w:themeColor="text1"/>
          <w:szCs w:val="36"/>
        </w:rPr>
        <w:t>、</w:t>
      </w:r>
      <w:r w:rsidR="00D54BE3">
        <w:rPr>
          <w:rFonts w:ascii="Arial" w:hAnsi="Arial" w:cs="Arial" w:hint="eastAsia"/>
          <w:color w:val="000000" w:themeColor="text1"/>
          <w:szCs w:val="36"/>
        </w:rPr>
        <w:t>200fs</w:t>
      </w:r>
      <w:r w:rsidR="00B35CCD">
        <w:rPr>
          <w:rFonts w:ascii="Arial" w:hAnsi="Arial" w:cs="Arial" w:hint="eastAsia"/>
          <w:color w:val="000000" w:themeColor="text1"/>
          <w:szCs w:val="36"/>
        </w:rPr>
        <w:t>でのスペクトルは、</w:t>
      </w:r>
      <w:r w:rsidR="00D54BE3">
        <w:rPr>
          <w:rFonts w:ascii="Arial" w:hAnsi="Arial" w:cs="Arial" w:hint="eastAsia"/>
          <w:color w:val="000000" w:themeColor="text1"/>
          <w:szCs w:val="36"/>
        </w:rPr>
        <w:t>比較するためにそれぞれ強度の値を</w:t>
      </w:r>
      <w:r w:rsidR="00D54BE3">
        <w:rPr>
          <w:rFonts w:ascii="Arial" w:hAnsi="Arial" w:cs="Arial" w:hint="eastAsia"/>
          <w:color w:val="000000" w:themeColor="text1"/>
          <w:szCs w:val="36"/>
        </w:rPr>
        <w:t>20</w:t>
      </w:r>
      <w:r w:rsidR="00D54BE3">
        <w:rPr>
          <w:rFonts w:ascii="Arial" w:hAnsi="Arial" w:cs="Arial" w:hint="eastAsia"/>
          <w:color w:val="000000" w:themeColor="text1"/>
          <w:szCs w:val="36"/>
        </w:rPr>
        <w:t>倍、</w:t>
      </w:r>
      <w:r w:rsidR="00D54BE3">
        <w:rPr>
          <w:rFonts w:ascii="Arial" w:hAnsi="Arial" w:cs="Arial" w:hint="eastAsia"/>
          <w:color w:val="000000" w:themeColor="text1"/>
          <w:szCs w:val="36"/>
        </w:rPr>
        <w:t>2</w:t>
      </w:r>
      <w:r w:rsidR="00D54BE3">
        <w:rPr>
          <w:rFonts w:ascii="Arial" w:hAnsi="Arial" w:cs="Arial" w:hint="eastAsia"/>
          <w:color w:val="000000" w:themeColor="text1"/>
          <w:szCs w:val="36"/>
        </w:rPr>
        <w:t>倍している。</w:t>
      </w:r>
      <w:r w:rsidR="002F20B0" w:rsidRPr="00AB4CDC">
        <w:rPr>
          <w:rFonts w:ascii="Arial" w:hAnsi="Arial" w:cs="Arial" w:hint="eastAsia"/>
          <w:color w:val="000000" w:themeColor="text1"/>
          <w:szCs w:val="36"/>
        </w:rPr>
        <w:t>図</w:t>
      </w:r>
      <w:r w:rsidR="002F20B0" w:rsidRPr="00AB4CDC">
        <w:rPr>
          <w:rFonts w:ascii="Arial" w:hAnsi="Arial" w:cs="Arial" w:hint="eastAsia"/>
          <w:color w:val="000000" w:themeColor="text1"/>
          <w:szCs w:val="36"/>
        </w:rPr>
        <w:t>2</w:t>
      </w:r>
      <w:r w:rsidR="002F20B0" w:rsidRPr="00AB4CDC">
        <w:rPr>
          <w:rFonts w:ascii="Arial" w:hAnsi="Arial" w:cs="Arial" w:hint="eastAsia"/>
          <w:color w:val="000000" w:themeColor="text1"/>
          <w:szCs w:val="36"/>
        </w:rPr>
        <w:t>（</w:t>
      </w:r>
      <w:r w:rsidR="002F20B0" w:rsidRPr="00AB4CDC">
        <w:rPr>
          <w:rFonts w:ascii="Arial" w:hAnsi="Arial" w:cs="Arial" w:hint="eastAsia"/>
          <w:color w:val="000000" w:themeColor="text1"/>
          <w:szCs w:val="36"/>
        </w:rPr>
        <w:t>a</w:t>
      </w:r>
      <w:r w:rsidR="00F20171">
        <w:rPr>
          <w:rFonts w:ascii="Arial" w:hAnsi="Arial" w:cs="Arial" w:hint="eastAsia"/>
          <w:color w:val="000000" w:themeColor="text1"/>
          <w:szCs w:val="36"/>
        </w:rPr>
        <w:t>）から明らかな</w:t>
      </w:r>
      <w:r w:rsidR="002F20B0" w:rsidRPr="00AB4CDC">
        <w:rPr>
          <w:rFonts w:ascii="Arial" w:hAnsi="Arial" w:cs="Arial" w:hint="eastAsia"/>
          <w:color w:val="000000" w:themeColor="text1"/>
          <w:szCs w:val="36"/>
        </w:rPr>
        <w:t>ように、</w:t>
      </w:r>
      <w:r w:rsidR="00EE315B" w:rsidRPr="00AB4CDC">
        <w:rPr>
          <w:rFonts w:ascii="Arial" w:hAnsi="Arial" w:cs="Arial" w:hint="eastAsia"/>
          <w:color w:val="000000" w:themeColor="text1"/>
          <w:szCs w:val="36"/>
        </w:rPr>
        <w:t>パルス幅が増加するにつれて</w:t>
      </w:r>
      <w:r w:rsidR="00AB4CDC">
        <w:rPr>
          <w:rFonts w:ascii="Arial" w:hAnsi="Arial" w:cs="Arial" w:hint="eastAsia"/>
          <w:color w:val="000000" w:themeColor="text1"/>
          <w:szCs w:val="36"/>
        </w:rPr>
        <w:t>ピークスペクトル</w:t>
      </w:r>
      <w:r w:rsidR="007D48EB" w:rsidRPr="00AB4CDC">
        <w:rPr>
          <w:rFonts w:ascii="Arial" w:hAnsi="Arial" w:cs="Arial" w:hint="eastAsia"/>
          <w:color w:val="000000" w:themeColor="text1"/>
          <w:szCs w:val="36"/>
        </w:rPr>
        <w:t>強度が増加し、スペクトルのピーク強度</w:t>
      </w:r>
      <w:r w:rsidR="002F20B0" w:rsidRPr="00AB4CDC">
        <w:rPr>
          <w:rFonts w:ascii="Arial" w:hAnsi="Arial" w:cs="Arial" w:hint="eastAsia"/>
          <w:color w:val="000000" w:themeColor="text1"/>
          <w:szCs w:val="36"/>
        </w:rPr>
        <w:t>の</w:t>
      </w:r>
      <w:r w:rsidR="00EE315B" w:rsidRPr="00AB4CDC">
        <w:rPr>
          <w:rFonts w:ascii="Arial" w:hAnsi="Arial" w:cs="Arial" w:hint="eastAsia"/>
          <w:color w:val="000000" w:themeColor="text1"/>
          <w:szCs w:val="36"/>
        </w:rPr>
        <w:t>周波数</w:t>
      </w:r>
      <w:r w:rsidR="002F20B0" w:rsidRPr="00AB4CDC">
        <w:rPr>
          <w:rFonts w:ascii="Arial" w:hAnsi="Arial" w:cs="Arial" w:hint="eastAsia"/>
          <w:color w:val="000000" w:themeColor="text1"/>
          <w:szCs w:val="36"/>
        </w:rPr>
        <w:t>が低くなっている。このような変動は、図</w:t>
      </w:r>
      <w:r w:rsidR="002F20B0" w:rsidRPr="00AB4CDC">
        <w:rPr>
          <w:rFonts w:ascii="Arial" w:hAnsi="Arial" w:cs="Arial" w:hint="eastAsia"/>
          <w:color w:val="000000" w:themeColor="text1"/>
          <w:szCs w:val="36"/>
        </w:rPr>
        <w:t>2</w:t>
      </w:r>
      <w:r w:rsidR="002F20B0" w:rsidRPr="00AB4CDC">
        <w:rPr>
          <w:rFonts w:ascii="Arial" w:hAnsi="Arial" w:cs="Arial" w:hint="eastAsia"/>
          <w:color w:val="000000" w:themeColor="text1"/>
          <w:szCs w:val="36"/>
        </w:rPr>
        <w:t>の（</w:t>
      </w:r>
      <w:r w:rsidR="002F20B0" w:rsidRPr="00AB4CDC">
        <w:rPr>
          <w:rFonts w:ascii="Arial" w:hAnsi="Arial" w:cs="Arial" w:hint="eastAsia"/>
          <w:color w:val="000000" w:themeColor="text1"/>
          <w:szCs w:val="36"/>
        </w:rPr>
        <w:t>b</w:t>
      </w:r>
      <w:r w:rsidR="002F20B0" w:rsidRPr="00AB4CDC">
        <w:rPr>
          <w:rFonts w:ascii="Arial" w:hAnsi="Arial" w:cs="Arial" w:hint="eastAsia"/>
          <w:color w:val="000000" w:themeColor="text1"/>
          <w:szCs w:val="36"/>
        </w:rPr>
        <w:t>）に示す</w:t>
      </w:r>
      <w:r w:rsidR="00CA7ABA" w:rsidRPr="00AB4CDC">
        <w:rPr>
          <w:rFonts w:ascii="Arial" w:hAnsi="Arial" w:cs="Arial" w:hint="eastAsia"/>
          <w:color w:val="000000" w:themeColor="text1"/>
          <w:szCs w:val="36"/>
        </w:rPr>
        <w:t>ように、全ての温度において</w:t>
      </w:r>
      <w:r w:rsidR="00D54BE3">
        <w:rPr>
          <w:rFonts w:ascii="Arial" w:hAnsi="Arial" w:cs="Arial" w:hint="eastAsia"/>
          <w:color w:val="000000" w:themeColor="text1"/>
          <w:szCs w:val="36"/>
        </w:rPr>
        <w:t>当てはまる</w:t>
      </w:r>
      <w:r w:rsidR="00F20171">
        <w:rPr>
          <w:rFonts w:ascii="Arial" w:hAnsi="Arial" w:cs="Arial" w:hint="eastAsia"/>
          <w:color w:val="000000" w:themeColor="text1"/>
          <w:szCs w:val="36"/>
        </w:rPr>
        <w:t>。これは、パルス幅が増加するにつれてテラヘルツ帯域が狭ま</w:t>
      </w:r>
      <w:r w:rsidR="00D54BE3">
        <w:rPr>
          <w:rFonts w:ascii="Arial" w:hAnsi="Arial" w:cs="Arial" w:hint="eastAsia"/>
          <w:color w:val="000000" w:themeColor="text1"/>
          <w:szCs w:val="36"/>
        </w:rPr>
        <w:t>るためである。</w:t>
      </w:r>
    </w:p>
    <w:p w:rsidR="00EC0118" w:rsidRDefault="003118CF" w:rsidP="00EC0118">
      <w:pPr>
        <w:jc w:val="center"/>
        <w:rPr>
          <w:rFonts w:ascii="Arial" w:hAnsi="Arial" w:cs="Arial"/>
          <w:color w:val="000000" w:themeColor="text1"/>
          <w:szCs w:val="36"/>
        </w:rPr>
      </w:pPr>
      <w:r>
        <w:rPr>
          <w:rFonts w:ascii="Arial" w:hAnsi="Arial" w:cs="Arial"/>
          <w:color w:val="000000" w:themeColor="text1"/>
          <w:szCs w:val="36"/>
        </w:rPr>
        <w:t>図２</w:t>
      </w:r>
      <w:r>
        <w:rPr>
          <w:rFonts w:ascii="Arial" w:hAnsi="Arial" w:cs="Arial" w:hint="eastAsia"/>
          <w:color w:val="000000" w:themeColor="text1"/>
          <w:szCs w:val="36"/>
        </w:rPr>
        <w:t xml:space="preserve">  </w:t>
      </w:r>
      <w:r w:rsidR="00EC0118">
        <w:rPr>
          <w:rFonts w:ascii="Arial" w:hAnsi="Arial" w:cs="Arial" w:hint="eastAsia"/>
          <w:color w:val="000000" w:themeColor="text1"/>
          <w:szCs w:val="36"/>
        </w:rPr>
        <w:t>(a)100K</w:t>
      </w:r>
      <w:r w:rsidR="00EC0118">
        <w:rPr>
          <w:rFonts w:ascii="Arial" w:hAnsi="Arial" w:cs="Arial" w:hint="eastAsia"/>
          <w:color w:val="000000" w:themeColor="text1"/>
          <w:szCs w:val="36"/>
        </w:rPr>
        <w:t>における各パルス幅での</w:t>
      </w:r>
      <w:r w:rsidRPr="00643729">
        <w:rPr>
          <w:rFonts w:ascii="Arial" w:hAnsi="Arial" w:cs="Arial" w:hint="eastAsia"/>
          <w:color w:val="000000" w:themeColor="text1"/>
          <w:szCs w:val="36"/>
        </w:rPr>
        <w:t>テラヘルツ</w:t>
      </w:r>
      <w:r w:rsidR="00EC0118">
        <w:rPr>
          <w:rFonts w:ascii="Arial" w:hAnsi="Arial" w:cs="Arial" w:hint="eastAsia"/>
          <w:color w:val="000000" w:themeColor="text1"/>
          <w:szCs w:val="36"/>
        </w:rPr>
        <w:t>スペクトル</w:t>
      </w:r>
    </w:p>
    <w:p w:rsidR="00EC0118" w:rsidRPr="003118CF" w:rsidRDefault="00EC0118" w:rsidP="003118CF">
      <w:pPr>
        <w:ind w:firstLineChars="950" w:firstLine="1995"/>
        <w:jc w:val="left"/>
        <w:rPr>
          <w:rFonts w:ascii="Arial" w:hAnsi="Arial" w:cs="Arial"/>
          <w:color w:val="000000" w:themeColor="text1"/>
          <w:szCs w:val="36"/>
        </w:rPr>
      </w:pPr>
      <w:r w:rsidRPr="003118CF">
        <w:rPr>
          <w:rFonts w:ascii="Arial" w:hAnsi="Arial" w:cs="Arial" w:hint="eastAsia"/>
          <w:color w:val="000000" w:themeColor="text1"/>
          <w:szCs w:val="36"/>
        </w:rPr>
        <w:t>(b)</w:t>
      </w:r>
      <w:r w:rsidRPr="003118CF">
        <w:rPr>
          <w:rFonts w:ascii="Arial" w:hAnsi="Arial" w:cs="Arial" w:hint="eastAsia"/>
          <w:color w:val="000000" w:themeColor="text1"/>
          <w:szCs w:val="36"/>
        </w:rPr>
        <w:t>パルス幅に対するピーク周波数</w:t>
      </w:r>
    </w:p>
    <w:p w:rsidR="00A14B60" w:rsidRPr="00A14B60" w:rsidRDefault="00A14B60" w:rsidP="00A14B60">
      <w:pPr>
        <w:jc w:val="left"/>
        <w:rPr>
          <w:rFonts w:ascii="Arial" w:hAnsi="Arial" w:cs="Arial"/>
          <w:color w:val="000000" w:themeColor="text1"/>
          <w:szCs w:val="36"/>
        </w:rPr>
      </w:pPr>
    </w:p>
    <w:p w:rsidR="007E583B" w:rsidRDefault="007E583B" w:rsidP="00A14B60">
      <w:pPr>
        <w:pStyle w:val="a7"/>
        <w:ind w:leftChars="0" w:left="420" w:firstLineChars="100" w:firstLine="210"/>
        <w:rPr>
          <w:rFonts w:ascii="Arial" w:hAnsi="Arial" w:cs="Arial"/>
          <w:color w:val="000000" w:themeColor="text1"/>
          <w:szCs w:val="36"/>
        </w:rPr>
      </w:pPr>
      <w:r>
        <w:rPr>
          <w:noProof/>
        </w:rPr>
        <w:lastRenderedPageBreak/>
        <w:drawing>
          <wp:anchor distT="0" distB="0" distL="114300" distR="114300" simplePos="0" relativeHeight="251666432" behindDoc="0" locked="0" layoutInCell="1" allowOverlap="1" wp14:anchorId="10CE5BE7" wp14:editId="57A861BE">
            <wp:simplePos x="0" y="0"/>
            <wp:positionH relativeFrom="column">
              <wp:posOffset>-13335</wp:posOffset>
            </wp:positionH>
            <wp:positionV relativeFrom="paragraph">
              <wp:posOffset>1185545</wp:posOffset>
            </wp:positionV>
            <wp:extent cx="5762625" cy="225742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8CF" w:rsidRPr="00643729">
        <w:rPr>
          <w:rFonts w:ascii="Arial" w:hAnsi="Arial" w:cs="Arial" w:hint="eastAsia"/>
          <w:color w:val="000000" w:themeColor="text1"/>
          <w:szCs w:val="36"/>
        </w:rPr>
        <w:t>テラヘルツ</w:t>
      </w:r>
      <w:r w:rsidR="00B14508">
        <w:rPr>
          <w:rFonts w:ascii="Arial" w:hAnsi="Arial" w:cs="Arial" w:hint="eastAsia"/>
          <w:color w:val="000000" w:themeColor="text1"/>
          <w:szCs w:val="36"/>
        </w:rPr>
        <w:t>波</w:t>
      </w:r>
      <w:r w:rsidR="00B14508" w:rsidRPr="00812AB4">
        <w:rPr>
          <w:rFonts w:ascii="Arial" w:hAnsi="Arial" w:cs="Arial" w:hint="eastAsia"/>
          <w:color w:val="000000" w:themeColor="text1"/>
          <w:szCs w:val="36"/>
        </w:rPr>
        <w:t>のピーク電界強度を計算するために</w:t>
      </w:r>
      <w:r w:rsidR="00B14508">
        <w:rPr>
          <w:rFonts w:ascii="Arial" w:hAnsi="Arial" w:cs="Arial" w:hint="eastAsia"/>
          <w:color w:val="000000" w:themeColor="text1"/>
          <w:szCs w:val="36"/>
        </w:rPr>
        <w:t>、</w:t>
      </w:r>
      <w:r w:rsidR="003118CF" w:rsidRPr="00643729">
        <w:rPr>
          <w:rFonts w:ascii="Arial" w:hAnsi="Arial" w:cs="Arial" w:hint="eastAsia"/>
          <w:color w:val="000000" w:themeColor="text1"/>
          <w:szCs w:val="36"/>
        </w:rPr>
        <w:t>テラヘルツ</w:t>
      </w:r>
      <w:r w:rsidR="00B14508">
        <w:rPr>
          <w:rFonts w:ascii="Arial" w:hAnsi="Arial" w:cs="Arial" w:hint="eastAsia"/>
          <w:color w:val="000000" w:themeColor="text1"/>
          <w:szCs w:val="36"/>
        </w:rPr>
        <w:t>波の時間波形</w:t>
      </w:r>
      <w:r>
        <w:rPr>
          <w:rFonts w:ascii="Arial" w:hAnsi="Arial" w:cs="Arial" w:hint="eastAsia"/>
          <w:color w:val="000000" w:themeColor="text1"/>
          <w:szCs w:val="36"/>
        </w:rPr>
        <w:t>を</w:t>
      </w:r>
      <w:r w:rsidR="0031732D">
        <w:rPr>
          <w:rFonts w:ascii="Arial" w:hAnsi="Arial" w:cs="Arial" w:hint="eastAsia"/>
          <w:color w:val="000000" w:themeColor="text1"/>
          <w:szCs w:val="36"/>
        </w:rPr>
        <w:t>スペクトルのフーリエ変換により</w:t>
      </w:r>
      <w:r w:rsidR="00B14508">
        <w:rPr>
          <w:rFonts w:ascii="Arial" w:hAnsi="Arial" w:cs="Arial" w:hint="eastAsia"/>
          <w:color w:val="000000" w:themeColor="text1"/>
          <w:szCs w:val="36"/>
        </w:rPr>
        <w:t>算出する。</w:t>
      </w:r>
      <w:r w:rsidR="00B14508" w:rsidRPr="00812AB4">
        <w:rPr>
          <w:rFonts w:ascii="Arial" w:hAnsi="Arial" w:cs="Arial" w:hint="eastAsia"/>
          <w:color w:val="000000" w:themeColor="text1"/>
          <w:szCs w:val="36"/>
        </w:rPr>
        <w:t>図</w:t>
      </w:r>
      <w:r w:rsidR="00B14508" w:rsidRPr="00812AB4">
        <w:rPr>
          <w:rFonts w:ascii="Arial" w:hAnsi="Arial" w:cs="Arial" w:hint="eastAsia"/>
          <w:color w:val="000000" w:themeColor="text1"/>
          <w:szCs w:val="36"/>
        </w:rPr>
        <w:t>3</w:t>
      </w:r>
      <w:r w:rsidR="00B14508" w:rsidRPr="00812AB4">
        <w:rPr>
          <w:rFonts w:ascii="Arial" w:hAnsi="Arial" w:cs="Arial" w:hint="eastAsia"/>
          <w:color w:val="000000" w:themeColor="text1"/>
          <w:szCs w:val="36"/>
        </w:rPr>
        <w:t>（</w:t>
      </w:r>
      <w:r w:rsidR="00B14508" w:rsidRPr="00812AB4">
        <w:rPr>
          <w:rFonts w:ascii="Arial" w:hAnsi="Arial" w:cs="Arial" w:hint="eastAsia"/>
          <w:color w:val="000000" w:themeColor="text1"/>
          <w:szCs w:val="36"/>
        </w:rPr>
        <w:t>a</w:t>
      </w:r>
      <w:r w:rsidR="00B14508" w:rsidRPr="00812AB4">
        <w:rPr>
          <w:rFonts w:ascii="Arial" w:hAnsi="Arial" w:cs="Arial" w:hint="eastAsia"/>
          <w:color w:val="000000" w:themeColor="text1"/>
          <w:szCs w:val="36"/>
        </w:rPr>
        <w:t>）に</w:t>
      </w:r>
      <w:r w:rsidR="00B14508">
        <w:rPr>
          <w:rFonts w:ascii="Arial" w:hAnsi="Arial" w:cs="Arial" w:hint="eastAsia"/>
          <w:color w:val="000000" w:themeColor="text1"/>
          <w:szCs w:val="36"/>
        </w:rPr>
        <w:t>例を</w:t>
      </w:r>
      <w:r w:rsidR="003118CF">
        <w:rPr>
          <w:rFonts w:ascii="Arial" w:hAnsi="Arial" w:cs="Arial" w:hint="eastAsia"/>
          <w:color w:val="000000" w:themeColor="text1"/>
          <w:szCs w:val="36"/>
        </w:rPr>
        <w:t>示す。</w:t>
      </w:r>
      <w:r w:rsidR="00BB33CB">
        <w:rPr>
          <w:rFonts w:ascii="Arial" w:hAnsi="Arial" w:cs="Arial" w:hint="eastAsia"/>
          <w:color w:val="000000" w:themeColor="text1"/>
          <w:szCs w:val="36"/>
        </w:rPr>
        <w:t>300K</w:t>
      </w:r>
      <w:r w:rsidR="00BB33CB">
        <w:rPr>
          <w:rFonts w:ascii="Arial" w:hAnsi="Arial" w:cs="Arial" w:hint="eastAsia"/>
          <w:color w:val="000000" w:themeColor="text1"/>
          <w:szCs w:val="36"/>
        </w:rPr>
        <w:t>における</w:t>
      </w:r>
      <w:r w:rsidR="00BB33CB">
        <w:rPr>
          <w:rFonts w:ascii="Arial" w:hAnsi="Arial" w:cs="Arial" w:hint="eastAsia"/>
          <w:color w:val="000000" w:themeColor="text1"/>
          <w:szCs w:val="36"/>
        </w:rPr>
        <w:t>100fs</w:t>
      </w:r>
      <w:r w:rsidR="00BB33CB">
        <w:rPr>
          <w:rFonts w:ascii="Arial" w:hAnsi="Arial" w:cs="Arial" w:hint="eastAsia"/>
          <w:color w:val="000000" w:themeColor="text1"/>
          <w:szCs w:val="36"/>
        </w:rPr>
        <w:t>、</w:t>
      </w:r>
      <w:r w:rsidR="00BB33CB">
        <w:rPr>
          <w:rFonts w:ascii="Arial" w:hAnsi="Arial" w:cs="Arial" w:hint="eastAsia"/>
          <w:color w:val="000000" w:themeColor="text1"/>
          <w:szCs w:val="36"/>
        </w:rPr>
        <w:t>6</w:t>
      </w:r>
      <w:r w:rsidR="00BB33CB">
        <w:rPr>
          <w:rFonts w:ascii="Arial" w:hAnsi="Arial" w:cs="Arial" w:hint="eastAsia"/>
          <w:color w:val="000000" w:themeColor="text1"/>
          <w:szCs w:val="36"/>
        </w:rPr>
        <w:t>00fs</w:t>
      </w:r>
      <w:r w:rsidR="00BB33CB">
        <w:rPr>
          <w:rFonts w:ascii="Arial" w:hAnsi="Arial" w:cs="Arial" w:hint="eastAsia"/>
          <w:color w:val="000000" w:themeColor="text1"/>
          <w:szCs w:val="36"/>
        </w:rPr>
        <w:t>での</w:t>
      </w:r>
      <w:r w:rsidR="00BB33CB">
        <w:rPr>
          <w:rFonts w:ascii="Arial" w:hAnsi="Arial" w:cs="Arial" w:hint="eastAsia"/>
          <w:color w:val="000000" w:themeColor="text1"/>
          <w:szCs w:val="36"/>
        </w:rPr>
        <w:t>時間波形</w:t>
      </w:r>
      <w:r w:rsidR="00BB33CB">
        <w:rPr>
          <w:rFonts w:ascii="Arial" w:hAnsi="Arial" w:cs="Arial" w:hint="eastAsia"/>
          <w:color w:val="000000" w:themeColor="text1"/>
          <w:szCs w:val="36"/>
        </w:rPr>
        <w:t>は、比較するためにそれぞれ強度の値を</w:t>
      </w:r>
      <w:r w:rsidR="00BB33CB">
        <w:rPr>
          <w:rFonts w:ascii="Arial" w:hAnsi="Arial" w:cs="Arial" w:hint="eastAsia"/>
          <w:color w:val="000000" w:themeColor="text1"/>
          <w:szCs w:val="36"/>
        </w:rPr>
        <w:t>12</w:t>
      </w:r>
      <w:r w:rsidR="00BB33CB">
        <w:rPr>
          <w:rFonts w:ascii="Arial" w:hAnsi="Arial" w:cs="Arial" w:hint="eastAsia"/>
          <w:color w:val="000000" w:themeColor="text1"/>
          <w:szCs w:val="36"/>
        </w:rPr>
        <w:t>倍、</w:t>
      </w:r>
      <w:r w:rsidR="00BB33CB">
        <w:rPr>
          <w:rFonts w:ascii="Arial" w:hAnsi="Arial" w:cs="Arial" w:hint="eastAsia"/>
          <w:color w:val="000000" w:themeColor="text1"/>
          <w:szCs w:val="36"/>
        </w:rPr>
        <w:t>2</w:t>
      </w:r>
      <w:r w:rsidR="00BB33CB">
        <w:rPr>
          <w:rFonts w:ascii="Arial" w:hAnsi="Arial" w:cs="Arial" w:hint="eastAsia"/>
          <w:color w:val="000000" w:themeColor="text1"/>
          <w:szCs w:val="36"/>
        </w:rPr>
        <w:t>.8</w:t>
      </w:r>
      <w:r w:rsidR="00BB33CB">
        <w:rPr>
          <w:rFonts w:ascii="Arial" w:hAnsi="Arial" w:cs="Arial" w:hint="eastAsia"/>
          <w:color w:val="000000" w:themeColor="text1"/>
          <w:szCs w:val="36"/>
        </w:rPr>
        <w:t>倍している。</w:t>
      </w:r>
      <w:r w:rsidR="003118CF">
        <w:rPr>
          <w:rFonts w:ascii="Arial" w:hAnsi="Arial" w:cs="Arial" w:hint="eastAsia"/>
          <w:color w:val="000000" w:themeColor="text1"/>
          <w:szCs w:val="36"/>
        </w:rPr>
        <w:t>結晶の表面</w:t>
      </w:r>
      <w:r w:rsidR="0031732D">
        <w:rPr>
          <w:rFonts w:ascii="Arial" w:hAnsi="Arial" w:cs="Arial" w:hint="eastAsia"/>
          <w:color w:val="000000" w:themeColor="text1"/>
          <w:szCs w:val="36"/>
        </w:rPr>
        <w:t>出力</w:t>
      </w:r>
      <w:r w:rsidR="003118CF">
        <w:rPr>
          <w:rFonts w:ascii="Arial" w:hAnsi="Arial" w:cs="Arial" w:hint="eastAsia"/>
          <w:color w:val="000000" w:themeColor="text1"/>
          <w:szCs w:val="36"/>
        </w:rPr>
        <w:t>後の空気中における計算で得られた</w:t>
      </w:r>
      <w:r w:rsidR="003118CF" w:rsidRPr="00643729">
        <w:rPr>
          <w:rFonts w:ascii="Arial" w:hAnsi="Arial" w:cs="Arial" w:hint="eastAsia"/>
          <w:color w:val="000000" w:themeColor="text1"/>
          <w:szCs w:val="36"/>
        </w:rPr>
        <w:t>テラヘルツ</w:t>
      </w:r>
      <w:r w:rsidR="00B14508" w:rsidRPr="00812AB4">
        <w:rPr>
          <w:rFonts w:ascii="Arial" w:hAnsi="Arial" w:cs="Arial" w:hint="eastAsia"/>
          <w:color w:val="000000" w:themeColor="text1"/>
          <w:szCs w:val="36"/>
        </w:rPr>
        <w:t>パルスのピーク電界強度は、フーリエ</w:t>
      </w:r>
      <w:r w:rsidR="0031732D">
        <w:rPr>
          <w:rFonts w:ascii="Arial" w:hAnsi="Arial" w:cs="Arial" w:hint="eastAsia"/>
          <w:color w:val="000000" w:themeColor="text1"/>
          <w:szCs w:val="36"/>
        </w:rPr>
        <w:t>限界パルス幅（τ）を</w:t>
      </w:r>
      <w:r w:rsidR="00B14508">
        <w:rPr>
          <w:rFonts w:ascii="Arial" w:hAnsi="Arial" w:cs="Arial" w:hint="eastAsia"/>
          <w:color w:val="000000" w:themeColor="text1"/>
          <w:szCs w:val="36"/>
        </w:rPr>
        <w:t>関数として種々の温度について</w:t>
      </w:r>
      <w:r w:rsidR="00B14508" w:rsidRPr="00812AB4">
        <w:rPr>
          <w:rFonts w:ascii="Arial" w:hAnsi="Arial" w:cs="Arial" w:hint="eastAsia"/>
          <w:color w:val="000000" w:themeColor="text1"/>
          <w:szCs w:val="36"/>
        </w:rPr>
        <w:t>図</w:t>
      </w:r>
      <w:r w:rsidR="00B14508" w:rsidRPr="00812AB4">
        <w:rPr>
          <w:rFonts w:ascii="Arial" w:hAnsi="Arial" w:cs="Arial" w:hint="eastAsia"/>
          <w:color w:val="000000" w:themeColor="text1"/>
          <w:szCs w:val="36"/>
        </w:rPr>
        <w:t>3</w:t>
      </w:r>
      <w:r w:rsidR="00B14508" w:rsidRPr="00812AB4">
        <w:rPr>
          <w:rFonts w:ascii="Arial" w:hAnsi="Arial" w:cs="Arial" w:hint="eastAsia"/>
          <w:color w:val="000000" w:themeColor="text1"/>
          <w:szCs w:val="36"/>
        </w:rPr>
        <w:t>（</w:t>
      </w:r>
      <w:r w:rsidR="00B14508" w:rsidRPr="00812AB4">
        <w:rPr>
          <w:rFonts w:ascii="Arial" w:hAnsi="Arial" w:cs="Arial" w:hint="eastAsia"/>
          <w:color w:val="000000" w:themeColor="text1"/>
          <w:szCs w:val="36"/>
        </w:rPr>
        <w:t>b</w:t>
      </w:r>
      <w:r w:rsidR="003118CF">
        <w:rPr>
          <w:rFonts w:ascii="Arial" w:hAnsi="Arial" w:cs="Arial" w:hint="eastAsia"/>
          <w:color w:val="000000" w:themeColor="text1"/>
          <w:szCs w:val="36"/>
        </w:rPr>
        <w:t>）に示す</w:t>
      </w:r>
      <w:r w:rsidR="00B14508">
        <w:rPr>
          <w:rFonts w:ascii="Arial" w:hAnsi="Arial" w:cs="Arial" w:hint="eastAsia"/>
          <w:color w:val="000000" w:themeColor="text1"/>
          <w:szCs w:val="36"/>
        </w:rPr>
        <w:t>。</w:t>
      </w:r>
    </w:p>
    <w:p w:rsidR="007E583B" w:rsidRDefault="007E583B" w:rsidP="007E583B">
      <w:pPr>
        <w:pStyle w:val="a7"/>
        <w:ind w:leftChars="0" w:left="420" w:firstLineChars="100" w:firstLine="210"/>
        <w:jc w:val="center"/>
        <w:rPr>
          <w:rFonts w:ascii="Arial" w:hAnsi="Arial" w:cs="Arial"/>
          <w:color w:val="000000" w:themeColor="text1"/>
          <w:szCs w:val="36"/>
        </w:rPr>
      </w:pPr>
      <w:r>
        <w:rPr>
          <w:rFonts w:ascii="Arial" w:hAnsi="Arial" w:cs="Arial" w:hint="eastAsia"/>
          <w:color w:val="000000" w:themeColor="text1"/>
          <w:szCs w:val="36"/>
        </w:rPr>
        <w:t xml:space="preserve">図３　</w:t>
      </w:r>
      <w:r>
        <w:rPr>
          <w:rFonts w:ascii="Arial" w:hAnsi="Arial" w:cs="Arial" w:hint="eastAsia"/>
          <w:color w:val="000000" w:themeColor="text1"/>
          <w:szCs w:val="36"/>
        </w:rPr>
        <w:t>(a)</w:t>
      </w:r>
      <w:r>
        <w:rPr>
          <w:rFonts w:ascii="Arial" w:hAnsi="Arial" w:cs="Arial" w:hint="eastAsia"/>
          <w:color w:val="000000" w:themeColor="text1"/>
          <w:szCs w:val="36"/>
        </w:rPr>
        <w:t>発生した</w:t>
      </w:r>
      <w:r>
        <w:rPr>
          <w:rFonts w:ascii="Arial" w:hAnsi="Arial" w:cs="Arial" w:hint="eastAsia"/>
          <w:color w:val="000000" w:themeColor="text1"/>
          <w:szCs w:val="36"/>
        </w:rPr>
        <w:t>THz</w:t>
      </w:r>
      <w:r>
        <w:rPr>
          <w:rFonts w:ascii="Arial" w:hAnsi="Arial" w:cs="Arial" w:hint="eastAsia"/>
          <w:color w:val="000000" w:themeColor="text1"/>
          <w:szCs w:val="36"/>
        </w:rPr>
        <w:t>波の電界強度の時間波形</w:t>
      </w:r>
    </w:p>
    <w:p w:rsidR="007E583B" w:rsidRDefault="007E583B" w:rsidP="007E583B">
      <w:pPr>
        <w:pStyle w:val="a7"/>
        <w:ind w:leftChars="0" w:left="420" w:firstLineChars="1200" w:firstLine="2520"/>
        <w:rPr>
          <w:rFonts w:ascii="Arial" w:hAnsi="Arial" w:cs="Arial"/>
          <w:color w:val="000000" w:themeColor="text1"/>
          <w:szCs w:val="36"/>
        </w:rPr>
      </w:pPr>
      <w:r>
        <w:rPr>
          <w:rFonts w:ascii="Arial" w:hAnsi="Arial" w:cs="Arial" w:hint="eastAsia"/>
          <w:color w:val="000000" w:themeColor="text1"/>
          <w:szCs w:val="36"/>
        </w:rPr>
        <w:t>(b)THz</w:t>
      </w:r>
      <w:r>
        <w:rPr>
          <w:rFonts w:ascii="Arial" w:hAnsi="Arial" w:cs="Arial" w:hint="eastAsia"/>
          <w:color w:val="000000" w:themeColor="text1"/>
          <w:szCs w:val="36"/>
        </w:rPr>
        <w:t>波のピーク電界強度</w:t>
      </w:r>
    </w:p>
    <w:p w:rsidR="007E583B" w:rsidRPr="007E583B" w:rsidRDefault="002C0139" w:rsidP="00A14B60">
      <w:pPr>
        <w:pStyle w:val="a7"/>
        <w:ind w:leftChars="0" w:left="420" w:firstLineChars="100" w:firstLine="210"/>
        <w:rPr>
          <w:rFonts w:ascii="Arial" w:hAnsi="Arial" w:cs="Arial"/>
          <w:color w:val="000000" w:themeColor="text1"/>
          <w:szCs w:val="36"/>
        </w:rPr>
      </w:pPr>
      <w:r>
        <w:rPr>
          <w:rFonts w:ascii="Arial" w:hAnsi="Arial" w:cs="Arial" w:hint="eastAsia"/>
          <w:color w:val="000000" w:themeColor="text1"/>
          <w:szCs w:val="36"/>
        </w:rPr>
        <w:t>図３（</w:t>
      </w:r>
      <w:r>
        <w:rPr>
          <w:rFonts w:ascii="Arial" w:hAnsi="Arial" w:cs="Arial" w:hint="eastAsia"/>
          <w:color w:val="000000" w:themeColor="text1"/>
          <w:szCs w:val="36"/>
        </w:rPr>
        <w:t>b</w:t>
      </w:r>
      <w:r>
        <w:rPr>
          <w:rFonts w:ascii="Arial" w:hAnsi="Arial" w:cs="Arial" w:hint="eastAsia"/>
          <w:color w:val="000000" w:themeColor="text1"/>
          <w:szCs w:val="36"/>
        </w:rPr>
        <w:t>）</w:t>
      </w:r>
      <w:r>
        <w:rPr>
          <w:rFonts w:ascii="Arial" w:hAnsi="Arial" w:cs="Arial" w:hint="eastAsia"/>
          <w:color w:val="000000" w:themeColor="text1"/>
          <w:szCs w:val="36"/>
        </w:rPr>
        <w:t>から、同じ温度でも最適なパルス幅を選択することにより、電界強度が上昇していることが分かる。また、同じパルス幅でも結晶を冷却し温度を下げることにより、同様に電界強度が上昇していることがわかる。したがって、結晶の冷却、パルス幅は電界強度に対応する重要なパラメータである。</w:t>
      </w:r>
    </w:p>
    <w:p w:rsidR="00A30A3A" w:rsidRDefault="00B35CCD" w:rsidP="007E583B">
      <w:pPr>
        <w:pStyle w:val="a7"/>
        <w:ind w:leftChars="0" w:left="420" w:firstLineChars="100" w:firstLine="210"/>
        <w:rPr>
          <w:rFonts w:ascii="Arial" w:hAnsi="Arial" w:cs="Arial"/>
          <w:color w:val="000000" w:themeColor="text1"/>
          <w:szCs w:val="36"/>
        </w:rPr>
      </w:pPr>
      <w:r>
        <w:rPr>
          <w:rFonts w:ascii="Arial" w:hAnsi="Arial" w:cs="Arial" w:hint="eastAsia"/>
          <w:color w:val="000000" w:themeColor="text1"/>
          <w:szCs w:val="36"/>
        </w:rPr>
        <w:t>図３（</w:t>
      </w:r>
      <w:r>
        <w:rPr>
          <w:rFonts w:ascii="Arial" w:hAnsi="Arial" w:cs="Arial" w:hint="eastAsia"/>
          <w:color w:val="000000" w:themeColor="text1"/>
          <w:szCs w:val="36"/>
        </w:rPr>
        <w:t>b</w:t>
      </w:r>
      <w:r>
        <w:rPr>
          <w:rFonts w:ascii="Arial" w:hAnsi="Arial" w:cs="Arial" w:hint="eastAsia"/>
          <w:color w:val="000000" w:themeColor="text1"/>
          <w:szCs w:val="36"/>
        </w:rPr>
        <w:t>）での</w:t>
      </w:r>
      <w:r w:rsidR="00812AB4" w:rsidRPr="00812AB4">
        <w:rPr>
          <w:rFonts w:ascii="Arial" w:hAnsi="Arial" w:cs="Arial" w:hint="eastAsia"/>
          <w:color w:val="000000" w:themeColor="text1"/>
          <w:szCs w:val="36"/>
        </w:rPr>
        <w:t xml:space="preserve">100 </w:t>
      </w:r>
      <w:proofErr w:type="spellStart"/>
      <w:r w:rsidR="00812AB4" w:rsidRPr="00812AB4">
        <w:rPr>
          <w:rFonts w:ascii="Arial" w:hAnsi="Arial" w:cs="Arial" w:hint="eastAsia"/>
          <w:color w:val="000000" w:themeColor="text1"/>
          <w:szCs w:val="36"/>
        </w:rPr>
        <w:t>fs</w:t>
      </w:r>
      <w:proofErr w:type="spellEnd"/>
      <w:r w:rsidR="00812AB4">
        <w:rPr>
          <w:rFonts w:ascii="Arial" w:hAnsi="Arial" w:cs="Arial" w:hint="eastAsia"/>
          <w:color w:val="000000" w:themeColor="text1"/>
          <w:szCs w:val="36"/>
        </w:rPr>
        <w:t>、</w:t>
      </w:r>
      <w:r w:rsidR="00812AB4" w:rsidRPr="00812AB4">
        <w:rPr>
          <w:rFonts w:ascii="Arial" w:hAnsi="Arial" w:cs="Arial" w:hint="eastAsia"/>
          <w:color w:val="000000" w:themeColor="text1"/>
          <w:szCs w:val="36"/>
        </w:rPr>
        <w:t>300 K</w:t>
      </w:r>
      <w:r>
        <w:rPr>
          <w:rFonts w:ascii="Arial" w:hAnsi="Arial" w:cs="Arial" w:hint="eastAsia"/>
          <w:color w:val="000000" w:themeColor="text1"/>
          <w:szCs w:val="36"/>
        </w:rPr>
        <w:t>の</w:t>
      </w:r>
      <w:r w:rsidR="008E3253" w:rsidRPr="008E3253">
        <w:rPr>
          <w:rFonts w:ascii="Arial" w:hAnsi="Arial" w:cs="Arial" w:hint="eastAsia"/>
          <w:color w:val="000000" w:themeColor="text1"/>
          <w:szCs w:val="36"/>
        </w:rPr>
        <w:t>実験条件において、</w:t>
      </w:r>
      <w:r w:rsidR="004D6597">
        <w:rPr>
          <w:rFonts w:ascii="Arial" w:hAnsi="Arial" w:cs="Arial" w:hint="eastAsia"/>
          <w:color w:val="000000" w:themeColor="text1"/>
          <w:szCs w:val="36"/>
        </w:rPr>
        <w:t>著者</w:t>
      </w:r>
      <w:r w:rsidR="008E3253" w:rsidRPr="008E3253">
        <w:rPr>
          <w:rFonts w:ascii="Arial" w:hAnsi="Arial" w:cs="Arial" w:hint="eastAsia"/>
          <w:color w:val="000000" w:themeColor="text1"/>
          <w:szCs w:val="36"/>
        </w:rPr>
        <w:t>の計算</w:t>
      </w:r>
      <w:r w:rsidR="007E583B">
        <w:rPr>
          <w:rFonts w:ascii="Arial" w:hAnsi="Arial" w:cs="Arial" w:hint="eastAsia"/>
          <w:color w:val="000000" w:themeColor="text1"/>
          <w:szCs w:val="36"/>
        </w:rPr>
        <w:t>によると</w:t>
      </w:r>
      <w:r w:rsidR="008E3253" w:rsidRPr="008E3253">
        <w:rPr>
          <w:rFonts w:ascii="Arial" w:hAnsi="Arial" w:cs="Arial" w:hint="eastAsia"/>
          <w:color w:val="000000" w:themeColor="text1"/>
          <w:szCs w:val="36"/>
        </w:rPr>
        <w:t>電界強度のピーク（図</w:t>
      </w:r>
      <w:r w:rsidR="008E3253" w:rsidRPr="008E3253">
        <w:rPr>
          <w:rFonts w:ascii="Arial" w:hAnsi="Arial" w:cs="Arial" w:hint="eastAsia"/>
          <w:color w:val="000000" w:themeColor="text1"/>
          <w:szCs w:val="36"/>
        </w:rPr>
        <w:t>3</w:t>
      </w:r>
      <w:r w:rsidR="008E3253" w:rsidRPr="008E3253">
        <w:rPr>
          <w:rFonts w:ascii="Arial" w:hAnsi="Arial" w:cs="Arial" w:hint="eastAsia"/>
          <w:color w:val="000000" w:themeColor="text1"/>
          <w:szCs w:val="36"/>
        </w:rPr>
        <w:t>（</w:t>
      </w:r>
      <w:r w:rsidR="008E3253" w:rsidRPr="008E3253">
        <w:rPr>
          <w:rFonts w:ascii="Arial" w:hAnsi="Arial" w:cs="Arial" w:hint="eastAsia"/>
          <w:color w:val="000000" w:themeColor="text1"/>
          <w:szCs w:val="36"/>
        </w:rPr>
        <w:t>b</w:t>
      </w:r>
      <w:r w:rsidR="008E3253" w:rsidRPr="008E3253">
        <w:rPr>
          <w:rFonts w:ascii="Arial" w:hAnsi="Arial" w:cs="Arial" w:hint="eastAsia"/>
          <w:color w:val="000000" w:themeColor="text1"/>
          <w:szCs w:val="36"/>
        </w:rPr>
        <w:t>））は</w:t>
      </w:r>
      <w:r w:rsidR="008E3253" w:rsidRPr="008E3253">
        <w:rPr>
          <w:rFonts w:ascii="Arial" w:hAnsi="Arial" w:cs="Arial" w:hint="eastAsia"/>
          <w:color w:val="000000" w:themeColor="text1"/>
          <w:szCs w:val="36"/>
        </w:rPr>
        <w:t>240 kV / cm</w:t>
      </w:r>
      <w:r w:rsidR="008E3253">
        <w:rPr>
          <w:rFonts w:ascii="Arial" w:hAnsi="Arial" w:cs="Arial" w:hint="eastAsia"/>
          <w:color w:val="000000" w:themeColor="text1"/>
          <w:szCs w:val="36"/>
        </w:rPr>
        <w:t>である。</w:t>
      </w:r>
      <w:r w:rsidR="008E3253" w:rsidRPr="008E3253">
        <w:rPr>
          <w:rFonts w:ascii="Arial" w:hAnsi="Arial" w:cs="Arial" w:hint="eastAsia"/>
          <w:color w:val="000000" w:themeColor="text1"/>
          <w:szCs w:val="36"/>
        </w:rPr>
        <w:t>これは測定</w:t>
      </w:r>
      <w:r w:rsidR="00434A22">
        <w:rPr>
          <w:rFonts w:ascii="Arial" w:hAnsi="Arial" w:cs="Arial" w:hint="eastAsia"/>
          <w:color w:val="000000" w:themeColor="text1"/>
          <w:szCs w:val="36"/>
        </w:rPr>
        <w:t>した</w:t>
      </w:r>
      <w:r w:rsidR="008E3253" w:rsidRPr="008E3253">
        <w:rPr>
          <w:rFonts w:ascii="Arial" w:hAnsi="Arial" w:cs="Arial" w:hint="eastAsia"/>
          <w:color w:val="000000" w:themeColor="text1"/>
          <w:szCs w:val="36"/>
        </w:rPr>
        <w:t>ピーク</w:t>
      </w:r>
      <w:r w:rsidR="00434A22">
        <w:rPr>
          <w:rFonts w:ascii="Arial" w:hAnsi="Arial" w:cs="Arial" w:hint="eastAsia"/>
          <w:color w:val="000000" w:themeColor="text1"/>
          <w:szCs w:val="36"/>
        </w:rPr>
        <w:t>テラヘルツ</w:t>
      </w:r>
      <w:r w:rsidR="008E3253" w:rsidRPr="008E3253">
        <w:rPr>
          <w:rFonts w:ascii="Arial" w:hAnsi="Arial" w:cs="Arial" w:hint="eastAsia"/>
          <w:color w:val="000000" w:themeColor="text1"/>
          <w:szCs w:val="36"/>
        </w:rPr>
        <w:t>強度から実験的に得られた</w:t>
      </w:r>
      <w:r w:rsidR="008E3253" w:rsidRPr="008E3253">
        <w:rPr>
          <w:rFonts w:ascii="Arial" w:hAnsi="Arial" w:cs="Arial" w:hint="eastAsia"/>
          <w:color w:val="000000" w:themeColor="text1"/>
          <w:szCs w:val="36"/>
        </w:rPr>
        <w:t>110</w:t>
      </w:r>
      <w:r w:rsidR="00E253E1">
        <w:rPr>
          <w:rFonts w:ascii="Arial" w:hAnsi="Arial" w:cs="Arial" w:hint="eastAsia"/>
          <w:color w:val="000000" w:themeColor="text1"/>
          <w:szCs w:val="36"/>
        </w:rPr>
        <w:t>kV/cm</w:t>
      </w:r>
      <w:r w:rsidR="008E3253" w:rsidRPr="008E3253">
        <w:rPr>
          <w:rFonts w:ascii="Arial" w:hAnsi="Arial" w:cs="Arial" w:hint="eastAsia"/>
          <w:color w:val="000000" w:themeColor="text1"/>
          <w:szCs w:val="36"/>
        </w:rPr>
        <w:t>の値の</w:t>
      </w:r>
      <w:r w:rsidR="008E3253">
        <w:rPr>
          <w:rFonts w:ascii="Arial" w:hAnsi="Arial" w:cs="Arial" w:hint="eastAsia"/>
          <w:color w:val="000000" w:themeColor="text1"/>
          <w:szCs w:val="36"/>
        </w:rPr>
        <w:t>およそ</w:t>
      </w:r>
      <w:r w:rsidR="008E3253">
        <w:rPr>
          <w:rFonts w:ascii="Arial" w:hAnsi="Arial" w:cs="Arial" w:hint="eastAsia"/>
          <w:color w:val="000000" w:themeColor="text1"/>
          <w:szCs w:val="36"/>
        </w:rPr>
        <w:t>2</w:t>
      </w:r>
      <w:r w:rsidR="008E3253">
        <w:rPr>
          <w:rFonts w:ascii="Arial" w:hAnsi="Arial" w:cs="Arial" w:hint="eastAsia"/>
          <w:color w:val="000000" w:themeColor="text1"/>
          <w:szCs w:val="36"/>
        </w:rPr>
        <w:t>倍</w:t>
      </w:r>
      <w:r w:rsidR="001B7B76">
        <w:rPr>
          <w:rFonts w:ascii="Arial" w:hAnsi="Arial" w:cs="Arial" w:hint="eastAsia"/>
          <w:color w:val="000000" w:themeColor="text1"/>
          <w:szCs w:val="36"/>
        </w:rPr>
        <w:t>以上である</w:t>
      </w:r>
      <w:r w:rsidR="008E3253" w:rsidRPr="008E3253">
        <w:rPr>
          <w:rFonts w:ascii="Arial" w:hAnsi="Arial" w:cs="Arial" w:hint="eastAsia"/>
          <w:color w:val="000000" w:themeColor="text1"/>
          <w:szCs w:val="36"/>
        </w:rPr>
        <w:t>。</w:t>
      </w:r>
      <w:r w:rsidR="001B7B76">
        <w:rPr>
          <w:rFonts w:ascii="Arial" w:hAnsi="Arial" w:cs="Arial" w:hint="eastAsia"/>
          <w:color w:val="000000" w:themeColor="text1"/>
          <w:szCs w:val="36"/>
        </w:rPr>
        <w:t>これらが異なる</w:t>
      </w:r>
      <w:r w:rsidR="00434A22">
        <w:rPr>
          <w:rFonts w:ascii="Arial" w:hAnsi="Arial" w:cs="Arial" w:hint="eastAsia"/>
          <w:color w:val="000000" w:themeColor="text1"/>
          <w:szCs w:val="36"/>
        </w:rPr>
        <w:t>理由は、</w:t>
      </w:r>
      <w:r w:rsidR="0031732D">
        <w:rPr>
          <w:rFonts w:ascii="Arial" w:hAnsi="Arial" w:cs="Arial" w:hint="eastAsia"/>
          <w:color w:val="000000" w:themeColor="text1"/>
          <w:szCs w:val="36"/>
        </w:rPr>
        <w:t>TPFP</w:t>
      </w:r>
      <w:r w:rsidR="0031732D">
        <w:rPr>
          <w:rFonts w:ascii="Arial" w:hAnsi="Arial" w:cs="Arial" w:hint="eastAsia"/>
          <w:color w:val="000000" w:themeColor="text1"/>
          <w:szCs w:val="36"/>
        </w:rPr>
        <w:t>セットアップ</w:t>
      </w:r>
      <w:r w:rsidR="00A33FA0">
        <w:rPr>
          <w:rFonts w:ascii="Arial" w:hAnsi="Arial" w:cs="Arial" w:hint="eastAsia"/>
          <w:color w:val="000000" w:themeColor="text1"/>
          <w:szCs w:val="36"/>
        </w:rPr>
        <w:t>において</w:t>
      </w:r>
      <w:r w:rsidR="0031732D">
        <w:rPr>
          <w:rFonts w:ascii="Arial" w:hAnsi="Arial" w:cs="Arial" w:hint="eastAsia"/>
          <w:color w:val="000000" w:themeColor="text1"/>
          <w:szCs w:val="36"/>
        </w:rPr>
        <w:t>結像レンズ</w:t>
      </w:r>
      <w:r w:rsidR="00A33FA0">
        <w:rPr>
          <w:rFonts w:ascii="Arial" w:hAnsi="Arial" w:cs="Arial" w:hint="eastAsia"/>
          <w:color w:val="000000" w:themeColor="text1"/>
          <w:szCs w:val="36"/>
        </w:rPr>
        <w:t>の収差によるものと、</w:t>
      </w:r>
      <w:r w:rsidR="001B7B76">
        <w:rPr>
          <w:rFonts w:ascii="Arial" w:hAnsi="Arial" w:cs="Arial" w:hint="eastAsia"/>
          <w:color w:val="000000" w:themeColor="text1"/>
          <w:szCs w:val="36"/>
        </w:rPr>
        <w:t>実験で</w:t>
      </w:r>
      <w:r w:rsidR="00CA7ABA">
        <w:rPr>
          <w:rFonts w:ascii="Arial" w:hAnsi="Arial" w:cs="Arial" w:hint="eastAsia"/>
          <w:color w:val="000000" w:themeColor="text1"/>
          <w:szCs w:val="36"/>
        </w:rPr>
        <w:t>のパ</w:t>
      </w:r>
      <w:r w:rsidR="001B7B76">
        <w:rPr>
          <w:rFonts w:ascii="Arial" w:hAnsi="Arial" w:cs="Arial" w:hint="eastAsia"/>
          <w:color w:val="000000" w:themeColor="text1"/>
          <w:szCs w:val="36"/>
        </w:rPr>
        <w:t>ルス幅が</w:t>
      </w:r>
      <w:r w:rsidR="001B7B76">
        <w:rPr>
          <w:rFonts w:ascii="Arial" w:hAnsi="Arial" w:cs="Arial" w:hint="eastAsia"/>
          <w:color w:val="000000" w:themeColor="text1"/>
          <w:szCs w:val="36"/>
        </w:rPr>
        <w:t>100fs</w:t>
      </w:r>
      <w:r w:rsidR="001B7B76">
        <w:rPr>
          <w:rFonts w:ascii="Arial" w:hAnsi="Arial" w:cs="Arial" w:hint="eastAsia"/>
          <w:color w:val="000000" w:themeColor="text1"/>
          <w:szCs w:val="36"/>
        </w:rPr>
        <w:t>より短いことである</w:t>
      </w:r>
      <w:r w:rsidR="001B7B76" w:rsidRPr="001B7B76">
        <w:rPr>
          <w:rFonts w:ascii="Arial" w:hAnsi="Arial" w:cs="Arial" w:hint="eastAsia"/>
          <w:color w:val="000000" w:themeColor="text1"/>
          <w:szCs w:val="36"/>
        </w:rPr>
        <w:t>。</w:t>
      </w:r>
      <w:r w:rsidR="00434A22">
        <w:rPr>
          <w:rFonts w:ascii="Arial" w:hAnsi="Arial" w:cs="Arial" w:hint="eastAsia"/>
          <w:color w:val="000000" w:themeColor="text1"/>
          <w:szCs w:val="36"/>
        </w:rPr>
        <w:t>テラヘルツ</w:t>
      </w:r>
      <w:r w:rsidR="001B7B76">
        <w:rPr>
          <w:rFonts w:ascii="Arial" w:hAnsi="Arial" w:cs="Arial" w:hint="eastAsia"/>
          <w:color w:val="000000" w:themeColor="text1"/>
          <w:szCs w:val="36"/>
        </w:rPr>
        <w:t>スペクトルのピークの計算値は実験で得られた</w:t>
      </w:r>
      <w:r w:rsidR="001B7B76" w:rsidRPr="001B7B76">
        <w:rPr>
          <w:rFonts w:ascii="Arial" w:hAnsi="Arial" w:cs="Arial" w:hint="eastAsia"/>
          <w:color w:val="000000" w:themeColor="text1"/>
          <w:szCs w:val="36"/>
        </w:rPr>
        <w:t>値</w:t>
      </w:r>
      <w:r w:rsidR="001B7B76">
        <w:rPr>
          <w:rFonts w:ascii="Arial" w:hAnsi="Arial" w:cs="Arial" w:hint="eastAsia"/>
          <w:color w:val="000000" w:themeColor="text1"/>
          <w:szCs w:val="36"/>
        </w:rPr>
        <w:t>1.1THz</w:t>
      </w:r>
      <w:r w:rsidR="001B7B76" w:rsidRPr="001B7B76">
        <w:rPr>
          <w:rFonts w:ascii="Arial" w:hAnsi="Arial" w:cs="Arial" w:hint="eastAsia"/>
          <w:color w:val="000000" w:themeColor="text1"/>
          <w:szCs w:val="36"/>
        </w:rPr>
        <w:t>と</w:t>
      </w:r>
      <w:r w:rsidR="001B7B76">
        <w:rPr>
          <w:rFonts w:ascii="Arial" w:hAnsi="Arial" w:cs="Arial" w:hint="eastAsia"/>
          <w:color w:val="000000" w:themeColor="text1"/>
          <w:szCs w:val="36"/>
        </w:rPr>
        <w:t>近似している</w:t>
      </w:r>
      <w:r w:rsidR="001B7B76" w:rsidRPr="001B7B76">
        <w:rPr>
          <w:rFonts w:ascii="Arial" w:hAnsi="Arial" w:cs="Arial" w:hint="eastAsia"/>
          <w:color w:val="000000" w:themeColor="text1"/>
          <w:szCs w:val="36"/>
        </w:rPr>
        <w:t>（図</w:t>
      </w:r>
      <w:r w:rsidR="001B7B76" w:rsidRPr="001B7B76">
        <w:rPr>
          <w:rFonts w:ascii="Arial" w:hAnsi="Arial" w:cs="Arial" w:hint="eastAsia"/>
          <w:color w:val="000000" w:themeColor="text1"/>
          <w:szCs w:val="36"/>
        </w:rPr>
        <w:t>2</w:t>
      </w:r>
      <w:r w:rsidR="001B7B76" w:rsidRPr="001B7B76">
        <w:rPr>
          <w:rFonts w:ascii="Arial" w:hAnsi="Arial" w:cs="Arial" w:hint="eastAsia"/>
          <w:color w:val="000000" w:themeColor="text1"/>
          <w:szCs w:val="36"/>
        </w:rPr>
        <w:t>（</w:t>
      </w:r>
      <w:r w:rsidR="001B7B76" w:rsidRPr="001B7B76">
        <w:rPr>
          <w:rFonts w:ascii="Arial" w:hAnsi="Arial" w:cs="Arial" w:hint="eastAsia"/>
          <w:color w:val="000000" w:themeColor="text1"/>
          <w:szCs w:val="36"/>
        </w:rPr>
        <w:t>b</w:t>
      </w:r>
      <w:r w:rsidR="001B7B76">
        <w:rPr>
          <w:rFonts w:ascii="Arial" w:hAnsi="Arial" w:cs="Arial" w:hint="eastAsia"/>
          <w:color w:val="000000" w:themeColor="text1"/>
          <w:szCs w:val="36"/>
        </w:rPr>
        <w:t>））</w:t>
      </w:r>
      <w:r w:rsidR="001B7B76" w:rsidRPr="001B7B76">
        <w:rPr>
          <w:rFonts w:ascii="Arial" w:hAnsi="Arial" w:cs="Arial" w:hint="eastAsia"/>
          <w:color w:val="000000" w:themeColor="text1"/>
          <w:szCs w:val="36"/>
        </w:rPr>
        <w:t>。</w:t>
      </w:r>
      <w:r w:rsidR="00685DF1">
        <w:rPr>
          <w:rFonts w:ascii="Arial" w:hAnsi="Arial" w:cs="Arial" w:hint="eastAsia"/>
          <w:color w:val="000000" w:themeColor="text1"/>
          <w:szCs w:val="36"/>
        </w:rPr>
        <w:t>このおおよその一致により、</w:t>
      </w:r>
      <w:r w:rsidR="00685DF1" w:rsidRPr="00685DF1">
        <w:rPr>
          <w:rFonts w:ascii="Arial" w:hAnsi="Arial" w:cs="Arial" w:hint="eastAsia"/>
          <w:color w:val="000000" w:themeColor="text1"/>
          <w:szCs w:val="36"/>
        </w:rPr>
        <w:t>この計算方法は実際の実験における</w:t>
      </w:r>
      <w:r w:rsidR="0072017C">
        <w:rPr>
          <w:rFonts w:ascii="Arial" w:hAnsi="Arial" w:cs="Arial" w:hint="eastAsia"/>
          <w:color w:val="000000" w:themeColor="text1"/>
          <w:szCs w:val="36"/>
        </w:rPr>
        <w:t>テラヘルツ</w:t>
      </w:r>
      <w:r w:rsidR="00685DF1" w:rsidRPr="00685DF1">
        <w:rPr>
          <w:rFonts w:ascii="Arial" w:hAnsi="Arial" w:cs="Arial" w:hint="eastAsia"/>
          <w:color w:val="000000" w:themeColor="text1"/>
          <w:szCs w:val="36"/>
        </w:rPr>
        <w:t>出力の大きさ</w:t>
      </w:r>
      <w:r w:rsidR="00685DF1">
        <w:rPr>
          <w:rFonts w:ascii="Arial" w:hAnsi="Arial" w:cs="Arial" w:hint="eastAsia"/>
          <w:color w:val="000000" w:themeColor="text1"/>
          <w:szCs w:val="36"/>
        </w:rPr>
        <w:t>を予測できる。</w:t>
      </w:r>
      <w:r w:rsidR="0034705F" w:rsidRPr="00176EEF">
        <w:rPr>
          <w:rFonts w:ascii="Arial" w:hAnsi="Arial" w:cs="Arial" w:hint="eastAsia"/>
          <w:color w:val="000000" w:themeColor="text1"/>
          <w:szCs w:val="36"/>
        </w:rPr>
        <w:t>一般的に使用される</w:t>
      </w:r>
      <w:r w:rsidR="0034705F" w:rsidRPr="00176EEF">
        <w:rPr>
          <w:rFonts w:ascii="Arial" w:hAnsi="Arial" w:cs="Arial" w:hint="eastAsia"/>
          <w:color w:val="000000" w:themeColor="text1"/>
          <w:szCs w:val="36"/>
        </w:rPr>
        <w:t xml:space="preserve">100 </w:t>
      </w:r>
      <w:proofErr w:type="spellStart"/>
      <w:r w:rsidR="0034705F" w:rsidRPr="00176EEF">
        <w:rPr>
          <w:rFonts w:ascii="Arial" w:hAnsi="Arial" w:cs="Arial" w:hint="eastAsia"/>
          <w:color w:val="000000" w:themeColor="text1"/>
          <w:szCs w:val="36"/>
        </w:rPr>
        <w:t>fs</w:t>
      </w:r>
      <w:proofErr w:type="spellEnd"/>
      <w:r w:rsidR="0034705F" w:rsidRPr="00176EEF">
        <w:rPr>
          <w:rFonts w:ascii="Arial" w:hAnsi="Arial" w:cs="Arial" w:hint="eastAsia"/>
          <w:color w:val="000000" w:themeColor="text1"/>
          <w:szCs w:val="36"/>
        </w:rPr>
        <w:t xml:space="preserve"> </w:t>
      </w:r>
      <w:r w:rsidR="007C1260">
        <w:rPr>
          <w:rFonts w:ascii="Arial" w:hAnsi="Arial" w:cs="Arial" w:hint="eastAsia"/>
          <w:color w:val="000000" w:themeColor="text1"/>
          <w:szCs w:val="36"/>
        </w:rPr>
        <w:t>の</w:t>
      </w:r>
      <w:r w:rsidR="0034705F" w:rsidRPr="00176EEF">
        <w:rPr>
          <w:rFonts w:ascii="Arial" w:hAnsi="Arial" w:cs="Arial" w:hint="eastAsia"/>
          <w:color w:val="000000" w:themeColor="text1"/>
          <w:szCs w:val="36"/>
        </w:rPr>
        <w:t>パルス幅の</w:t>
      </w:r>
      <w:r w:rsidR="0072017C">
        <w:rPr>
          <w:rFonts w:ascii="Arial" w:hAnsi="Arial" w:cs="Arial" w:hint="eastAsia"/>
          <w:color w:val="000000" w:themeColor="text1"/>
          <w:szCs w:val="36"/>
        </w:rPr>
        <w:t>変化</w:t>
      </w:r>
      <w:r w:rsidR="0034705F" w:rsidRPr="0072017C">
        <w:rPr>
          <w:rFonts w:ascii="Arial" w:hAnsi="Arial" w:cs="Arial" w:hint="eastAsia"/>
          <w:color w:val="000000" w:themeColor="text1"/>
          <w:szCs w:val="36"/>
        </w:rPr>
        <w:t>は</w:t>
      </w:r>
      <w:r w:rsidR="0034705F" w:rsidRPr="00176EEF">
        <w:rPr>
          <w:rFonts w:ascii="Arial" w:hAnsi="Arial" w:cs="Arial" w:hint="eastAsia"/>
          <w:color w:val="000000" w:themeColor="text1"/>
          <w:szCs w:val="36"/>
        </w:rPr>
        <w:t>、</w:t>
      </w:r>
      <w:r w:rsidR="0072017C">
        <w:rPr>
          <w:rFonts w:ascii="Arial" w:hAnsi="Arial" w:cs="Arial" w:hint="eastAsia"/>
          <w:color w:val="000000" w:themeColor="text1"/>
          <w:szCs w:val="36"/>
        </w:rPr>
        <w:t>テラヘルツ</w:t>
      </w:r>
      <w:r w:rsidR="0034705F" w:rsidRPr="00176EEF">
        <w:rPr>
          <w:rFonts w:ascii="Arial" w:hAnsi="Arial" w:cs="Arial" w:hint="eastAsia"/>
          <w:color w:val="000000" w:themeColor="text1"/>
          <w:szCs w:val="36"/>
        </w:rPr>
        <w:t>のピーク電界と同様にスペクトルピークの周波数を著しく変化させる。図</w:t>
      </w:r>
      <w:r w:rsidR="0034705F" w:rsidRPr="00176EEF">
        <w:rPr>
          <w:rFonts w:ascii="Arial" w:hAnsi="Arial" w:cs="Arial" w:hint="eastAsia"/>
          <w:color w:val="000000" w:themeColor="text1"/>
          <w:szCs w:val="36"/>
        </w:rPr>
        <w:t>3</w:t>
      </w:r>
      <w:r w:rsidR="0034705F" w:rsidRPr="00176EEF">
        <w:rPr>
          <w:rFonts w:ascii="Arial" w:hAnsi="Arial" w:cs="Arial" w:hint="eastAsia"/>
          <w:color w:val="000000" w:themeColor="text1"/>
          <w:szCs w:val="36"/>
        </w:rPr>
        <w:t>（</w:t>
      </w:r>
      <w:r w:rsidR="0034705F" w:rsidRPr="00176EEF">
        <w:rPr>
          <w:rFonts w:ascii="Arial" w:hAnsi="Arial" w:cs="Arial" w:hint="eastAsia"/>
          <w:color w:val="000000" w:themeColor="text1"/>
          <w:szCs w:val="36"/>
        </w:rPr>
        <w:t>b</w:t>
      </w:r>
      <w:r w:rsidR="0072017C">
        <w:rPr>
          <w:rFonts w:ascii="Arial" w:hAnsi="Arial" w:cs="Arial" w:hint="eastAsia"/>
          <w:color w:val="000000" w:themeColor="text1"/>
          <w:szCs w:val="36"/>
        </w:rPr>
        <w:t>）</w:t>
      </w:r>
      <w:r w:rsidR="0034705F" w:rsidRPr="00176EEF">
        <w:rPr>
          <w:rFonts w:ascii="Arial" w:hAnsi="Arial" w:cs="Arial" w:hint="eastAsia"/>
          <w:color w:val="000000" w:themeColor="text1"/>
          <w:szCs w:val="36"/>
        </w:rPr>
        <w:t>に示すように、室温で</w:t>
      </w:r>
      <w:r w:rsidR="0034705F" w:rsidRPr="00176EEF">
        <w:rPr>
          <w:rFonts w:ascii="Arial" w:hAnsi="Arial" w:cs="Arial" w:hint="eastAsia"/>
          <w:color w:val="000000" w:themeColor="text1"/>
          <w:szCs w:val="36"/>
        </w:rPr>
        <w:t xml:space="preserve">600 </w:t>
      </w:r>
      <w:proofErr w:type="spellStart"/>
      <w:r w:rsidR="0034705F" w:rsidRPr="00176EEF">
        <w:rPr>
          <w:rFonts w:ascii="Arial" w:hAnsi="Arial" w:cs="Arial" w:hint="eastAsia"/>
          <w:color w:val="000000" w:themeColor="text1"/>
          <w:szCs w:val="36"/>
        </w:rPr>
        <w:t>fs</w:t>
      </w:r>
      <w:proofErr w:type="spellEnd"/>
      <w:r w:rsidR="007C1260">
        <w:rPr>
          <w:rFonts w:ascii="Arial" w:hAnsi="Arial" w:cs="Arial" w:hint="eastAsia"/>
          <w:color w:val="000000" w:themeColor="text1"/>
          <w:szCs w:val="36"/>
        </w:rPr>
        <w:t>の最適な</w:t>
      </w:r>
      <w:r w:rsidR="0034705F" w:rsidRPr="00176EEF">
        <w:rPr>
          <w:rFonts w:ascii="Arial" w:hAnsi="Arial" w:cs="Arial" w:hint="eastAsia"/>
          <w:color w:val="000000" w:themeColor="text1"/>
          <w:szCs w:val="36"/>
        </w:rPr>
        <w:t>パルス幅を選択することにより、</w:t>
      </w:r>
      <w:r w:rsidR="00C95B5B">
        <w:rPr>
          <w:rFonts w:ascii="Arial" w:hAnsi="Arial" w:cs="Arial" w:hint="eastAsia"/>
          <w:color w:val="000000" w:themeColor="text1"/>
          <w:szCs w:val="36"/>
        </w:rPr>
        <w:t>テラヘルツ</w:t>
      </w:r>
      <w:r w:rsidR="0034705F" w:rsidRPr="00176EEF">
        <w:rPr>
          <w:rFonts w:ascii="Arial" w:hAnsi="Arial" w:cs="Arial" w:hint="eastAsia"/>
          <w:color w:val="000000" w:themeColor="text1"/>
          <w:szCs w:val="36"/>
        </w:rPr>
        <w:t>ピーク電界強度は</w:t>
      </w:r>
      <w:r w:rsidR="0034705F" w:rsidRPr="00176EEF">
        <w:rPr>
          <w:rFonts w:ascii="Arial" w:hAnsi="Arial" w:cs="Arial" w:hint="eastAsia"/>
          <w:color w:val="000000" w:themeColor="text1"/>
          <w:szCs w:val="36"/>
        </w:rPr>
        <w:t>4</w:t>
      </w:r>
      <w:r w:rsidR="00841C2F">
        <w:rPr>
          <w:rFonts w:ascii="Arial" w:hAnsi="Arial" w:cs="Arial" w:hint="eastAsia"/>
          <w:color w:val="000000" w:themeColor="text1"/>
          <w:szCs w:val="36"/>
        </w:rPr>
        <w:t>倍以上</w:t>
      </w:r>
      <w:r w:rsidR="0034705F" w:rsidRPr="00176EEF">
        <w:rPr>
          <w:rFonts w:ascii="Arial" w:hAnsi="Arial" w:cs="Arial" w:hint="eastAsia"/>
          <w:color w:val="000000" w:themeColor="text1"/>
          <w:szCs w:val="36"/>
        </w:rPr>
        <w:t>増加することができ、結晶の出力において</w:t>
      </w:r>
      <w:r w:rsidR="0034705F" w:rsidRPr="00176EEF">
        <w:rPr>
          <w:rFonts w:ascii="Arial" w:hAnsi="Arial" w:cs="Arial" w:hint="eastAsia"/>
          <w:color w:val="000000" w:themeColor="text1"/>
          <w:szCs w:val="36"/>
        </w:rPr>
        <w:t>1.0 MV / cm</w:t>
      </w:r>
      <w:r w:rsidR="0034705F" w:rsidRPr="00176EEF">
        <w:rPr>
          <w:rFonts w:ascii="Arial" w:hAnsi="Arial" w:cs="Arial" w:hint="eastAsia"/>
          <w:color w:val="000000" w:themeColor="text1"/>
          <w:szCs w:val="36"/>
        </w:rPr>
        <w:t>の非常に高い値が得られる。対応するスペクトルピークの位置は</w:t>
      </w:r>
      <w:r w:rsidR="0034705F" w:rsidRPr="00176EEF">
        <w:rPr>
          <w:rFonts w:ascii="Arial" w:hAnsi="Arial" w:cs="Arial" w:hint="eastAsia"/>
          <w:color w:val="000000" w:themeColor="text1"/>
          <w:szCs w:val="36"/>
        </w:rPr>
        <w:t>0.4THz</w:t>
      </w:r>
      <w:r w:rsidR="0034705F" w:rsidRPr="00176EEF">
        <w:rPr>
          <w:rFonts w:ascii="Arial" w:hAnsi="Arial" w:cs="Arial" w:hint="eastAsia"/>
          <w:color w:val="000000" w:themeColor="text1"/>
          <w:szCs w:val="36"/>
        </w:rPr>
        <w:t>（図</w:t>
      </w:r>
      <w:r w:rsidR="0034705F" w:rsidRPr="00176EEF">
        <w:rPr>
          <w:rFonts w:ascii="Arial" w:hAnsi="Arial" w:cs="Arial" w:hint="eastAsia"/>
          <w:color w:val="000000" w:themeColor="text1"/>
          <w:szCs w:val="36"/>
        </w:rPr>
        <w:t>2</w:t>
      </w:r>
      <w:r w:rsidR="0034705F" w:rsidRPr="00176EEF">
        <w:rPr>
          <w:rFonts w:ascii="Arial" w:hAnsi="Arial" w:cs="Arial" w:hint="eastAsia"/>
          <w:color w:val="000000" w:themeColor="text1"/>
          <w:szCs w:val="36"/>
        </w:rPr>
        <w:t>（</w:t>
      </w:r>
      <w:r w:rsidR="0034705F" w:rsidRPr="00176EEF">
        <w:rPr>
          <w:rFonts w:ascii="Arial" w:hAnsi="Arial" w:cs="Arial" w:hint="eastAsia"/>
          <w:color w:val="000000" w:themeColor="text1"/>
          <w:szCs w:val="36"/>
        </w:rPr>
        <w:t>b</w:t>
      </w:r>
      <w:r w:rsidR="0034705F" w:rsidRPr="00176EEF">
        <w:rPr>
          <w:rFonts w:ascii="Arial" w:hAnsi="Arial" w:cs="Arial" w:hint="eastAsia"/>
          <w:color w:val="000000" w:themeColor="text1"/>
          <w:szCs w:val="36"/>
        </w:rPr>
        <w:t>））に低減される。電界強度の増加の理由は二つある</w:t>
      </w:r>
      <w:r w:rsidR="00AA74FA">
        <w:rPr>
          <w:rFonts w:ascii="Arial" w:hAnsi="Arial" w:cs="Arial" w:hint="eastAsia"/>
          <w:color w:val="000000" w:themeColor="text1"/>
          <w:szCs w:val="36"/>
        </w:rPr>
        <w:t>：（１）</w:t>
      </w:r>
      <w:r w:rsidR="00A33FA0">
        <w:rPr>
          <w:rFonts w:ascii="Arial" w:hAnsi="Arial" w:cs="Arial" w:hint="eastAsia"/>
          <w:color w:val="000000" w:themeColor="text1"/>
          <w:szCs w:val="36"/>
        </w:rPr>
        <w:t>パルス幅</w:t>
      </w:r>
      <w:r w:rsidR="004A3E0C">
        <w:rPr>
          <w:rFonts w:ascii="Arial" w:hAnsi="Arial" w:cs="Arial" w:hint="eastAsia"/>
          <w:color w:val="000000" w:themeColor="text1"/>
          <w:szCs w:val="36"/>
        </w:rPr>
        <w:t>が長くなると、</w:t>
      </w:r>
      <w:r w:rsidR="00F07216">
        <w:rPr>
          <w:rFonts w:ascii="Arial" w:hAnsi="Arial" w:cs="Arial" w:hint="eastAsia"/>
          <w:color w:val="000000" w:themeColor="text1"/>
          <w:szCs w:val="36"/>
        </w:rPr>
        <w:t>スペクトル帯域が狭くなり</w:t>
      </w:r>
      <w:r w:rsidR="00861912" w:rsidRPr="00176EEF">
        <w:rPr>
          <w:rFonts w:ascii="Arial" w:hAnsi="Arial" w:cs="Arial" w:hint="eastAsia"/>
          <w:color w:val="000000" w:themeColor="text1"/>
          <w:szCs w:val="36"/>
        </w:rPr>
        <w:t>低周波数への</w:t>
      </w:r>
      <w:r w:rsidR="00841C2F">
        <w:rPr>
          <w:rFonts w:ascii="Arial" w:hAnsi="Arial" w:cs="Arial" w:hint="eastAsia"/>
          <w:color w:val="000000" w:themeColor="text1"/>
          <w:szCs w:val="36"/>
        </w:rPr>
        <w:t>テラヘルツ</w:t>
      </w:r>
      <w:r w:rsidR="00F07216">
        <w:rPr>
          <w:rFonts w:ascii="Arial" w:hAnsi="Arial" w:cs="Arial" w:hint="eastAsia"/>
          <w:color w:val="000000" w:themeColor="text1"/>
          <w:szCs w:val="36"/>
        </w:rPr>
        <w:t>スペクトルのシフトを引き起こすため、</w:t>
      </w:r>
      <w:r w:rsidR="00F07216">
        <w:rPr>
          <w:rFonts w:ascii="Arial" w:hAnsi="Arial" w:cs="Arial" w:hint="eastAsia"/>
          <w:color w:val="000000" w:themeColor="text1"/>
          <w:szCs w:val="36"/>
        </w:rPr>
        <w:t>結晶内での吸収が減少</w:t>
      </w:r>
      <w:r w:rsidR="00F07216">
        <w:rPr>
          <w:rFonts w:ascii="Arial" w:hAnsi="Arial" w:cs="Arial" w:hint="eastAsia"/>
          <w:color w:val="000000" w:themeColor="text1"/>
          <w:szCs w:val="36"/>
        </w:rPr>
        <w:t>する（図１）</w:t>
      </w:r>
      <w:r w:rsidR="00861912" w:rsidRPr="00176EEF">
        <w:rPr>
          <w:rFonts w:ascii="Arial" w:hAnsi="Arial" w:cs="Arial" w:hint="eastAsia"/>
          <w:color w:val="000000" w:themeColor="text1"/>
          <w:szCs w:val="36"/>
        </w:rPr>
        <w:t>。</w:t>
      </w:r>
      <w:r w:rsidR="00A30A3A">
        <w:rPr>
          <w:rFonts w:ascii="Arial" w:hAnsi="Arial" w:cs="Arial" w:hint="eastAsia"/>
          <w:color w:val="000000" w:themeColor="text1"/>
          <w:szCs w:val="36"/>
        </w:rPr>
        <w:t>（２）長いパルス幅は</w:t>
      </w:r>
      <w:r w:rsidR="00F07216">
        <w:rPr>
          <w:rFonts w:ascii="Arial" w:hAnsi="Arial" w:cs="Arial" w:hint="eastAsia"/>
          <w:color w:val="000000" w:themeColor="text1"/>
          <w:szCs w:val="36"/>
        </w:rPr>
        <w:t>スペクトル</w:t>
      </w:r>
      <w:r w:rsidR="00A30A3A">
        <w:rPr>
          <w:rFonts w:ascii="Arial" w:hAnsi="Arial" w:cs="Arial" w:hint="eastAsia"/>
          <w:color w:val="000000" w:themeColor="text1"/>
          <w:szCs w:val="36"/>
        </w:rPr>
        <w:t>帯域が</w:t>
      </w:r>
      <w:r w:rsidR="00F07216">
        <w:rPr>
          <w:rFonts w:ascii="Arial" w:hAnsi="Arial" w:cs="Arial" w:hint="eastAsia"/>
          <w:color w:val="000000" w:themeColor="text1"/>
          <w:szCs w:val="36"/>
        </w:rPr>
        <w:t>狭い</w:t>
      </w:r>
      <w:r w:rsidR="00841C2F">
        <w:rPr>
          <w:rFonts w:ascii="Arial" w:hAnsi="Arial" w:cs="Arial" w:hint="eastAsia"/>
          <w:color w:val="000000" w:themeColor="text1"/>
          <w:szCs w:val="36"/>
        </w:rPr>
        <w:t>テラヘルツ</w:t>
      </w:r>
      <w:r w:rsidR="00A30A3A">
        <w:rPr>
          <w:rFonts w:ascii="Arial" w:hAnsi="Arial" w:cs="Arial" w:hint="eastAsia"/>
          <w:color w:val="000000" w:themeColor="text1"/>
          <w:szCs w:val="36"/>
        </w:rPr>
        <w:t>波を発生する</w:t>
      </w:r>
      <w:r w:rsidR="00F07216">
        <w:rPr>
          <w:rFonts w:ascii="Arial" w:hAnsi="Arial" w:cs="Arial" w:hint="eastAsia"/>
          <w:color w:val="000000" w:themeColor="text1"/>
          <w:szCs w:val="36"/>
        </w:rPr>
        <w:t>ため、分散の影響を受けにくい</w:t>
      </w:r>
      <w:bookmarkStart w:id="0" w:name="_GoBack"/>
      <w:bookmarkEnd w:id="0"/>
      <w:r w:rsidR="00A30A3A">
        <w:rPr>
          <w:rFonts w:ascii="Arial" w:hAnsi="Arial" w:cs="Arial" w:hint="eastAsia"/>
          <w:color w:val="000000" w:themeColor="text1"/>
          <w:szCs w:val="36"/>
        </w:rPr>
        <w:t>。</w:t>
      </w:r>
      <w:r w:rsidR="00A30A3A" w:rsidRPr="00A30A3A">
        <w:rPr>
          <w:rFonts w:ascii="Arial" w:hAnsi="Arial" w:cs="Arial" w:hint="eastAsia"/>
          <w:color w:val="000000" w:themeColor="text1"/>
          <w:szCs w:val="36"/>
        </w:rPr>
        <w:t>さらに</w:t>
      </w:r>
      <w:r w:rsidR="00A30A3A" w:rsidRPr="00A30A3A">
        <w:rPr>
          <w:rFonts w:ascii="Arial" w:hAnsi="Arial" w:cs="Arial" w:hint="eastAsia"/>
          <w:color w:val="000000" w:themeColor="text1"/>
          <w:szCs w:val="36"/>
        </w:rPr>
        <w:lastRenderedPageBreak/>
        <w:t>高い電界強度</w:t>
      </w:r>
      <w:r w:rsidR="00A30A3A">
        <w:rPr>
          <w:rFonts w:ascii="Arial" w:hAnsi="Arial" w:cs="Arial" w:hint="eastAsia"/>
          <w:color w:val="000000" w:themeColor="text1"/>
          <w:szCs w:val="36"/>
        </w:rPr>
        <w:t>は低温度で生成することができる。</w:t>
      </w:r>
      <w:r w:rsidR="00C50017" w:rsidRPr="00A30A3A">
        <w:rPr>
          <w:rFonts w:ascii="Arial" w:hAnsi="Arial" w:cs="Arial" w:hint="eastAsia"/>
          <w:color w:val="000000" w:themeColor="text1"/>
          <w:szCs w:val="36"/>
        </w:rPr>
        <w:t>300 K</w:t>
      </w:r>
      <w:r w:rsidR="00C50017">
        <w:rPr>
          <w:rFonts w:ascii="Arial" w:hAnsi="Arial" w:cs="Arial" w:hint="eastAsia"/>
          <w:color w:val="000000" w:themeColor="text1"/>
          <w:szCs w:val="36"/>
        </w:rPr>
        <w:t>、パルス幅</w:t>
      </w:r>
      <w:r w:rsidR="00C50017" w:rsidRPr="00A30A3A">
        <w:rPr>
          <w:rFonts w:ascii="Arial" w:hAnsi="Arial" w:cs="Arial" w:hint="eastAsia"/>
          <w:color w:val="000000" w:themeColor="text1"/>
          <w:szCs w:val="36"/>
        </w:rPr>
        <w:t xml:space="preserve">100 </w:t>
      </w:r>
      <w:proofErr w:type="spellStart"/>
      <w:r w:rsidR="00C50017" w:rsidRPr="00A30A3A">
        <w:rPr>
          <w:rFonts w:ascii="Arial" w:hAnsi="Arial" w:cs="Arial" w:hint="eastAsia"/>
          <w:color w:val="000000" w:themeColor="text1"/>
          <w:szCs w:val="36"/>
        </w:rPr>
        <w:t>fs</w:t>
      </w:r>
      <w:proofErr w:type="spellEnd"/>
      <w:r w:rsidR="00C50017">
        <w:rPr>
          <w:rFonts w:ascii="Arial" w:hAnsi="Arial" w:cs="Arial" w:hint="eastAsia"/>
          <w:color w:val="000000" w:themeColor="text1"/>
          <w:szCs w:val="36"/>
        </w:rPr>
        <w:t>と比較すると、パルス幅が</w:t>
      </w:r>
      <w:r w:rsidR="00C50017" w:rsidRPr="00A30A3A">
        <w:rPr>
          <w:rFonts w:ascii="Arial" w:hAnsi="Arial" w:cs="Arial" w:hint="eastAsia"/>
          <w:color w:val="000000" w:themeColor="text1"/>
          <w:szCs w:val="36"/>
        </w:rPr>
        <w:t>500</w:t>
      </w:r>
      <w:r w:rsidR="00C50017">
        <w:rPr>
          <w:rFonts w:ascii="Arial" w:hAnsi="Arial" w:cs="Arial" w:hint="eastAsia"/>
          <w:color w:val="000000" w:themeColor="text1"/>
          <w:szCs w:val="36"/>
        </w:rPr>
        <w:t>fs</w:t>
      </w:r>
      <w:r w:rsidR="00C50017" w:rsidRPr="00A30A3A">
        <w:rPr>
          <w:rFonts w:ascii="Arial" w:hAnsi="Arial" w:cs="Arial" w:hint="eastAsia"/>
          <w:color w:val="000000" w:themeColor="text1"/>
          <w:szCs w:val="36"/>
        </w:rPr>
        <w:t>で</w:t>
      </w:r>
      <w:r w:rsidR="00A30A3A">
        <w:rPr>
          <w:rFonts w:ascii="Arial" w:hAnsi="Arial" w:cs="Arial" w:hint="eastAsia"/>
          <w:color w:val="000000" w:themeColor="text1"/>
          <w:szCs w:val="36"/>
        </w:rPr>
        <w:t>10</w:t>
      </w:r>
      <w:r w:rsidR="00C50017">
        <w:rPr>
          <w:rFonts w:ascii="Arial" w:hAnsi="Arial" w:cs="Arial" w:hint="eastAsia"/>
          <w:color w:val="000000" w:themeColor="text1"/>
          <w:szCs w:val="36"/>
        </w:rPr>
        <w:t>K</w:t>
      </w:r>
      <w:r w:rsidR="00A30A3A" w:rsidRPr="00A30A3A">
        <w:rPr>
          <w:rFonts w:ascii="Arial" w:hAnsi="Arial" w:cs="Arial" w:hint="eastAsia"/>
          <w:color w:val="000000" w:themeColor="text1"/>
          <w:szCs w:val="36"/>
        </w:rPr>
        <w:t>と</w:t>
      </w:r>
      <w:r w:rsidR="00A30A3A" w:rsidRPr="00A30A3A">
        <w:rPr>
          <w:rFonts w:ascii="Arial" w:hAnsi="Arial" w:cs="Arial" w:hint="eastAsia"/>
          <w:color w:val="000000" w:themeColor="text1"/>
          <w:szCs w:val="36"/>
        </w:rPr>
        <w:t>10</w:t>
      </w:r>
      <w:r w:rsidR="00A30A3A">
        <w:rPr>
          <w:rFonts w:ascii="Arial" w:hAnsi="Arial" w:cs="Arial" w:hint="eastAsia"/>
          <w:color w:val="000000" w:themeColor="text1"/>
          <w:szCs w:val="36"/>
        </w:rPr>
        <w:t>0K</w:t>
      </w:r>
      <w:r w:rsidR="00841C2F">
        <w:rPr>
          <w:rFonts w:ascii="Arial" w:hAnsi="Arial" w:cs="Arial" w:hint="eastAsia"/>
          <w:color w:val="000000" w:themeColor="text1"/>
          <w:szCs w:val="36"/>
        </w:rPr>
        <w:t>において、</w:t>
      </w:r>
      <w:r w:rsidR="00C50017">
        <w:rPr>
          <w:rFonts w:ascii="Arial" w:hAnsi="Arial" w:cs="Arial" w:hint="eastAsia"/>
          <w:color w:val="000000" w:themeColor="text1"/>
          <w:szCs w:val="36"/>
        </w:rPr>
        <w:t>電界強度の最高値が</w:t>
      </w:r>
      <w:r w:rsidR="00A30A3A" w:rsidRPr="00A30A3A">
        <w:rPr>
          <w:rFonts w:ascii="Arial" w:hAnsi="Arial" w:cs="Arial" w:hint="eastAsia"/>
          <w:color w:val="000000" w:themeColor="text1"/>
          <w:szCs w:val="36"/>
        </w:rPr>
        <w:t>2.3 MV/ cm</w:t>
      </w:r>
      <w:r w:rsidR="00A30A3A" w:rsidRPr="00A30A3A">
        <w:rPr>
          <w:rFonts w:ascii="Arial" w:hAnsi="Arial" w:cs="Arial" w:hint="eastAsia"/>
          <w:color w:val="000000" w:themeColor="text1"/>
          <w:szCs w:val="36"/>
        </w:rPr>
        <w:t>、</w:t>
      </w:r>
      <w:r w:rsidR="00A30A3A" w:rsidRPr="00A30A3A">
        <w:rPr>
          <w:rFonts w:ascii="Arial" w:hAnsi="Arial" w:cs="Arial" w:hint="eastAsia"/>
          <w:color w:val="000000" w:themeColor="text1"/>
          <w:szCs w:val="36"/>
        </w:rPr>
        <w:t>2.8 MV / cm</w:t>
      </w:r>
      <w:r w:rsidR="00841C2F">
        <w:rPr>
          <w:rFonts w:ascii="Arial" w:hAnsi="Arial" w:cs="Arial" w:hint="eastAsia"/>
          <w:color w:val="000000" w:themeColor="text1"/>
          <w:szCs w:val="36"/>
        </w:rPr>
        <w:t>とそれぞれ一桁ほど増加している</w:t>
      </w:r>
      <w:r w:rsidR="00A30A3A" w:rsidRPr="00A30A3A">
        <w:rPr>
          <w:rFonts w:ascii="Arial" w:hAnsi="Arial" w:cs="Arial" w:hint="eastAsia"/>
          <w:color w:val="000000" w:themeColor="text1"/>
          <w:szCs w:val="36"/>
        </w:rPr>
        <w:t>（図</w:t>
      </w:r>
      <w:r w:rsidR="00A30A3A" w:rsidRPr="00A30A3A">
        <w:rPr>
          <w:rFonts w:ascii="Arial" w:hAnsi="Arial" w:cs="Arial" w:hint="eastAsia"/>
          <w:color w:val="000000" w:themeColor="text1"/>
          <w:szCs w:val="36"/>
        </w:rPr>
        <w:t>3</w:t>
      </w:r>
      <w:r w:rsidR="00A30A3A" w:rsidRPr="00A30A3A">
        <w:rPr>
          <w:rFonts w:ascii="Arial" w:hAnsi="Arial" w:cs="Arial" w:hint="eastAsia"/>
          <w:color w:val="000000" w:themeColor="text1"/>
          <w:szCs w:val="36"/>
        </w:rPr>
        <w:t>（</w:t>
      </w:r>
      <w:r w:rsidR="00A30A3A" w:rsidRPr="00A30A3A">
        <w:rPr>
          <w:rFonts w:ascii="Arial" w:hAnsi="Arial" w:cs="Arial" w:hint="eastAsia"/>
          <w:color w:val="000000" w:themeColor="text1"/>
          <w:szCs w:val="36"/>
        </w:rPr>
        <w:t>b</w:t>
      </w:r>
      <w:r w:rsidR="00A30A3A" w:rsidRPr="00A30A3A">
        <w:rPr>
          <w:rFonts w:ascii="Arial" w:hAnsi="Arial" w:cs="Arial" w:hint="eastAsia"/>
          <w:color w:val="000000" w:themeColor="text1"/>
          <w:szCs w:val="36"/>
        </w:rPr>
        <w:t>））</w:t>
      </w:r>
      <w:r w:rsidR="00C50017">
        <w:rPr>
          <w:rFonts w:ascii="Arial" w:hAnsi="Arial" w:cs="Arial" w:hint="eastAsia"/>
          <w:color w:val="000000" w:themeColor="text1"/>
          <w:szCs w:val="36"/>
        </w:rPr>
        <w:t>。</w:t>
      </w:r>
      <w:r w:rsidR="00841C2F">
        <w:rPr>
          <w:rFonts w:ascii="Arial" w:hAnsi="Arial" w:cs="Arial" w:hint="eastAsia"/>
          <w:color w:val="000000" w:themeColor="text1"/>
          <w:szCs w:val="36"/>
        </w:rPr>
        <w:t>この増加の理由は、</w:t>
      </w:r>
      <w:r w:rsidR="00C50017" w:rsidRPr="00C50017">
        <w:rPr>
          <w:rFonts w:ascii="Arial" w:hAnsi="Arial" w:cs="Arial" w:hint="eastAsia"/>
          <w:color w:val="000000" w:themeColor="text1"/>
          <w:szCs w:val="36"/>
        </w:rPr>
        <w:t>低温</w:t>
      </w:r>
      <w:r w:rsidR="00C50017">
        <w:rPr>
          <w:rFonts w:ascii="Arial" w:hAnsi="Arial" w:cs="Arial" w:hint="eastAsia"/>
          <w:color w:val="000000" w:themeColor="text1"/>
          <w:szCs w:val="36"/>
        </w:rPr>
        <w:t>での</w:t>
      </w:r>
      <w:r w:rsidR="00841C2F">
        <w:rPr>
          <w:rFonts w:ascii="Arial" w:hAnsi="Arial" w:cs="Arial" w:hint="eastAsia"/>
          <w:color w:val="000000" w:themeColor="text1"/>
          <w:szCs w:val="36"/>
        </w:rPr>
        <w:t>テラヘルツ</w:t>
      </w:r>
      <w:r w:rsidR="00C50017" w:rsidRPr="00C50017">
        <w:rPr>
          <w:rFonts w:ascii="Arial" w:hAnsi="Arial" w:cs="Arial" w:hint="eastAsia"/>
          <w:color w:val="000000" w:themeColor="text1"/>
          <w:szCs w:val="36"/>
        </w:rPr>
        <w:t>吸収</w:t>
      </w:r>
      <w:r w:rsidR="00C50017">
        <w:rPr>
          <w:rFonts w:ascii="Arial" w:hAnsi="Arial" w:cs="Arial" w:hint="eastAsia"/>
          <w:color w:val="000000" w:themeColor="text1"/>
          <w:szCs w:val="36"/>
        </w:rPr>
        <w:t>が</w:t>
      </w:r>
      <w:r w:rsidR="00841C2F">
        <w:rPr>
          <w:rFonts w:ascii="Arial" w:hAnsi="Arial" w:cs="Arial" w:hint="eastAsia"/>
          <w:color w:val="000000" w:themeColor="text1"/>
          <w:szCs w:val="36"/>
        </w:rPr>
        <w:t>明らかに</w:t>
      </w:r>
      <w:r w:rsidR="00FD2926">
        <w:rPr>
          <w:rFonts w:ascii="Arial" w:hAnsi="Arial" w:cs="Arial" w:hint="eastAsia"/>
          <w:color w:val="000000" w:themeColor="text1"/>
          <w:szCs w:val="36"/>
        </w:rPr>
        <w:t>減少</w:t>
      </w:r>
      <w:r w:rsidR="00C50017">
        <w:rPr>
          <w:rFonts w:ascii="Arial" w:hAnsi="Arial" w:cs="Arial" w:hint="eastAsia"/>
          <w:color w:val="000000" w:themeColor="text1"/>
          <w:szCs w:val="36"/>
        </w:rPr>
        <w:t>していることである</w:t>
      </w:r>
      <w:r w:rsidR="00C50017" w:rsidRPr="00C50017">
        <w:rPr>
          <w:rFonts w:ascii="Arial" w:hAnsi="Arial" w:cs="Arial" w:hint="eastAsia"/>
          <w:color w:val="000000" w:themeColor="text1"/>
          <w:szCs w:val="36"/>
        </w:rPr>
        <w:t>（図</w:t>
      </w:r>
      <w:r w:rsidR="00C50017" w:rsidRPr="00C50017">
        <w:rPr>
          <w:rFonts w:ascii="Arial" w:hAnsi="Arial" w:cs="Arial" w:hint="eastAsia"/>
          <w:color w:val="000000" w:themeColor="text1"/>
          <w:szCs w:val="36"/>
        </w:rPr>
        <w:t>1</w:t>
      </w:r>
      <w:r w:rsidR="00C50017">
        <w:rPr>
          <w:rFonts w:ascii="Arial" w:hAnsi="Arial" w:cs="Arial" w:hint="eastAsia"/>
          <w:color w:val="000000" w:themeColor="text1"/>
          <w:szCs w:val="36"/>
        </w:rPr>
        <w:t>）</w:t>
      </w:r>
      <w:r w:rsidR="007C1260">
        <w:rPr>
          <w:rFonts w:ascii="Arial" w:hAnsi="Arial" w:cs="Arial" w:hint="eastAsia"/>
          <w:color w:val="000000" w:themeColor="text1"/>
          <w:szCs w:val="36"/>
        </w:rPr>
        <w:t>。</w:t>
      </w:r>
      <w:r w:rsidR="00841C2F" w:rsidRPr="00C50017">
        <w:rPr>
          <w:rFonts w:ascii="Arial" w:hAnsi="Arial" w:cs="Arial" w:hint="eastAsia"/>
          <w:color w:val="000000" w:themeColor="text1"/>
          <w:szCs w:val="36"/>
        </w:rPr>
        <w:t>（最大ピーク電界</w:t>
      </w:r>
      <w:r w:rsidR="00841C2F">
        <w:rPr>
          <w:rFonts w:ascii="Arial" w:hAnsi="Arial" w:cs="Arial" w:hint="eastAsia"/>
          <w:color w:val="000000" w:themeColor="text1"/>
          <w:szCs w:val="36"/>
        </w:rPr>
        <w:t>強度</w:t>
      </w:r>
      <w:r w:rsidR="00841C2F" w:rsidRPr="00C50017">
        <w:rPr>
          <w:rFonts w:ascii="Arial" w:hAnsi="Arial" w:cs="Arial" w:hint="eastAsia"/>
          <w:color w:val="000000" w:themeColor="text1"/>
          <w:szCs w:val="36"/>
        </w:rPr>
        <w:t>を与える）</w:t>
      </w:r>
      <w:r w:rsidR="007C1260">
        <w:rPr>
          <w:rFonts w:ascii="Arial" w:hAnsi="Arial" w:cs="Arial" w:hint="eastAsia"/>
          <w:color w:val="000000" w:themeColor="text1"/>
          <w:szCs w:val="36"/>
        </w:rPr>
        <w:t>最適な</w:t>
      </w:r>
      <w:r w:rsidR="00766969">
        <w:rPr>
          <w:rFonts w:ascii="Arial" w:hAnsi="Arial" w:cs="Arial" w:hint="eastAsia"/>
          <w:color w:val="000000" w:themeColor="text1"/>
          <w:szCs w:val="36"/>
        </w:rPr>
        <w:t>パルス幅</w:t>
      </w:r>
      <w:r w:rsidR="00A33FA0">
        <w:rPr>
          <w:rFonts w:ascii="Arial" w:hAnsi="Arial" w:cs="Arial" w:hint="eastAsia"/>
          <w:color w:val="000000" w:themeColor="text1"/>
          <w:szCs w:val="36"/>
        </w:rPr>
        <w:t>の場合</w:t>
      </w:r>
      <w:r w:rsidR="00766969">
        <w:rPr>
          <w:rFonts w:ascii="Arial" w:hAnsi="Arial" w:cs="Arial" w:hint="eastAsia"/>
          <w:color w:val="000000" w:themeColor="text1"/>
          <w:szCs w:val="36"/>
        </w:rPr>
        <w:t>、図２</w:t>
      </w:r>
      <w:r w:rsidR="00766969">
        <w:rPr>
          <w:rFonts w:ascii="Arial" w:hAnsi="Arial" w:cs="Arial" w:hint="eastAsia"/>
          <w:color w:val="000000" w:themeColor="text1"/>
          <w:szCs w:val="36"/>
        </w:rPr>
        <w:t>(b)</w:t>
      </w:r>
      <w:r w:rsidR="00A33FA0">
        <w:rPr>
          <w:rFonts w:ascii="Arial" w:hAnsi="Arial" w:cs="Arial" w:hint="eastAsia"/>
          <w:color w:val="000000" w:themeColor="text1"/>
          <w:szCs w:val="36"/>
        </w:rPr>
        <w:t>に示すように、</w:t>
      </w:r>
      <w:r w:rsidR="00841C2F">
        <w:rPr>
          <w:rFonts w:ascii="Arial" w:hAnsi="Arial" w:cs="Arial" w:hint="eastAsia"/>
          <w:color w:val="000000" w:themeColor="text1"/>
          <w:szCs w:val="36"/>
        </w:rPr>
        <w:t>テラヘルツ</w:t>
      </w:r>
      <w:r w:rsidR="00A33FA0">
        <w:rPr>
          <w:rFonts w:ascii="Arial" w:hAnsi="Arial" w:cs="Arial" w:hint="eastAsia"/>
          <w:color w:val="000000" w:themeColor="text1"/>
          <w:szCs w:val="36"/>
        </w:rPr>
        <w:t>中央周波数は</w:t>
      </w:r>
      <w:r w:rsidR="00766969">
        <w:rPr>
          <w:rFonts w:ascii="Arial" w:hAnsi="Arial" w:cs="Arial" w:hint="eastAsia"/>
          <w:color w:val="000000" w:themeColor="text1"/>
          <w:szCs w:val="36"/>
        </w:rPr>
        <w:t>、</w:t>
      </w:r>
      <w:r w:rsidR="00C50017" w:rsidRPr="00C50017">
        <w:rPr>
          <w:rFonts w:ascii="Arial" w:hAnsi="Arial" w:cs="Arial" w:hint="eastAsia"/>
          <w:color w:val="000000" w:themeColor="text1"/>
          <w:szCs w:val="36"/>
        </w:rPr>
        <w:t>300 K</w:t>
      </w:r>
      <w:r w:rsidR="00766969">
        <w:rPr>
          <w:rFonts w:ascii="Arial" w:hAnsi="Arial" w:cs="Arial" w:hint="eastAsia"/>
          <w:color w:val="000000" w:themeColor="text1"/>
          <w:szCs w:val="36"/>
        </w:rPr>
        <w:t>で</w:t>
      </w:r>
      <w:r w:rsidR="00766969">
        <w:rPr>
          <w:rFonts w:ascii="Arial" w:hAnsi="Arial" w:cs="Arial" w:hint="eastAsia"/>
          <w:color w:val="000000" w:themeColor="text1"/>
          <w:szCs w:val="36"/>
        </w:rPr>
        <w:t>0.40THz</w:t>
      </w:r>
      <w:r w:rsidR="00766969">
        <w:rPr>
          <w:rFonts w:ascii="Arial" w:hAnsi="Arial" w:cs="Arial" w:hint="eastAsia"/>
          <w:color w:val="000000" w:themeColor="text1"/>
          <w:szCs w:val="36"/>
        </w:rPr>
        <w:t>、</w:t>
      </w:r>
      <w:r w:rsidR="00766969">
        <w:rPr>
          <w:rFonts w:ascii="Arial" w:hAnsi="Arial" w:cs="Arial" w:hint="eastAsia"/>
          <w:color w:val="000000" w:themeColor="text1"/>
          <w:szCs w:val="36"/>
        </w:rPr>
        <w:t>100</w:t>
      </w:r>
      <w:r w:rsidR="00C50017" w:rsidRPr="00C50017">
        <w:rPr>
          <w:rFonts w:ascii="Arial" w:hAnsi="Arial" w:cs="Arial" w:hint="eastAsia"/>
          <w:color w:val="000000" w:themeColor="text1"/>
          <w:szCs w:val="36"/>
        </w:rPr>
        <w:t>K</w:t>
      </w:r>
      <w:r w:rsidR="00C50017" w:rsidRPr="00C50017">
        <w:rPr>
          <w:rFonts w:ascii="Arial" w:hAnsi="Arial" w:cs="Arial" w:hint="eastAsia"/>
          <w:color w:val="000000" w:themeColor="text1"/>
          <w:szCs w:val="36"/>
        </w:rPr>
        <w:t>で</w:t>
      </w:r>
      <w:r w:rsidR="00766969">
        <w:rPr>
          <w:rFonts w:ascii="Arial" w:hAnsi="Arial" w:cs="Arial" w:hint="eastAsia"/>
          <w:color w:val="000000" w:themeColor="text1"/>
          <w:szCs w:val="36"/>
        </w:rPr>
        <w:t>0</w:t>
      </w:r>
      <w:r w:rsidR="00C50017" w:rsidRPr="00C50017">
        <w:rPr>
          <w:rFonts w:ascii="Arial" w:hAnsi="Arial" w:cs="Arial" w:hint="eastAsia"/>
          <w:color w:val="000000" w:themeColor="text1"/>
          <w:szCs w:val="36"/>
        </w:rPr>
        <w:t>.6</w:t>
      </w:r>
      <w:r w:rsidR="00766969">
        <w:rPr>
          <w:rFonts w:ascii="Arial" w:hAnsi="Arial" w:cs="Arial" w:hint="eastAsia"/>
          <w:color w:val="000000" w:themeColor="text1"/>
          <w:szCs w:val="36"/>
        </w:rPr>
        <w:t>4THz</w:t>
      </w:r>
      <w:r w:rsidR="00766969">
        <w:rPr>
          <w:rFonts w:ascii="Arial" w:hAnsi="Arial" w:cs="Arial" w:hint="eastAsia"/>
          <w:color w:val="000000" w:themeColor="text1"/>
          <w:szCs w:val="36"/>
        </w:rPr>
        <w:t>、</w:t>
      </w:r>
      <w:r w:rsidR="00766969">
        <w:rPr>
          <w:rFonts w:ascii="Arial" w:hAnsi="Arial" w:cs="Arial" w:hint="eastAsia"/>
          <w:color w:val="000000" w:themeColor="text1"/>
          <w:szCs w:val="36"/>
        </w:rPr>
        <w:t>10K</w:t>
      </w:r>
      <w:r w:rsidR="00766969">
        <w:rPr>
          <w:rFonts w:ascii="Arial" w:hAnsi="Arial" w:cs="Arial" w:hint="eastAsia"/>
          <w:color w:val="000000" w:themeColor="text1"/>
          <w:szCs w:val="36"/>
        </w:rPr>
        <w:t>で</w:t>
      </w:r>
      <w:r w:rsidR="00766969">
        <w:rPr>
          <w:rFonts w:ascii="Arial" w:hAnsi="Arial" w:cs="Arial" w:hint="eastAsia"/>
          <w:color w:val="000000" w:themeColor="text1"/>
          <w:szCs w:val="36"/>
        </w:rPr>
        <w:t>0.67THz</w:t>
      </w:r>
      <w:r w:rsidR="00766969">
        <w:rPr>
          <w:rFonts w:ascii="Arial" w:hAnsi="Arial" w:cs="Arial" w:hint="eastAsia"/>
          <w:color w:val="000000" w:themeColor="text1"/>
          <w:szCs w:val="36"/>
        </w:rPr>
        <w:t>である。</w:t>
      </w:r>
      <w:r w:rsidR="00766969" w:rsidRPr="00766969">
        <w:rPr>
          <w:rFonts w:ascii="Arial" w:hAnsi="Arial" w:cs="Arial" w:hint="eastAsia"/>
          <w:color w:val="000000" w:themeColor="text1"/>
          <w:szCs w:val="36"/>
        </w:rPr>
        <w:t>図</w:t>
      </w:r>
      <w:r w:rsidR="00766969" w:rsidRPr="00766969">
        <w:rPr>
          <w:rFonts w:ascii="Arial" w:hAnsi="Arial" w:cs="Arial" w:hint="eastAsia"/>
          <w:color w:val="000000" w:themeColor="text1"/>
          <w:szCs w:val="36"/>
        </w:rPr>
        <w:t>3</w:t>
      </w:r>
      <w:r w:rsidR="00766969" w:rsidRPr="00766969">
        <w:rPr>
          <w:rFonts w:ascii="Arial" w:hAnsi="Arial" w:cs="Arial" w:hint="eastAsia"/>
          <w:color w:val="000000" w:themeColor="text1"/>
          <w:szCs w:val="36"/>
        </w:rPr>
        <w:t>（</w:t>
      </w:r>
      <w:r w:rsidR="00766969" w:rsidRPr="00766969">
        <w:rPr>
          <w:rFonts w:ascii="Arial" w:hAnsi="Arial" w:cs="Arial" w:hint="eastAsia"/>
          <w:color w:val="000000" w:themeColor="text1"/>
          <w:szCs w:val="36"/>
        </w:rPr>
        <w:t>a</w:t>
      </w:r>
      <w:r w:rsidR="00766969" w:rsidRPr="00766969">
        <w:rPr>
          <w:rFonts w:ascii="Arial" w:hAnsi="Arial" w:cs="Arial" w:hint="eastAsia"/>
          <w:color w:val="000000" w:themeColor="text1"/>
          <w:szCs w:val="36"/>
        </w:rPr>
        <w:t>）に</w:t>
      </w:r>
      <w:r w:rsidR="00766969">
        <w:rPr>
          <w:rFonts w:ascii="Arial" w:hAnsi="Arial" w:cs="Arial" w:hint="eastAsia"/>
          <w:color w:val="000000" w:themeColor="text1"/>
          <w:szCs w:val="36"/>
        </w:rPr>
        <w:t>、</w:t>
      </w:r>
      <w:r w:rsidR="00766969" w:rsidRPr="00766969">
        <w:rPr>
          <w:rFonts w:ascii="Arial" w:hAnsi="Arial" w:cs="Arial" w:hint="eastAsia"/>
          <w:color w:val="000000" w:themeColor="text1"/>
          <w:szCs w:val="36"/>
        </w:rPr>
        <w:t>300 K</w:t>
      </w:r>
      <w:r w:rsidR="00766969" w:rsidRPr="00766969">
        <w:rPr>
          <w:rFonts w:ascii="Arial" w:hAnsi="Arial" w:cs="Arial" w:hint="eastAsia"/>
          <w:color w:val="000000" w:themeColor="text1"/>
          <w:szCs w:val="36"/>
        </w:rPr>
        <w:t>と</w:t>
      </w:r>
      <w:r w:rsidR="00766969" w:rsidRPr="00766969">
        <w:rPr>
          <w:rFonts w:ascii="Arial" w:hAnsi="Arial" w:cs="Arial" w:hint="eastAsia"/>
          <w:color w:val="000000" w:themeColor="text1"/>
          <w:szCs w:val="36"/>
        </w:rPr>
        <w:t>10 K</w:t>
      </w:r>
      <w:r w:rsidR="00766969" w:rsidRPr="00766969">
        <w:rPr>
          <w:rFonts w:ascii="Arial" w:hAnsi="Arial" w:cs="Arial" w:hint="eastAsia"/>
          <w:color w:val="000000" w:themeColor="text1"/>
          <w:szCs w:val="36"/>
        </w:rPr>
        <w:t>の温度で</w:t>
      </w:r>
      <w:r w:rsidR="00766969">
        <w:rPr>
          <w:rFonts w:ascii="Arial" w:hAnsi="Arial" w:cs="Arial" w:hint="eastAsia"/>
          <w:color w:val="000000" w:themeColor="text1"/>
          <w:szCs w:val="36"/>
        </w:rPr>
        <w:t>の電界強度の時間波形を示している</w:t>
      </w:r>
      <w:r w:rsidR="00766969" w:rsidRPr="00766969">
        <w:rPr>
          <w:rFonts w:ascii="Arial" w:hAnsi="Arial" w:cs="Arial" w:hint="eastAsia"/>
          <w:color w:val="000000" w:themeColor="text1"/>
          <w:szCs w:val="36"/>
        </w:rPr>
        <w:t>。</w:t>
      </w:r>
      <w:r w:rsidR="00FE2555" w:rsidRPr="00FE2555">
        <w:rPr>
          <w:rFonts w:ascii="Arial" w:hAnsi="Arial" w:cs="Arial" w:hint="eastAsia"/>
          <w:color w:val="000000" w:themeColor="text1"/>
          <w:szCs w:val="36"/>
        </w:rPr>
        <w:t>図</w:t>
      </w:r>
      <w:r w:rsidR="00FE2555" w:rsidRPr="00FE2555">
        <w:rPr>
          <w:rFonts w:ascii="Arial" w:hAnsi="Arial" w:cs="Arial" w:hint="eastAsia"/>
          <w:color w:val="000000" w:themeColor="text1"/>
          <w:szCs w:val="36"/>
        </w:rPr>
        <w:t>3(a)</w:t>
      </w:r>
      <w:r w:rsidR="00A33FA0">
        <w:rPr>
          <w:rFonts w:ascii="Arial" w:hAnsi="Arial" w:cs="Arial" w:hint="eastAsia"/>
          <w:color w:val="000000" w:themeColor="text1"/>
          <w:szCs w:val="36"/>
        </w:rPr>
        <w:t>の振幅は、</w:t>
      </w:r>
      <w:r w:rsidR="00FE2555" w:rsidRPr="00FE2555">
        <w:rPr>
          <w:rFonts w:ascii="Arial" w:hAnsi="Arial" w:cs="Arial" w:hint="eastAsia"/>
          <w:color w:val="000000" w:themeColor="text1"/>
          <w:szCs w:val="36"/>
        </w:rPr>
        <w:t>最適なケース（</w:t>
      </w:r>
      <w:r w:rsidR="00FE2555" w:rsidRPr="00FE2555">
        <w:rPr>
          <w:rFonts w:ascii="Arial" w:hAnsi="Arial" w:cs="Arial" w:hint="eastAsia"/>
          <w:color w:val="000000" w:themeColor="text1"/>
          <w:szCs w:val="36"/>
        </w:rPr>
        <w:t xml:space="preserve">500 </w:t>
      </w:r>
      <w:proofErr w:type="spellStart"/>
      <w:r w:rsidR="00FE2555" w:rsidRPr="00FE2555">
        <w:rPr>
          <w:rFonts w:ascii="Arial" w:hAnsi="Arial" w:cs="Arial" w:hint="eastAsia"/>
          <w:color w:val="000000" w:themeColor="text1"/>
          <w:szCs w:val="36"/>
        </w:rPr>
        <w:t>fs</w:t>
      </w:r>
      <w:proofErr w:type="spellEnd"/>
      <w:r w:rsidR="00FE2555" w:rsidRPr="00FE2555">
        <w:rPr>
          <w:rFonts w:ascii="Arial" w:hAnsi="Arial" w:cs="Arial" w:hint="eastAsia"/>
          <w:color w:val="000000" w:themeColor="text1"/>
          <w:szCs w:val="36"/>
        </w:rPr>
        <w:t>と</w:t>
      </w:r>
      <w:r w:rsidR="00FE2555" w:rsidRPr="00FE2555">
        <w:rPr>
          <w:rFonts w:ascii="Arial" w:hAnsi="Arial" w:cs="Arial" w:hint="eastAsia"/>
          <w:color w:val="000000" w:themeColor="text1"/>
          <w:szCs w:val="36"/>
        </w:rPr>
        <w:t>10 K</w:t>
      </w:r>
      <w:r w:rsidR="009B463F">
        <w:rPr>
          <w:rFonts w:ascii="Arial" w:hAnsi="Arial" w:cs="Arial" w:hint="eastAsia"/>
          <w:color w:val="000000" w:themeColor="text1"/>
          <w:szCs w:val="36"/>
        </w:rPr>
        <w:t>）</w:t>
      </w:r>
      <w:r w:rsidR="00A33FA0">
        <w:rPr>
          <w:rFonts w:ascii="Arial" w:hAnsi="Arial" w:cs="Arial" w:hint="eastAsia"/>
          <w:color w:val="000000" w:themeColor="text1"/>
          <w:szCs w:val="36"/>
        </w:rPr>
        <w:t>と簡単に比較するために</w:t>
      </w:r>
      <w:r w:rsidR="00FE2555">
        <w:rPr>
          <w:rFonts w:ascii="Arial" w:hAnsi="Arial" w:cs="Arial" w:hint="eastAsia"/>
          <w:color w:val="000000" w:themeColor="text1"/>
          <w:szCs w:val="36"/>
        </w:rPr>
        <w:t>スケーリング</w:t>
      </w:r>
      <w:r w:rsidR="00A33FA0">
        <w:rPr>
          <w:rFonts w:ascii="Arial" w:hAnsi="Arial" w:cs="Arial" w:hint="eastAsia"/>
          <w:color w:val="000000" w:themeColor="text1"/>
          <w:szCs w:val="36"/>
        </w:rPr>
        <w:t>している</w:t>
      </w:r>
      <w:r w:rsidR="00FE2555" w:rsidRPr="00FE2555">
        <w:rPr>
          <w:rFonts w:ascii="Arial" w:hAnsi="Arial" w:cs="Arial" w:hint="eastAsia"/>
          <w:color w:val="000000" w:themeColor="text1"/>
          <w:szCs w:val="36"/>
        </w:rPr>
        <w:t>。</w:t>
      </w:r>
      <w:r w:rsidR="00FE2555">
        <w:rPr>
          <w:rFonts w:ascii="Arial" w:hAnsi="Arial" w:cs="Arial" w:hint="eastAsia"/>
          <w:color w:val="000000" w:themeColor="text1"/>
          <w:szCs w:val="36"/>
        </w:rPr>
        <w:t>ピーク電界強度は</w:t>
      </w:r>
      <w:r w:rsidR="00FE2555" w:rsidRPr="00FE2555">
        <w:rPr>
          <w:rFonts w:ascii="Arial" w:hAnsi="Arial" w:cs="Arial" w:hint="eastAsia"/>
          <w:color w:val="000000" w:themeColor="text1"/>
          <w:szCs w:val="36"/>
        </w:rPr>
        <w:t>、</w:t>
      </w:r>
      <w:r w:rsidR="00FE2555" w:rsidRPr="00FE2555">
        <w:rPr>
          <w:rFonts w:ascii="Arial" w:hAnsi="Arial" w:cs="Arial" w:hint="eastAsia"/>
          <w:color w:val="000000" w:themeColor="text1"/>
          <w:szCs w:val="36"/>
        </w:rPr>
        <w:t>10 K</w:t>
      </w:r>
      <w:r w:rsidR="00FE2555">
        <w:rPr>
          <w:rFonts w:ascii="Arial" w:hAnsi="Arial" w:cs="Arial" w:hint="eastAsia"/>
          <w:color w:val="000000" w:themeColor="text1"/>
          <w:szCs w:val="36"/>
        </w:rPr>
        <w:t>まで</w:t>
      </w:r>
      <w:r w:rsidR="00FE2555" w:rsidRPr="00FE2555">
        <w:rPr>
          <w:rFonts w:ascii="Arial" w:hAnsi="Arial" w:cs="Arial" w:hint="eastAsia"/>
          <w:color w:val="000000" w:themeColor="text1"/>
          <w:szCs w:val="36"/>
        </w:rPr>
        <w:t>結晶を冷却し、最適な（</w:t>
      </w:r>
      <w:r w:rsidR="00FE2555" w:rsidRPr="00FE2555">
        <w:rPr>
          <w:rFonts w:ascii="Arial" w:hAnsi="Arial" w:cs="Arial" w:hint="eastAsia"/>
          <w:color w:val="000000" w:themeColor="text1"/>
          <w:szCs w:val="36"/>
        </w:rPr>
        <w:t xml:space="preserve">500 </w:t>
      </w:r>
      <w:proofErr w:type="spellStart"/>
      <w:r w:rsidR="00FE2555" w:rsidRPr="00FE2555">
        <w:rPr>
          <w:rFonts w:ascii="Arial" w:hAnsi="Arial" w:cs="Arial" w:hint="eastAsia"/>
          <w:color w:val="000000" w:themeColor="text1"/>
          <w:szCs w:val="36"/>
        </w:rPr>
        <w:t>fs</w:t>
      </w:r>
      <w:proofErr w:type="spellEnd"/>
      <w:r w:rsidR="007C1260">
        <w:rPr>
          <w:rFonts w:ascii="Arial" w:hAnsi="Arial" w:cs="Arial" w:hint="eastAsia"/>
          <w:color w:val="000000" w:themeColor="text1"/>
          <w:szCs w:val="36"/>
        </w:rPr>
        <w:t>）</w:t>
      </w:r>
      <w:r w:rsidR="00A33FA0">
        <w:rPr>
          <w:rFonts w:ascii="Arial" w:hAnsi="Arial" w:cs="Arial" w:hint="eastAsia"/>
          <w:color w:val="000000" w:themeColor="text1"/>
          <w:szCs w:val="36"/>
        </w:rPr>
        <w:t>パルスを使用して得ること</w:t>
      </w:r>
      <w:r w:rsidR="00FE2555" w:rsidRPr="00FE2555">
        <w:rPr>
          <w:rFonts w:ascii="Arial" w:hAnsi="Arial" w:cs="Arial" w:hint="eastAsia"/>
          <w:color w:val="000000" w:themeColor="text1"/>
          <w:szCs w:val="36"/>
        </w:rPr>
        <w:t>がわかる。</w:t>
      </w:r>
    </w:p>
    <w:p w:rsidR="00176EEF" w:rsidRPr="00A33FA0" w:rsidRDefault="00176EEF" w:rsidP="00176EEF">
      <w:pPr>
        <w:jc w:val="left"/>
        <w:rPr>
          <w:rFonts w:ascii="Arial" w:hAnsi="Arial" w:cs="Arial"/>
          <w:color w:val="000000" w:themeColor="text1"/>
          <w:szCs w:val="36"/>
        </w:rPr>
      </w:pPr>
    </w:p>
    <w:p w:rsidR="009B463F" w:rsidRDefault="00FE2555" w:rsidP="004D7DAD">
      <w:pPr>
        <w:pStyle w:val="a7"/>
        <w:ind w:leftChars="0" w:left="420"/>
        <w:rPr>
          <w:rFonts w:ascii="Times New Roman" w:hAnsi="Times New Roman" w:cs="Times New Roman"/>
          <w:b/>
          <w:i/>
          <w:iCs/>
          <w:kern w:val="0"/>
          <w:sz w:val="22"/>
        </w:rPr>
      </w:pPr>
      <w:r>
        <w:rPr>
          <w:rFonts w:ascii="Arial" w:hAnsi="Arial" w:cs="Arial" w:hint="eastAsia"/>
          <w:color w:val="000000" w:themeColor="text1"/>
          <w:szCs w:val="36"/>
        </w:rPr>
        <w:t>3.2</w:t>
      </w:r>
      <w:r w:rsidRPr="00FE2555">
        <w:rPr>
          <w:rFonts w:ascii="Times New Roman" w:hAnsi="Times New Roman" w:cs="Times New Roman"/>
          <w:i/>
          <w:iCs/>
          <w:kern w:val="0"/>
          <w:sz w:val="22"/>
        </w:rPr>
        <w:t xml:space="preserve"> </w:t>
      </w:r>
      <w:r w:rsidRPr="009B463F">
        <w:rPr>
          <w:rFonts w:ascii="Times New Roman" w:hAnsi="Times New Roman" w:cs="Times New Roman"/>
          <w:b/>
          <w:i/>
          <w:iCs/>
          <w:kern w:val="0"/>
          <w:sz w:val="22"/>
        </w:rPr>
        <w:t>Contact-grating for extremely high energies and field strengths</w:t>
      </w:r>
    </w:p>
    <w:p w:rsidR="000901D1" w:rsidRDefault="000901D1" w:rsidP="000901D1">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が起きると，入射光の光子が何度も使われ，そのたびにテラヘルツ波の光子を</w:t>
      </w:r>
      <w:r>
        <w:rPr>
          <w:rFonts w:ascii="Century" w:eastAsia="MS-Mincho" w:hAnsi="Century" w:cs="Century"/>
          <w:kern w:val="0"/>
          <w:szCs w:val="21"/>
        </w:rPr>
        <w:t xml:space="preserve">1 </w:t>
      </w:r>
      <w:r>
        <w:rPr>
          <w:rFonts w:ascii="MS-Mincho" w:eastAsia="MS-Mincho" w:cs="MS-Mincho" w:hint="eastAsia"/>
          <w:kern w:val="0"/>
          <w:szCs w:val="21"/>
        </w:rPr>
        <w:t>個ずつ発</w:t>
      </w:r>
    </w:p>
    <w:p w:rsidR="000901D1" w:rsidRPr="000901D1" w:rsidRDefault="000901D1" w:rsidP="000901D1">
      <w:pPr>
        <w:autoSpaceDE w:val="0"/>
        <w:autoSpaceDN w:val="0"/>
        <w:adjustRightInd w:val="0"/>
        <w:jc w:val="left"/>
        <w:rPr>
          <w:rFonts w:ascii="Arial" w:hAnsi="Arial" w:cs="Arial"/>
          <w:color w:val="000000" w:themeColor="text1"/>
          <w:szCs w:val="36"/>
        </w:rPr>
      </w:pPr>
      <w:r>
        <w:rPr>
          <w:rFonts w:ascii="Arial" w:hAnsi="Arial" w:cs="Arial" w:hint="eastAsia"/>
          <w:color w:val="000000" w:themeColor="text1"/>
          <w:szCs w:val="36"/>
        </w:rPr>
        <w:t>計算した</w:t>
      </w:r>
      <w:r w:rsidRPr="00FE2555">
        <w:rPr>
          <w:rFonts w:ascii="Arial" w:hAnsi="Arial" w:cs="Arial" w:hint="eastAsia"/>
          <w:color w:val="000000" w:themeColor="text1"/>
          <w:szCs w:val="36"/>
        </w:rPr>
        <w:t>光</w:t>
      </w:r>
      <w:r w:rsidRPr="00FE2555">
        <w:rPr>
          <w:rFonts w:ascii="Arial" w:hAnsi="Arial" w:cs="Arial" w:hint="eastAsia"/>
          <w:color w:val="000000" w:themeColor="text1"/>
          <w:szCs w:val="36"/>
        </w:rPr>
        <w:t>-</w:t>
      </w:r>
      <w:r>
        <w:rPr>
          <w:rFonts w:ascii="Arial" w:hAnsi="Arial" w:cs="Arial" w:hint="eastAsia"/>
          <w:color w:val="000000" w:themeColor="text1"/>
          <w:szCs w:val="36"/>
        </w:rPr>
        <w:t>テラヘルツ変換効率は、</w:t>
      </w:r>
      <w:r w:rsidRPr="00FE2555">
        <w:rPr>
          <w:rFonts w:ascii="Arial" w:hAnsi="Arial" w:cs="Arial" w:hint="eastAsia"/>
          <w:color w:val="000000" w:themeColor="text1"/>
          <w:szCs w:val="36"/>
        </w:rPr>
        <w:t>パルス幅に対して図</w:t>
      </w:r>
      <w:r w:rsidRPr="00FE2555">
        <w:rPr>
          <w:rFonts w:ascii="Arial" w:hAnsi="Arial" w:cs="Arial" w:hint="eastAsia"/>
          <w:color w:val="000000" w:themeColor="text1"/>
          <w:szCs w:val="36"/>
        </w:rPr>
        <w:t>4</w:t>
      </w:r>
      <w:r w:rsidRPr="00FE2555">
        <w:rPr>
          <w:rFonts w:ascii="Arial" w:hAnsi="Arial" w:cs="Arial" w:hint="eastAsia"/>
          <w:color w:val="000000" w:themeColor="text1"/>
          <w:szCs w:val="36"/>
        </w:rPr>
        <w:t>（</w:t>
      </w:r>
      <w:r w:rsidRPr="00FE2555">
        <w:rPr>
          <w:rFonts w:ascii="Arial" w:hAnsi="Arial" w:cs="Arial" w:hint="eastAsia"/>
          <w:color w:val="000000" w:themeColor="text1"/>
          <w:szCs w:val="36"/>
        </w:rPr>
        <w:t>a</w:t>
      </w:r>
      <w:r>
        <w:rPr>
          <w:rFonts w:ascii="Arial" w:hAnsi="Arial" w:cs="Arial" w:hint="eastAsia"/>
          <w:color w:val="000000" w:themeColor="text1"/>
          <w:szCs w:val="36"/>
        </w:rPr>
        <w:t>）に示す。グラフは</w:t>
      </w:r>
      <w:r w:rsidRPr="00FE2555">
        <w:rPr>
          <w:rFonts w:ascii="Arial" w:hAnsi="Arial" w:cs="Arial" w:hint="eastAsia"/>
          <w:color w:val="000000" w:themeColor="text1"/>
          <w:szCs w:val="36"/>
        </w:rPr>
        <w:t>、図</w:t>
      </w:r>
      <w:r w:rsidRPr="00FE2555">
        <w:rPr>
          <w:rFonts w:ascii="Arial" w:hAnsi="Arial" w:cs="Arial" w:hint="eastAsia"/>
          <w:color w:val="000000" w:themeColor="text1"/>
          <w:szCs w:val="36"/>
        </w:rPr>
        <w:t>3</w:t>
      </w:r>
      <w:r w:rsidRPr="00FE2555">
        <w:rPr>
          <w:rFonts w:ascii="Arial" w:hAnsi="Arial" w:cs="Arial" w:hint="eastAsia"/>
          <w:color w:val="000000" w:themeColor="text1"/>
          <w:szCs w:val="36"/>
        </w:rPr>
        <w:t>（</w:t>
      </w:r>
      <w:r w:rsidRPr="00FE2555">
        <w:rPr>
          <w:rFonts w:ascii="Arial" w:hAnsi="Arial" w:cs="Arial" w:hint="eastAsia"/>
          <w:color w:val="000000" w:themeColor="text1"/>
          <w:szCs w:val="36"/>
        </w:rPr>
        <w:t>b</w:t>
      </w:r>
      <w:r>
        <w:rPr>
          <w:rFonts w:ascii="Arial" w:hAnsi="Arial" w:cs="Arial" w:hint="eastAsia"/>
          <w:color w:val="000000" w:themeColor="text1"/>
          <w:szCs w:val="36"/>
        </w:rPr>
        <w:t>）の結果に非常に似ている</w:t>
      </w:r>
      <w:r w:rsidRPr="00FE2555">
        <w:rPr>
          <w:rFonts w:ascii="Arial" w:hAnsi="Arial" w:cs="Arial" w:hint="eastAsia"/>
          <w:color w:val="000000" w:themeColor="text1"/>
          <w:szCs w:val="36"/>
        </w:rPr>
        <w:t>が、最大値</w:t>
      </w:r>
      <w:r>
        <w:rPr>
          <w:rFonts w:ascii="Arial" w:hAnsi="Arial" w:cs="Arial" w:hint="eastAsia"/>
          <w:color w:val="000000" w:themeColor="text1"/>
          <w:szCs w:val="36"/>
        </w:rPr>
        <w:t>の位置がわずかに短いパルス幅にシフトされている</w:t>
      </w:r>
      <w:r w:rsidRPr="00FE2555">
        <w:rPr>
          <w:rFonts w:ascii="Arial" w:hAnsi="Arial" w:cs="Arial" w:hint="eastAsia"/>
          <w:color w:val="000000" w:themeColor="text1"/>
          <w:szCs w:val="36"/>
        </w:rPr>
        <w:t>。</w:t>
      </w:r>
      <w:r>
        <w:rPr>
          <w:rFonts w:ascii="Arial" w:hAnsi="Arial" w:cs="Arial" w:hint="eastAsia"/>
          <w:color w:val="000000" w:themeColor="text1"/>
          <w:szCs w:val="36"/>
        </w:rPr>
        <w:t>例えば</w:t>
      </w:r>
      <w:r w:rsidRPr="00FE4605">
        <w:rPr>
          <w:rFonts w:ascii="Arial" w:hAnsi="Arial" w:cs="Arial" w:hint="eastAsia"/>
          <w:color w:val="000000" w:themeColor="text1"/>
          <w:szCs w:val="36"/>
        </w:rPr>
        <w:t>、</w:t>
      </w:r>
      <w:r w:rsidRPr="00FE4605">
        <w:rPr>
          <w:rFonts w:ascii="Arial" w:hAnsi="Arial" w:cs="Arial" w:hint="eastAsia"/>
          <w:color w:val="000000" w:themeColor="text1"/>
          <w:szCs w:val="36"/>
        </w:rPr>
        <w:t>10</w:t>
      </w:r>
      <w:r>
        <w:rPr>
          <w:rFonts w:ascii="Arial" w:hAnsi="Arial" w:cs="Arial" w:hint="eastAsia"/>
          <w:color w:val="000000" w:themeColor="text1"/>
          <w:szCs w:val="36"/>
        </w:rPr>
        <w:t>K</w:t>
      </w:r>
      <w:r w:rsidRPr="00FE4605">
        <w:rPr>
          <w:rFonts w:ascii="Arial" w:hAnsi="Arial" w:cs="Arial" w:hint="eastAsia"/>
          <w:color w:val="000000" w:themeColor="text1"/>
          <w:szCs w:val="36"/>
        </w:rPr>
        <w:t>と</w:t>
      </w:r>
      <w:r w:rsidRPr="00FE4605">
        <w:rPr>
          <w:rFonts w:ascii="Arial" w:hAnsi="Arial" w:cs="Arial" w:hint="eastAsia"/>
          <w:color w:val="000000" w:themeColor="text1"/>
          <w:szCs w:val="36"/>
        </w:rPr>
        <w:t>100 K</w:t>
      </w:r>
      <w:r>
        <w:rPr>
          <w:rFonts w:ascii="Arial" w:hAnsi="Arial" w:cs="Arial" w:hint="eastAsia"/>
          <w:color w:val="000000" w:themeColor="text1"/>
          <w:szCs w:val="36"/>
        </w:rPr>
        <w:t>の温度において</w:t>
      </w:r>
      <w:r w:rsidRPr="00172DCF">
        <w:rPr>
          <w:rFonts w:ascii="Arial" w:hAnsi="Arial" w:cs="Arial" w:hint="eastAsia"/>
          <w:color w:val="000000" w:themeColor="text1"/>
          <w:szCs w:val="36"/>
        </w:rPr>
        <w:t>最大値は</w:t>
      </w:r>
      <w:r w:rsidRPr="00FE4605">
        <w:rPr>
          <w:rFonts w:ascii="Arial" w:hAnsi="Arial" w:cs="Arial" w:hint="eastAsia"/>
          <w:color w:val="000000" w:themeColor="text1"/>
          <w:szCs w:val="36"/>
        </w:rPr>
        <w:t>400</w:t>
      </w:r>
      <w:r>
        <w:rPr>
          <w:rFonts w:ascii="Arial" w:hAnsi="Arial" w:cs="Arial" w:hint="eastAsia"/>
          <w:color w:val="000000" w:themeColor="text1"/>
          <w:szCs w:val="36"/>
        </w:rPr>
        <w:t>fs</w:t>
      </w:r>
      <w:r>
        <w:rPr>
          <w:rFonts w:ascii="Arial" w:hAnsi="Arial" w:cs="Arial" w:hint="eastAsia"/>
          <w:color w:val="000000" w:themeColor="text1"/>
          <w:szCs w:val="36"/>
        </w:rPr>
        <w:t>に位置している</w:t>
      </w:r>
      <w:r w:rsidRPr="00FE4605">
        <w:rPr>
          <w:rFonts w:ascii="Arial" w:hAnsi="Arial" w:cs="Arial" w:hint="eastAsia"/>
          <w:color w:val="000000" w:themeColor="text1"/>
          <w:szCs w:val="36"/>
        </w:rPr>
        <w:t>（図</w:t>
      </w:r>
      <w:r w:rsidRPr="00FE4605">
        <w:rPr>
          <w:rFonts w:ascii="Arial" w:hAnsi="Arial" w:cs="Arial" w:hint="eastAsia"/>
          <w:color w:val="000000" w:themeColor="text1"/>
          <w:szCs w:val="36"/>
        </w:rPr>
        <w:t>3</w:t>
      </w:r>
      <w:r w:rsidRPr="00FE4605">
        <w:rPr>
          <w:rFonts w:ascii="Arial" w:hAnsi="Arial" w:cs="Arial" w:hint="eastAsia"/>
          <w:color w:val="000000" w:themeColor="text1"/>
          <w:szCs w:val="36"/>
        </w:rPr>
        <w:t>（</w:t>
      </w:r>
      <w:r w:rsidRPr="00FE4605">
        <w:rPr>
          <w:rFonts w:ascii="Arial" w:hAnsi="Arial" w:cs="Arial" w:hint="eastAsia"/>
          <w:color w:val="000000" w:themeColor="text1"/>
          <w:szCs w:val="36"/>
        </w:rPr>
        <w:t>b</w:t>
      </w:r>
      <w:r w:rsidRPr="00FE4605">
        <w:rPr>
          <w:rFonts w:ascii="Arial" w:hAnsi="Arial" w:cs="Arial" w:hint="eastAsia"/>
          <w:color w:val="000000" w:themeColor="text1"/>
          <w:szCs w:val="36"/>
        </w:rPr>
        <w:t>）</w:t>
      </w:r>
      <w:r>
        <w:rPr>
          <w:rFonts w:ascii="Arial" w:hAnsi="Arial" w:cs="Arial" w:hint="eastAsia"/>
          <w:color w:val="000000" w:themeColor="text1"/>
          <w:szCs w:val="36"/>
        </w:rPr>
        <w:t>では電界強度の最大値は</w:t>
      </w:r>
      <w:r>
        <w:rPr>
          <w:rFonts w:ascii="Arial" w:hAnsi="Arial" w:cs="Arial" w:hint="eastAsia"/>
          <w:color w:val="000000" w:themeColor="text1"/>
          <w:szCs w:val="36"/>
        </w:rPr>
        <w:t>500fs</w:t>
      </w:r>
      <w:r>
        <w:rPr>
          <w:rFonts w:ascii="Arial" w:hAnsi="Arial" w:cs="Arial" w:hint="eastAsia"/>
          <w:color w:val="000000" w:themeColor="text1"/>
          <w:szCs w:val="36"/>
        </w:rPr>
        <w:t>の位置</w:t>
      </w:r>
      <w:r w:rsidRPr="00FE4605">
        <w:rPr>
          <w:rFonts w:ascii="Arial" w:hAnsi="Arial" w:cs="Arial" w:hint="eastAsia"/>
          <w:color w:val="000000" w:themeColor="text1"/>
          <w:szCs w:val="36"/>
        </w:rPr>
        <w:t>）。予想通り、</w:t>
      </w:r>
      <w:r>
        <w:rPr>
          <w:rFonts w:ascii="Arial" w:hAnsi="Arial" w:cs="Arial" w:hint="eastAsia"/>
          <w:color w:val="000000" w:themeColor="text1"/>
          <w:szCs w:val="36"/>
        </w:rPr>
        <w:t>温度の違いによる</w:t>
      </w:r>
      <w:r w:rsidRPr="00FE4605">
        <w:rPr>
          <w:rFonts w:ascii="Arial" w:hAnsi="Arial" w:cs="Arial" w:hint="eastAsia"/>
          <w:color w:val="000000" w:themeColor="text1"/>
          <w:szCs w:val="36"/>
        </w:rPr>
        <w:t>効率</w:t>
      </w:r>
      <w:r>
        <w:rPr>
          <w:rFonts w:ascii="Arial" w:hAnsi="Arial" w:cs="Arial" w:hint="eastAsia"/>
          <w:color w:val="000000" w:themeColor="text1"/>
          <w:szCs w:val="36"/>
        </w:rPr>
        <w:t>曲線</w:t>
      </w:r>
      <w:r w:rsidRPr="00FE4605">
        <w:rPr>
          <w:rFonts w:ascii="Arial" w:hAnsi="Arial" w:cs="Arial" w:hint="eastAsia"/>
          <w:color w:val="000000" w:themeColor="text1"/>
          <w:szCs w:val="36"/>
        </w:rPr>
        <w:t>の違いは、図</w:t>
      </w:r>
      <w:r w:rsidRPr="00FE4605">
        <w:rPr>
          <w:rFonts w:ascii="Arial" w:hAnsi="Arial" w:cs="Arial" w:hint="eastAsia"/>
          <w:color w:val="000000" w:themeColor="text1"/>
          <w:szCs w:val="36"/>
        </w:rPr>
        <w:t>3</w:t>
      </w:r>
      <w:r w:rsidRPr="00FE4605">
        <w:rPr>
          <w:rFonts w:ascii="Arial" w:hAnsi="Arial" w:cs="Arial" w:hint="eastAsia"/>
          <w:color w:val="000000" w:themeColor="text1"/>
          <w:szCs w:val="36"/>
        </w:rPr>
        <w:t>（</w:t>
      </w:r>
      <w:r w:rsidRPr="00FE4605">
        <w:rPr>
          <w:rFonts w:ascii="Arial" w:hAnsi="Arial" w:cs="Arial" w:hint="eastAsia"/>
          <w:color w:val="000000" w:themeColor="text1"/>
          <w:szCs w:val="36"/>
        </w:rPr>
        <w:t>b</w:t>
      </w:r>
      <w:r w:rsidRPr="00FE4605">
        <w:rPr>
          <w:rFonts w:ascii="Arial" w:hAnsi="Arial" w:cs="Arial" w:hint="eastAsia"/>
          <w:color w:val="000000" w:themeColor="text1"/>
          <w:szCs w:val="36"/>
        </w:rPr>
        <w:t>）の電界曲線間よりもさらに顕著である。</w:t>
      </w:r>
      <w:r>
        <w:rPr>
          <w:rFonts w:ascii="Arial" w:hAnsi="Arial" w:cs="Arial" w:hint="eastAsia"/>
          <w:color w:val="000000" w:themeColor="text1"/>
          <w:szCs w:val="36"/>
        </w:rPr>
        <w:t>テラヘルツ波発生効率の増加を引き起こすパルスのテラヘルツ</w:t>
      </w:r>
      <w:r w:rsidRPr="00FE4605">
        <w:rPr>
          <w:rFonts w:ascii="Arial" w:hAnsi="Arial" w:cs="Arial" w:hint="eastAsia"/>
          <w:color w:val="000000" w:themeColor="text1"/>
          <w:szCs w:val="36"/>
        </w:rPr>
        <w:t>帯</w:t>
      </w:r>
      <w:r>
        <w:rPr>
          <w:rFonts w:ascii="Arial" w:hAnsi="Arial" w:cs="Arial" w:hint="eastAsia"/>
          <w:color w:val="000000" w:themeColor="text1"/>
          <w:szCs w:val="36"/>
        </w:rPr>
        <w:t>への影響は、極低温で最適な</w:t>
      </w:r>
      <w:r w:rsidRPr="00FE4605">
        <w:rPr>
          <w:rFonts w:ascii="Arial" w:hAnsi="Arial" w:cs="Arial" w:hint="eastAsia"/>
          <w:color w:val="000000" w:themeColor="text1"/>
          <w:szCs w:val="36"/>
        </w:rPr>
        <w:t>パルス幅において、非常に大きな効率性がある場合には重要であることに注意してほしい。</w:t>
      </w:r>
      <w:r>
        <w:rPr>
          <w:rFonts w:ascii="Arial" w:hAnsi="Arial" w:cs="Arial" w:hint="eastAsia"/>
          <w:color w:val="000000" w:themeColor="text1"/>
          <w:szCs w:val="36"/>
        </w:rPr>
        <w:t>より正確な数値解析では、これらの影響を考慮する必要がある</w:t>
      </w:r>
      <w:r w:rsidRPr="00A3120B">
        <w:rPr>
          <w:rFonts w:ascii="Arial" w:hAnsi="Arial" w:cs="Arial" w:hint="eastAsia"/>
          <w:color w:val="000000" w:themeColor="text1"/>
          <w:szCs w:val="36"/>
        </w:rPr>
        <w:t>。計算によって予測され</w:t>
      </w:r>
      <w:r>
        <w:rPr>
          <w:rFonts w:ascii="Arial" w:hAnsi="Arial" w:cs="Arial" w:hint="eastAsia"/>
          <w:color w:val="000000" w:themeColor="text1"/>
          <w:szCs w:val="36"/>
        </w:rPr>
        <w:t>る極めて高いポンプ−テラヘルツ</w:t>
      </w:r>
      <w:r w:rsidRPr="00A3120B">
        <w:rPr>
          <w:rFonts w:ascii="Arial" w:hAnsi="Arial" w:cs="Arial" w:hint="eastAsia"/>
          <w:color w:val="000000" w:themeColor="text1"/>
          <w:szCs w:val="36"/>
        </w:rPr>
        <w:t>エネルギー</w:t>
      </w:r>
      <w:r>
        <w:rPr>
          <w:rFonts w:ascii="Arial" w:hAnsi="Arial" w:cs="Arial" w:hint="eastAsia"/>
          <w:color w:val="000000" w:themeColor="text1"/>
          <w:szCs w:val="36"/>
        </w:rPr>
        <w:t>の変換効率の値は</w:t>
      </w:r>
      <w:r w:rsidRPr="00A3120B">
        <w:rPr>
          <w:rFonts w:ascii="Arial" w:hAnsi="Arial" w:cs="Arial" w:hint="eastAsia"/>
          <w:color w:val="000000" w:themeColor="text1"/>
          <w:szCs w:val="36"/>
        </w:rPr>
        <w:t>100</w:t>
      </w:r>
      <w:r>
        <w:rPr>
          <w:rFonts w:ascii="Arial" w:hAnsi="Arial" w:cs="Arial" w:hint="eastAsia"/>
          <w:color w:val="000000" w:themeColor="text1"/>
          <w:szCs w:val="36"/>
        </w:rPr>
        <w:t>％を超えるポンプ−テラヘルツ光子変換効率の値に対応している</w:t>
      </w:r>
      <w:r w:rsidRPr="00A3120B">
        <w:rPr>
          <w:rFonts w:ascii="Arial" w:hAnsi="Arial" w:cs="Arial" w:hint="eastAsia"/>
          <w:color w:val="000000" w:themeColor="text1"/>
          <w:szCs w:val="36"/>
        </w:rPr>
        <w:t>。</w:t>
      </w:r>
      <w:r>
        <w:rPr>
          <w:rFonts w:ascii="Arial" w:hAnsi="Arial" w:cs="Arial" w:hint="eastAsia"/>
          <w:color w:val="000000" w:themeColor="text1"/>
          <w:szCs w:val="36"/>
        </w:rPr>
        <w:t>内部</w:t>
      </w:r>
      <w:r w:rsidRPr="00A3120B">
        <w:rPr>
          <w:rFonts w:ascii="Arial" w:hAnsi="Arial" w:cs="Arial" w:hint="eastAsia"/>
          <w:color w:val="000000" w:themeColor="text1"/>
          <w:szCs w:val="36"/>
        </w:rPr>
        <w:t>光子の変換効率が</w:t>
      </w:r>
      <w:r>
        <w:rPr>
          <w:rFonts w:ascii="Arial" w:hAnsi="Arial" w:cs="Arial" w:hint="eastAsia"/>
          <w:color w:val="000000" w:themeColor="text1"/>
          <w:szCs w:val="36"/>
        </w:rPr>
        <w:t>100</w:t>
      </w:r>
      <w:r>
        <w:rPr>
          <w:rFonts w:ascii="Arial" w:hAnsi="Arial" w:cs="Arial" w:hint="eastAsia"/>
          <w:color w:val="000000" w:themeColor="text1"/>
          <w:szCs w:val="36"/>
        </w:rPr>
        <w:t>％以上であることは、カスケード効果によって引き起こされることが最近</w:t>
      </w:r>
      <w:r>
        <w:rPr>
          <w:rFonts w:ascii="Arial" w:hAnsi="Arial" w:cs="Arial" w:hint="eastAsia"/>
          <w:color w:val="000000" w:themeColor="text1"/>
          <w:szCs w:val="36"/>
        </w:rPr>
        <w:t>の実験によって示された。光子変換効率は、入射した光子一個から、テラヘルツ波の</w:t>
      </w:r>
      <w:r>
        <w:rPr>
          <w:rFonts w:ascii="Arial" w:hAnsi="Arial" w:cs="Arial" w:hint="eastAsia"/>
          <w:color w:val="000000" w:themeColor="text1"/>
          <w:szCs w:val="36"/>
        </w:rPr>
        <w:t>光子が何個発生されるかの比である。つまり光子変換効率が</w:t>
      </w:r>
      <w:r>
        <w:rPr>
          <w:rFonts w:ascii="Arial" w:hAnsi="Arial" w:cs="Arial" w:hint="eastAsia"/>
          <w:color w:val="000000" w:themeColor="text1"/>
          <w:szCs w:val="36"/>
        </w:rPr>
        <w:t>100</w:t>
      </w:r>
      <w:r>
        <w:rPr>
          <w:rFonts w:ascii="Arial" w:hAnsi="Arial" w:cs="Arial" w:hint="eastAsia"/>
          <w:color w:val="000000" w:themeColor="text1"/>
          <w:szCs w:val="36"/>
        </w:rPr>
        <w:t>％の場合、入射した光子一個からテラヘルツ波の光子が一個発生するということである。しかし、今回のようにカスケード効果が起きている場合は、入射光の光子が何度もテラヘルツ波発生に使われ、光子変換効率が</w:t>
      </w:r>
      <w:r>
        <w:rPr>
          <w:rFonts w:ascii="Arial" w:hAnsi="Arial" w:cs="Arial" w:hint="eastAsia"/>
          <w:color w:val="000000" w:themeColor="text1"/>
          <w:szCs w:val="36"/>
        </w:rPr>
        <w:t>100</w:t>
      </w:r>
      <w:r>
        <w:rPr>
          <w:rFonts w:ascii="Arial" w:hAnsi="Arial" w:cs="Arial" w:hint="eastAsia"/>
          <w:color w:val="000000" w:themeColor="text1"/>
          <w:szCs w:val="36"/>
        </w:rPr>
        <w:t>％を</w:t>
      </w:r>
      <w:r w:rsidR="00C95B5B">
        <w:rPr>
          <w:rFonts w:ascii="Arial" w:hAnsi="Arial" w:cs="Arial" w:hint="eastAsia"/>
          <w:color w:val="000000" w:themeColor="text1"/>
          <w:szCs w:val="36"/>
        </w:rPr>
        <w:t>超える</w:t>
      </w:r>
      <w:r w:rsidR="00C95B5B">
        <w:rPr>
          <w:rFonts w:ascii="Arial" w:hAnsi="Arial" w:cs="Arial" w:hint="eastAsia"/>
          <w:color w:val="000000" w:themeColor="text1"/>
          <w:szCs w:val="36"/>
        </w:rPr>
        <w:t>[1]</w:t>
      </w:r>
      <w:r w:rsidR="00C95B5B">
        <w:rPr>
          <w:rFonts w:ascii="Arial" w:hAnsi="Arial" w:cs="Arial" w:hint="eastAsia"/>
          <w:color w:val="000000" w:themeColor="text1"/>
          <w:szCs w:val="36"/>
        </w:rPr>
        <w:t>。</w:t>
      </w:r>
    </w:p>
    <w:p w:rsidR="00176EEF" w:rsidRPr="007C1260" w:rsidRDefault="009B463F" w:rsidP="007C1260">
      <w:pPr>
        <w:ind w:firstLineChars="700" w:firstLine="1470"/>
        <w:rPr>
          <w:rFonts w:ascii="Arial" w:hAnsi="Arial" w:cs="Arial"/>
          <w:color w:val="000000" w:themeColor="text1"/>
          <w:szCs w:val="36"/>
        </w:rPr>
      </w:pPr>
      <w:r>
        <w:rPr>
          <w:rFonts w:ascii="Arial" w:hAnsi="Arial" w:cs="Arial" w:hint="eastAsia"/>
          <w:noProof/>
          <w:color w:val="000000" w:themeColor="text1"/>
          <w:szCs w:val="36"/>
        </w:rPr>
        <w:lastRenderedPageBreak/>
        <w:drawing>
          <wp:anchor distT="0" distB="0" distL="114300" distR="114300" simplePos="0" relativeHeight="251667456" behindDoc="0" locked="0" layoutInCell="1" allowOverlap="1" wp14:anchorId="1D127CD6" wp14:editId="694BD87C">
            <wp:simplePos x="0" y="0"/>
            <wp:positionH relativeFrom="column">
              <wp:posOffset>120015</wp:posOffset>
            </wp:positionH>
            <wp:positionV relativeFrom="paragraph">
              <wp:posOffset>25400</wp:posOffset>
            </wp:positionV>
            <wp:extent cx="5514975" cy="2200275"/>
            <wp:effectExtent l="0" t="0" r="9525" b="952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B60" w:rsidRPr="007C1260">
        <w:rPr>
          <w:rFonts w:ascii="Arial" w:hAnsi="Arial" w:cs="Arial"/>
          <w:color w:val="000000" w:themeColor="text1"/>
          <w:szCs w:val="36"/>
        </w:rPr>
        <w:t xml:space="preserve">図４　</w:t>
      </w:r>
      <w:r w:rsidR="00A14B60" w:rsidRPr="007C1260">
        <w:rPr>
          <w:rFonts w:ascii="Arial" w:hAnsi="Arial" w:cs="Arial" w:hint="eastAsia"/>
          <w:color w:val="000000" w:themeColor="text1"/>
          <w:szCs w:val="36"/>
        </w:rPr>
        <w:t>(a)THZ</w:t>
      </w:r>
      <w:r w:rsidR="00A14B60" w:rsidRPr="007C1260">
        <w:rPr>
          <w:rFonts w:ascii="Arial" w:hAnsi="Arial" w:cs="Arial" w:hint="eastAsia"/>
          <w:color w:val="000000" w:themeColor="text1"/>
          <w:szCs w:val="36"/>
        </w:rPr>
        <w:t>変換効率</w:t>
      </w:r>
    </w:p>
    <w:p w:rsidR="007C1260" w:rsidRDefault="007C1260" w:rsidP="007C1260">
      <w:pPr>
        <w:pStyle w:val="a7"/>
        <w:ind w:leftChars="0" w:left="420" w:firstLineChars="800" w:firstLine="1680"/>
        <w:rPr>
          <w:rFonts w:ascii="Arial" w:hAnsi="Arial" w:cs="Arial"/>
          <w:color w:val="000000" w:themeColor="text1"/>
          <w:szCs w:val="36"/>
        </w:rPr>
      </w:pPr>
      <w:r>
        <w:rPr>
          <w:rFonts w:ascii="Arial" w:hAnsi="Arial" w:cs="Arial" w:hint="eastAsia"/>
          <w:color w:val="000000" w:themeColor="text1"/>
          <w:szCs w:val="36"/>
        </w:rPr>
        <w:t>(b)</w:t>
      </w:r>
      <w:r>
        <w:rPr>
          <w:rFonts w:ascii="Arial" w:hAnsi="Arial" w:cs="Arial" w:hint="eastAsia"/>
          <w:color w:val="000000" w:themeColor="text1"/>
          <w:szCs w:val="36"/>
        </w:rPr>
        <w:t>ビーム径を</w:t>
      </w:r>
      <w:r>
        <w:rPr>
          <w:rFonts w:ascii="Arial" w:hAnsi="Arial" w:cs="Arial" w:hint="eastAsia"/>
          <w:color w:val="000000" w:themeColor="text1"/>
          <w:szCs w:val="36"/>
        </w:rPr>
        <w:t>5cm</w:t>
      </w:r>
      <w:r>
        <w:rPr>
          <w:rFonts w:ascii="Arial" w:hAnsi="Arial" w:cs="Arial" w:hint="eastAsia"/>
          <w:color w:val="000000" w:themeColor="text1"/>
          <w:szCs w:val="36"/>
        </w:rPr>
        <w:t>とした場合の</w:t>
      </w:r>
      <w:r w:rsidR="009B463F">
        <w:rPr>
          <w:rFonts w:ascii="Arial" w:hAnsi="Arial" w:cs="Arial" w:hint="eastAsia"/>
          <w:color w:val="000000" w:themeColor="text1"/>
          <w:szCs w:val="36"/>
        </w:rPr>
        <w:t>テラヘルツ</w:t>
      </w:r>
      <w:r>
        <w:rPr>
          <w:rFonts w:ascii="Arial" w:hAnsi="Arial" w:cs="Arial" w:hint="eastAsia"/>
          <w:color w:val="000000" w:themeColor="text1"/>
          <w:szCs w:val="36"/>
        </w:rPr>
        <w:t>エネルギー</w:t>
      </w:r>
    </w:p>
    <w:p w:rsidR="00176EEF" w:rsidRPr="009B463F" w:rsidRDefault="00176EEF" w:rsidP="004D7DAD">
      <w:pPr>
        <w:pStyle w:val="a7"/>
        <w:ind w:leftChars="0" w:left="420"/>
        <w:rPr>
          <w:rFonts w:ascii="Arial" w:hAnsi="Arial" w:cs="Arial"/>
          <w:color w:val="000000" w:themeColor="text1"/>
          <w:szCs w:val="36"/>
        </w:rPr>
      </w:pPr>
    </w:p>
    <w:p w:rsidR="00E4724C" w:rsidRDefault="00A3120B" w:rsidP="007E583B">
      <w:pPr>
        <w:ind w:leftChars="200" w:left="420"/>
        <w:rPr>
          <w:rFonts w:ascii="Arial" w:hAnsi="Arial" w:cs="Arial"/>
          <w:color w:val="000000" w:themeColor="text1"/>
          <w:szCs w:val="36"/>
        </w:rPr>
      </w:pPr>
      <w:r w:rsidRPr="00047BD6">
        <w:rPr>
          <w:rFonts w:ascii="Arial" w:hAnsi="Arial" w:cs="Arial" w:hint="eastAsia"/>
          <w:color w:val="000000" w:themeColor="text1"/>
          <w:szCs w:val="36"/>
        </w:rPr>
        <w:t>非常に高い</w:t>
      </w:r>
      <w:r w:rsidR="009B463F">
        <w:rPr>
          <w:rFonts w:ascii="Arial" w:hAnsi="Arial" w:cs="Arial" w:hint="eastAsia"/>
          <w:color w:val="000000" w:themeColor="text1"/>
          <w:szCs w:val="36"/>
        </w:rPr>
        <w:t>テラヘルツ</w:t>
      </w:r>
      <w:r w:rsidRPr="00047BD6">
        <w:rPr>
          <w:rFonts w:ascii="Arial" w:hAnsi="Arial" w:cs="Arial" w:hint="eastAsia"/>
          <w:color w:val="000000" w:themeColor="text1"/>
          <w:szCs w:val="36"/>
        </w:rPr>
        <w:t>パルスエネルギーと電界強度に</w:t>
      </w:r>
      <w:r w:rsidRPr="00047BD6">
        <w:rPr>
          <w:rFonts w:ascii="Arial" w:hAnsi="Arial" w:cs="Arial" w:hint="eastAsia"/>
          <w:color w:val="000000" w:themeColor="text1"/>
          <w:szCs w:val="36"/>
        </w:rPr>
        <w:t>TPFP</w:t>
      </w:r>
      <w:r w:rsidRPr="00047BD6">
        <w:rPr>
          <w:rFonts w:ascii="Arial" w:hAnsi="Arial" w:cs="Arial" w:hint="eastAsia"/>
          <w:color w:val="000000" w:themeColor="text1"/>
          <w:szCs w:val="36"/>
        </w:rPr>
        <w:t>技術のスケーラビリティを完全に活用するためには、高エネルギーのレーザ</w:t>
      </w:r>
      <w:r w:rsidR="007C1260">
        <w:rPr>
          <w:rFonts w:ascii="Arial" w:hAnsi="Arial" w:cs="Arial" w:hint="eastAsia"/>
          <w:color w:val="000000" w:themeColor="text1"/>
          <w:szCs w:val="36"/>
        </w:rPr>
        <w:t>ー</w:t>
      </w:r>
      <w:r w:rsidRPr="00047BD6">
        <w:rPr>
          <w:rFonts w:ascii="Arial" w:hAnsi="Arial" w:cs="Arial" w:hint="eastAsia"/>
          <w:color w:val="000000" w:themeColor="text1"/>
          <w:szCs w:val="36"/>
        </w:rPr>
        <w:t>光源で励起した非常に大きな相互作用面積と接触格子のセットアップを使用する必要がある。</w:t>
      </w:r>
      <w:r w:rsidR="009B463F">
        <w:rPr>
          <w:rFonts w:ascii="Arial" w:hAnsi="Arial" w:cs="Arial" w:hint="eastAsia"/>
          <w:color w:val="000000" w:themeColor="text1"/>
          <w:szCs w:val="36"/>
        </w:rPr>
        <w:t>これらの</w:t>
      </w:r>
      <w:r w:rsidR="00F36D3B" w:rsidRPr="00F36D3B">
        <w:rPr>
          <w:rFonts w:ascii="Arial" w:hAnsi="Arial" w:cs="Arial" w:hint="eastAsia"/>
          <w:color w:val="000000" w:themeColor="text1"/>
          <w:szCs w:val="36"/>
        </w:rPr>
        <w:t>計算は、</w:t>
      </w:r>
      <w:r w:rsidR="00F36D3B" w:rsidRPr="00F36D3B">
        <w:rPr>
          <w:rFonts w:ascii="Arial" w:hAnsi="Arial" w:cs="Arial" w:hint="eastAsia"/>
          <w:color w:val="000000" w:themeColor="text1"/>
          <w:szCs w:val="36"/>
        </w:rPr>
        <w:t>LN</w:t>
      </w:r>
      <w:r w:rsidR="00C975E0">
        <w:rPr>
          <w:rFonts w:ascii="Arial" w:hAnsi="Arial" w:cs="Arial" w:hint="eastAsia"/>
          <w:color w:val="000000" w:themeColor="text1"/>
          <w:szCs w:val="36"/>
        </w:rPr>
        <w:t>および</w:t>
      </w:r>
      <w:r w:rsidR="00F36D3B">
        <w:rPr>
          <w:rFonts w:ascii="Arial" w:hAnsi="Arial" w:cs="Arial" w:hint="eastAsia"/>
          <w:color w:val="000000" w:themeColor="text1"/>
          <w:szCs w:val="36"/>
        </w:rPr>
        <w:t>接触格子型</w:t>
      </w:r>
      <w:r w:rsidR="00F36D3B" w:rsidRPr="00F36D3B">
        <w:rPr>
          <w:rFonts w:ascii="Arial" w:hAnsi="Arial" w:cs="Arial" w:hint="eastAsia"/>
          <w:color w:val="000000" w:themeColor="text1"/>
          <w:szCs w:val="36"/>
        </w:rPr>
        <w:t>を使用して数十</w:t>
      </w:r>
      <w:proofErr w:type="spellStart"/>
      <w:r w:rsidR="00F36D3B">
        <w:rPr>
          <w:rFonts w:ascii="Arial" w:hAnsi="Arial" w:cs="Arial" w:hint="eastAsia"/>
          <w:color w:val="000000" w:themeColor="text1"/>
          <w:szCs w:val="36"/>
        </w:rPr>
        <w:t>m</w:t>
      </w:r>
      <w:r w:rsidR="00F36D3B" w:rsidRPr="00F36D3B">
        <w:rPr>
          <w:rFonts w:ascii="Arial" w:hAnsi="Arial" w:cs="Arial" w:hint="eastAsia"/>
          <w:color w:val="000000" w:themeColor="text1"/>
          <w:szCs w:val="36"/>
        </w:rPr>
        <w:t>J</w:t>
      </w:r>
      <w:proofErr w:type="spellEnd"/>
      <w:r w:rsidR="007C1260">
        <w:rPr>
          <w:rFonts w:ascii="Arial" w:hAnsi="Arial" w:cs="Arial" w:hint="eastAsia"/>
          <w:color w:val="000000" w:themeColor="text1"/>
          <w:szCs w:val="36"/>
        </w:rPr>
        <w:t>レベルに</w:t>
      </w:r>
      <w:r w:rsidR="009B463F">
        <w:rPr>
          <w:rFonts w:ascii="Arial" w:hAnsi="Arial" w:cs="Arial" w:hint="eastAsia"/>
          <w:color w:val="000000" w:themeColor="text1"/>
          <w:szCs w:val="36"/>
        </w:rPr>
        <w:t>テラヘルツ</w:t>
      </w:r>
      <w:r w:rsidR="00F36D3B" w:rsidRPr="00F36D3B">
        <w:rPr>
          <w:rFonts w:ascii="Arial" w:hAnsi="Arial" w:cs="Arial" w:hint="eastAsia"/>
          <w:color w:val="000000" w:themeColor="text1"/>
          <w:szCs w:val="36"/>
        </w:rPr>
        <w:t>パルスエネルギーを拡張することが可能であることを示している</w:t>
      </w:r>
      <w:r w:rsidR="00F36D3B">
        <w:rPr>
          <w:rFonts w:ascii="Arial" w:hAnsi="Arial" w:cs="Arial" w:hint="eastAsia"/>
          <w:color w:val="000000" w:themeColor="text1"/>
          <w:szCs w:val="36"/>
        </w:rPr>
        <w:t>。</w:t>
      </w:r>
      <w:r w:rsidR="00F36D3B" w:rsidRPr="00F36D3B">
        <w:rPr>
          <w:rFonts w:ascii="Arial" w:hAnsi="Arial" w:cs="Arial" w:hint="eastAsia"/>
          <w:color w:val="000000" w:themeColor="text1"/>
          <w:szCs w:val="36"/>
        </w:rPr>
        <w:t>図</w:t>
      </w:r>
      <w:r w:rsidR="00F36D3B" w:rsidRPr="00F36D3B">
        <w:rPr>
          <w:rFonts w:ascii="Arial" w:hAnsi="Arial" w:cs="Arial" w:hint="eastAsia"/>
          <w:color w:val="000000" w:themeColor="text1"/>
          <w:szCs w:val="36"/>
        </w:rPr>
        <w:t>4</w:t>
      </w:r>
      <w:r w:rsidR="00F36D3B" w:rsidRPr="00F36D3B">
        <w:rPr>
          <w:rFonts w:ascii="Arial" w:hAnsi="Arial" w:cs="Arial" w:hint="eastAsia"/>
          <w:color w:val="000000" w:themeColor="text1"/>
          <w:szCs w:val="36"/>
        </w:rPr>
        <w:t>（</w:t>
      </w:r>
      <w:r w:rsidR="00F36D3B" w:rsidRPr="00F36D3B">
        <w:rPr>
          <w:rFonts w:ascii="Arial" w:hAnsi="Arial" w:cs="Arial" w:hint="eastAsia"/>
          <w:color w:val="000000" w:themeColor="text1"/>
          <w:szCs w:val="36"/>
        </w:rPr>
        <w:t>b</w:t>
      </w:r>
      <w:r w:rsidR="00F36D3B" w:rsidRPr="00F36D3B">
        <w:rPr>
          <w:rFonts w:ascii="Arial" w:hAnsi="Arial" w:cs="Arial" w:hint="eastAsia"/>
          <w:color w:val="000000" w:themeColor="text1"/>
          <w:szCs w:val="36"/>
        </w:rPr>
        <w:t>）は図</w:t>
      </w:r>
      <w:r w:rsidR="00F36D3B" w:rsidRPr="00F36D3B">
        <w:rPr>
          <w:rFonts w:ascii="Arial" w:hAnsi="Arial" w:cs="Arial" w:hint="eastAsia"/>
          <w:color w:val="000000" w:themeColor="text1"/>
          <w:szCs w:val="36"/>
        </w:rPr>
        <w:t>4</w:t>
      </w:r>
      <w:r w:rsidR="00F36D3B" w:rsidRPr="00F36D3B">
        <w:rPr>
          <w:rFonts w:ascii="Arial" w:hAnsi="Arial" w:cs="Arial" w:hint="eastAsia"/>
          <w:color w:val="000000" w:themeColor="text1"/>
          <w:szCs w:val="36"/>
        </w:rPr>
        <w:t>（</w:t>
      </w:r>
      <w:r w:rsidR="00F36D3B" w:rsidRPr="00F36D3B">
        <w:rPr>
          <w:rFonts w:ascii="Arial" w:hAnsi="Arial" w:cs="Arial" w:hint="eastAsia"/>
          <w:color w:val="000000" w:themeColor="text1"/>
          <w:szCs w:val="36"/>
        </w:rPr>
        <w:t>a</w:t>
      </w:r>
      <w:r w:rsidR="00F36D3B" w:rsidRPr="00F36D3B">
        <w:rPr>
          <w:rFonts w:ascii="Arial" w:hAnsi="Arial" w:cs="Arial" w:hint="eastAsia"/>
          <w:color w:val="000000" w:themeColor="text1"/>
          <w:szCs w:val="36"/>
        </w:rPr>
        <w:t>）に与えられた効率性と</w:t>
      </w:r>
      <w:r w:rsidR="00F36D3B">
        <w:rPr>
          <w:rFonts w:ascii="Arial" w:hAnsi="Arial" w:cs="Arial" w:hint="eastAsia"/>
          <w:color w:val="000000" w:themeColor="text1"/>
          <w:szCs w:val="36"/>
        </w:rPr>
        <w:t>、</w:t>
      </w:r>
      <w:r w:rsidR="00F36D3B" w:rsidRPr="00F36D3B">
        <w:rPr>
          <w:rFonts w:ascii="Arial" w:hAnsi="Arial" w:cs="Arial" w:hint="eastAsia"/>
          <w:color w:val="000000" w:themeColor="text1"/>
          <w:szCs w:val="36"/>
        </w:rPr>
        <w:t>5</w:t>
      </w:r>
      <w:r w:rsidR="007C1260">
        <w:rPr>
          <w:rFonts w:ascii="Arial" w:hAnsi="Arial" w:cs="Arial" w:hint="eastAsia"/>
          <w:color w:val="000000" w:themeColor="text1"/>
          <w:szCs w:val="36"/>
        </w:rPr>
        <w:t>センチの</w:t>
      </w:r>
      <w:r w:rsidR="00F36D3B">
        <w:rPr>
          <w:rFonts w:ascii="Arial" w:hAnsi="Arial" w:cs="Arial" w:hint="eastAsia"/>
          <w:color w:val="000000" w:themeColor="text1"/>
          <w:szCs w:val="36"/>
        </w:rPr>
        <w:t>ビーム径を用いて計算して得られた</w:t>
      </w:r>
      <w:r w:rsidR="009B463F">
        <w:rPr>
          <w:rFonts w:ascii="Arial" w:hAnsi="Arial" w:cs="Arial" w:hint="eastAsia"/>
          <w:color w:val="000000" w:themeColor="text1"/>
          <w:szCs w:val="36"/>
        </w:rPr>
        <w:t>テラヘルツ</w:t>
      </w:r>
      <w:r w:rsidR="00F36D3B" w:rsidRPr="00F36D3B">
        <w:rPr>
          <w:rFonts w:ascii="Arial" w:hAnsi="Arial" w:cs="Arial" w:hint="eastAsia"/>
          <w:color w:val="000000" w:themeColor="text1"/>
          <w:szCs w:val="36"/>
        </w:rPr>
        <w:t>パルスエネルギーを</w:t>
      </w:r>
      <w:r w:rsidR="00F36D3B">
        <w:rPr>
          <w:rFonts w:ascii="Arial" w:hAnsi="Arial" w:cs="Arial" w:hint="eastAsia"/>
          <w:color w:val="000000" w:themeColor="text1"/>
          <w:szCs w:val="36"/>
        </w:rPr>
        <w:t>示している</w:t>
      </w:r>
      <w:r w:rsidR="00F36D3B" w:rsidRPr="00F36D3B">
        <w:rPr>
          <w:rFonts w:ascii="Arial" w:hAnsi="Arial" w:cs="Arial" w:hint="eastAsia"/>
          <w:color w:val="000000" w:themeColor="text1"/>
          <w:szCs w:val="36"/>
        </w:rPr>
        <w:t>。</w:t>
      </w:r>
      <w:r w:rsidR="00EC20CB" w:rsidRPr="00EC20CB">
        <w:rPr>
          <w:rFonts w:ascii="Arial" w:hAnsi="Arial" w:cs="Arial" w:hint="eastAsia"/>
          <w:color w:val="000000" w:themeColor="text1"/>
          <w:szCs w:val="36"/>
        </w:rPr>
        <w:t>図</w:t>
      </w:r>
      <w:r w:rsidR="00EC20CB" w:rsidRPr="00EC20CB">
        <w:rPr>
          <w:rFonts w:ascii="Arial" w:hAnsi="Arial" w:cs="Arial" w:hint="eastAsia"/>
          <w:color w:val="000000" w:themeColor="text1"/>
          <w:szCs w:val="36"/>
        </w:rPr>
        <w:t>3</w:t>
      </w:r>
      <w:r w:rsidR="00EC20CB" w:rsidRP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b</w:t>
      </w:r>
      <w:r w:rsidR="00EC20CB" w:rsidRPr="00EC20CB">
        <w:rPr>
          <w:rFonts w:ascii="Arial" w:hAnsi="Arial" w:cs="Arial" w:hint="eastAsia"/>
          <w:color w:val="000000" w:themeColor="text1"/>
          <w:szCs w:val="36"/>
        </w:rPr>
        <w:t>）</w:t>
      </w:r>
      <w:r w:rsidR="00EC20CB">
        <w:rPr>
          <w:rFonts w:ascii="Arial" w:hAnsi="Arial" w:cs="Arial" w:hint="eastAsia"/>
          <w:color w:val="000000" w:themeColor="text1"/>
          <w:szCs w:val="36"/>
        </w:rPr>
        <w:t>に示すように</w:t>
      </w:r>
      <w:r w:rsidR="00EC20CB" w:rsidRP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10 K</w:t>
      </w:r>
      <w:r w:rsidR="00EC20CB" w:rsidRPr="00EC20CB">
        <w:rPr>
          <w:rFonts w:ascii="Arial" w:hAnsi="Arial" w:cs="Arial" w:hint="eastAsia"/>
          <w:color w:val="000000" w:themeColor="text1"/>
          <w:szCs w:val="36"/>
        </w:rPr>
        <w:t>の温度</w:t>
      </w:r>
      <w:r w:rsidR="00EC20CB">
        <w:rPr>
          <w:rFonts w:ascii="Arial" w:hAnsi="Arial" w:cs="Arial" w:hint="eastAsia"/>
          <w:color w:val="000000" w:themeColor="text1"/>
          <w:szCs w:val="36"/>
        </w:rPr>
        <w:t>で</w:t>
      </w:r>
      <w:r w:rsidR="00EC20CB" w:rsidRPr="00EC20CB">
        <w:rPr>
          <w:rFonts w:ascii="Arial" w:hAnsi="Arial" w:cs="Arial" w:hint="eastAsia"/>
          <w:color w:val="000000" w:themeColor="text1"/>
          <w:szCs w:val="36"/>
        </w:rPr>
        <w:t>パルス</w:t>
      </w:r>
      <w:r w:rsidR="00EC20CB">
        <w:rPr>
          <w:rFonts w:ascii="Arial" w:hAnsi="Arial" w:cs="Arial" w:hint="eastAsia"/>
          <w:color w:val="000000" w:themeColor="text1"/>
          <w:szCs w:val="36"/>
        </w:rPr>
        <w:t>幅</w:t>
      </w:r>
      <w:r w:rsidR="00EC20CB">
        <w:rPr>
          <w:rFonts w:ascii="Arial" w:hAnsi="Arial" w:cs="Arial" w:hint="eastAsia"/>
          <w:color w:val="000000" w:themeColor="text1"/>
          <w:szCs w:val="36"/>
        </w:rPr>
        <w:t>500fs</w:t>
      </w:r>
      <w:r w:rsidR="00EC20CB" w:rsidRP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40 GW/cm2</w:t>
      </w:r>
      <w:r w:rsidR="00EC20CB">
        <w:rPr>
          <w:rFonts w:ascii="Arial" w:hAnsi="Arial" w:cs="Arial" w:hint="eastAsia"/>
          <w:color w:val="000000" w:themeColor="text1"/>
          <w:szCs w:val="36"/>
        </w:rPr>
        <w:t>のピーク強度、</w:t>
      </w:r>
      <w:r w:rsidR="00EC20CB" w:rsidRPr="00EC20CB">
        <w:rPr>
          <w:rFonts w:ascii="Arial" w:hAnsi="Arial" w:cs="Arial" w:hint="eastAsia"/>
          <w:color w:val="000000" w:themeColor="text1"/>
          <w:szCs w:val="36"/>
        </w:rPr>
        <w:t>5 cm</w:t>
      </w:r>
      <w:r w:rsidR="00EC20CB" w:rsidRPr="00EC20CB">
        <w:rPr>
          <w:rFonts w:ascii="Arial" w:hAnsi="Arial" w:cs="Arial" w:hint="eastAsia"/>
          <w:color w:val="000000" w:themeColor="text1"/>
          <w:szCs w:val="36"/>
        </w:rPr>
        <w:t>のビーム径（約</w:t>
      </w:r>
      <w:r w:rsidR="00EC20CB" w:rsidRPr="00EC20CB">
        <w:rPr>
          <w:rFonts w:ascii="Arial" w:hAnsi="Arial" w:cs="Arial" w:hint="eastAsia"/>
          <w:color w:val="000000" w:themeColor="text1"/>
          <w:szCs w:val="36"/>
        </w:rPr>
        <w:t xml:space="preserve">200 </w:t>
      </w:r>
      <w:proofErr w:type="spellStart"/>
      <w:r w:rsidR="00EC20CB" w:rsidRPr="00EC20CB">
        <w:rPr>
          <w:rFonts w:ascii="Arial" w:hAnsi="Arial" w:cs="Arial" w:hint="eastAsia"/>
          <w:color w:val="000000" w:themeColor="text1"/>
          <w:szCs w:val="36"/>
        </w:rPr>
        <w:t>mJ</w:t>
      </w:r>
      <w:proofErr w:type="spellEnd"/>
      <w:r w:rsidR="007C1260">
        <w:rPr>
          <w:rFonts w:ascii="Arial" w:hAnsi="Arial" w:cs="Arial" w:hint="eastAsia"/>
          <w:color w:val="000000" w:themeColor="text1"/>
          <w:szCs w:val="36"/>
        </w:rPr>
        <w:t>の</w:t>
      </w:r>
      <w:r w:rsidR="00EC20CB" w:rsidRPr="00EC20CB">
        <w:rPr>
          <w:rFonts w:ascii="Arial" w:hAnsi="Arial" w:cs="Arial" w:hint="eastAsia"/>
          <w:color w:val="000000" w:themeColor="text1"/>
          <w:szCs w:val="36"/>
        </w:rPr>
        <w:t>パルスエネルギー）の接触格子のセットアップで、</w:t>
      </w:r>
      <w:r w:rsidR="00EC20CB" w:rsidRPr="00EC20CB">
        <w:rPr>
          <w:rFonts w:ascii="Arial" w:hAnsi="Arial" w:cs="Arial" w:hint="eastAsia"/>
          <w:color w:val="000000" w:themeColor="text1"/>
          <w:szCs w:val="36"/>
        </w:rPr>
        <w:t>10 mm</w:t>
      </w:r>
      <w:r w:rsidR="00EC20CB" w:rsidRPr="00EC20CB">
        <w:rPr>
          <w:rFonts w:ascii="Arial" w:hAnsi="Arial" w:cs="Arial" w:hint="eastAsia"/>
          <w:color w:val="000000" w:themeColor="text1"/>
          <w:szCs w:val="36"/>
        </w:rPr>
        <w:t>厚</w:t>
      </w:r>
      <w:r w:rsidR="00EC20CB">
        <w:rPr>
          <w:rFonts w:ascii="Arial" w:hAnsi="Arial" w:cs="Arial" w:hint="eastAsia"/>
          <w:color w:val="000000" w:themeColor="text1"/>
          <w:szCs w:val="36"/>
        </w:rPr>
        <w:t>さ</w:t>
      </w:r>
      <w:r w:rsidR="00EC20CB" w:rsidRPr="00EC20CB">
        <w:rPr>
          <w:rFonts w:ascii="Arial" w:hAnsi="Arial" w:cs="Arial" w:hint="eastAsia"/>
          <w:color w:val="000000" w:themeColor="text1"/>
          <w:szCs w:val="36"/>
        </w:rPr>
        <w:t>の</w:t>
      </w:r>
      <w:r w:rsidR="00EC20CB" w:rsidRPr="00EC20CB">
        <w:rPr>
          <w:rFonts w:ascii="Arial" w:hAnsi="Arial" w:cs="Arial" w:hint="eastAsia"/>
          <w:color w:val="000000" w:themeColor="text1"/>
          <w:szCs w:val="36"/>
        </w:rPr>
        <w:t>LN</w:t>
      </w:r>
      <w:r w:rsidR="00EC20CB" w:rsidRPr="00EC20CB">
        <w:rPr>
          <w:rFonts w:ascii="Arial" w:hAnsi="Arial" w:cs="Arial" w:hint="eastAsia"/>
          <w:color w:val="000000" w:themeColor="text1"/>
          <w:szCs w:val="36"/>
        </w:rPr>
        <w:t>結晶を励起することによって</w:t>
      </w:r>
      <w:r w:rsid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電界強度</w:t>
      </w:r>
      <w:r w:rsidR="00EC20CB">
        <w:rPr>
          <w:rFonts w:ascii="Arial" w:hAnsi="Arial" w:cs="Arial" w:hint="eastAsia"/>
          <w:color w:val="000000" w:themeColor="text1"/>
          <w:szCs w:val="36"/>
        </w:rPr>
        <w:t>を</w:t>
      </w:r>
      <w:r w:rsidR="00EC20CB" w:rsidRPr="00EC20CB">
        <w:rPr>
          <w:rFonts w:ascii="Arial" w:hAnsi="Arial" w:cs="Arial" w:hint="eastAsia"/>
          <w:color w:val="000000" w:themeColor="text1"/>
          <w:szCs w:val="36"/>
        </w:rPr>
        <w:t>最大</w:t>
      </w:r>
      <w:r w:rsidR="00EC20CB" w:rsidRPr="00EC20CB">
        <w:rPr>
          <w:rFonts w:ascii="Arial" w:hAnsi="Arial" w:cs="Arial" w:hint="eastAsia"/>
          <w:color w:val="000000" w:themeColor="text1"/>
          <w:szCs w:val="36"/>
        </w:rPr>
        <w:t>2.8 MV / cm</w:t>
      </w:r>
      <w:r w:rsidR="00EC20CB" w:rsidRPr="00EC20CB">
        <w:rPr>
          <w:rFonts w:ascii="Arial" w:hAnsi="Arial" w:cs="Arial" w:hint="eastAsia"/>
          <w:color w:val="000000" w:themeColor="text1"/>
          <w:szCs w:val="36"/>
        </w:rPr>
        <w:t>に</w:t>
      </w:r>
      <w:r w:rsidR="00EC20CB">
        <w:rPr>
          <w:rFonts w:ascii="Arial" w:hAnsi="Arial" w:cs="Arial" w:hint="eastAsia"/>
          <w:color w:val="000000" w:themeColor="text1"/>
          <w:szCs w:val="36"/>
        </w:rPr>
        <w:t>することができる。</w:t>
      </w:r>
      <w:r w:rsidR="00FD3046">
        <w:rPr>
          <w:rFonts w:ascii="Arial" w:hAnsi="Arial" w:cs="Arial" w:hint="eastAsia"/>
          <w:color w:val="000000" w:themeColor="text1"/>
          <w:szCs w:val="36"/>
        </w:rPr>
        <w:t>図</w:t>
      </w:r>
      <w:r w:rsidR="00EC20CB" w:rsidRPr="00EC20CB">
        <w:rPr>
          <w:rFonts w:ascii="Arial" w:hAnsi="Arial" w:cs="Arial" w:hint="eastAsia"/>
          <w:color w:val="000000" w:themeColor="text1"/>
          <w:szCs w:val="36"/>
        </w:rPr>
        <w:t>4</w:t>
      </w:r>
      <w:r w:rsidR="00EC20CB" w:rsidRP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b</w:t>
      </w:r>
      <w:r w:rsidR="00EC20CB">
        <w:rPr>
          <w:rFonts w:ascii="Arial" w:hAnsi="Arial" w:cs="Arial" w:hint="eastAsia"/>
          <w:color w:val="000000" w:themeColor="text1"/>
          <w:szCs w:val="36"/>
        </w:rPr>
        <w:t>）</w:t>
      </w:r>
      <w:r w:rsidR="00EC20CB" w:rsidRPr="00EC20CB">
        <w:rPr>
          <w:rFonts w:ascii="Arial" w:hAnsi="Arial" w:cs="Arial" w:hint="eastAsia"/>
          <w:color w:val="000000" w:themeColor="text1"/>
          <w:szCs w:val="36"/>
        </w:rPr>
        <w:t>によれば、対応する出力</w:t>
      </w:r>
      <w:r w:rsidR="009B463F">
        <w:rPr>
          <w:rFonts w:ascii="Arial" w:hAnsi="Arial" w:cs="Arial" w:hint="eastAsia"/>
          <w:color w:val="000000" w:themeColor="text1"/>
          <w:szCs w:val="36"/>
        </w:rPr>
        <w:t>テラヘルツ</w:t>
      </w:r>
      <w:r w:rsidR="00EC20CB" w:rsidRPr="00EC20CB">
        <w:rPr>
          <w:rFonts w:ascii="Arial" w:hAnsi="Arial" w:cs="Arial" w:hint="eastAsia"/>
          <w:color w:val="000000" w:themeColor="text1"/>
          <w:szCs w:val="36"/>
        </w:rPr>
        <w:t>エネルギーは</w:t>
      </w:r>
      <w:r w:rsidR="00EC20CB" w:rsidRPr="00EC20CB">
        <w:rPr>
          <w:rFonts w:ascii="Arial" w:hAnsi="Arial" w:cs="Arial" w:hint="eastAsia"/>
          <w:color w:val="000000" w:themeColor="text1"/>
          <w:szCs w:val="36"/>
        </w:rPr>
        <w:t xml:space="preserve">23 </w:t>
      </w:r>
      <w:proofErr w:type="spellStart"/>
      <w:r w:rsidR="00EC20CB" w:rsidRPr="00EC20CB">
        <w:rPr>
          <w:rFonts w:ascii="Arial" w:hAnsi="Arial" w:cs="Arial" w:hint="eastAsia"/>
          <w:color w:val="000000" w:themeColor="text1"/>
          <w:szCs w:val="36"/>
        </w:rPr>
        <w:t>mJ</w:t>
      </w:r>
      <w:proofErr w:type="spellEnd"/>
      <w:r w:rsidR="00EC20CB" w:rsidRPr="00EC20CB">
        <w:rPr>
          <w:rFonts w:ascii="Arial" w:hAnsi="Arial" w:cs="Arial" w:hint="eastAsia"/>
          <w:color w:val="000000" w:themeColor="text1"/>
          <w:szCs w:val="36"/>
        </w:rPr>
        <w:t>である</w:t>
      </w:r>
      <w:r w:rsidR="00FD3046">
        <w:rPr>
          <w:rFonts w:ascii="Arial" w:hAnsi="Arial" w:cs="Arial" w:hint="eastAsia"/>
          <w:color w:val="000000" w:themeColor="text1"/>
          <w:szCs w:val="36"/>
        </w:rPr>
        <w:t>。</w:t>
      </w:r>
      <w:r w:rsidR="007C1260">
        <w:rPr>
          <w:rFonts w:ascii="Arial" w:hAnsi="Arial" w:cs="Arial" w:hint="eastAsia"/>
          <w:color w:val="000000" w:themeColor="text1"/>
          <w:szCs w:val="36"/>
        </w:rPr>
        <w:t>さらに、</w:t>
      </w:r>
      <w:r w:rsidR="00C975E0">
        <w:rPr>
          <w:rFonts w:ascii="Arial" w:hAnsi="Arial" w:cs="Arial" w:hint="eastAsia"/>
          <w:color w:val="000000" w:themeColor="text1"/>
          <w:szCs w:val="36"/>
        </w:rPr>
        <w:t>テラヘルツ</w:t>
      </w:r>
      <w:r w:rsidR="009B463F">
        <w:rPr>
          <w:rFonts w:ascii="Arial" w:hAnsi="Arial" w:cs="Arial" w:hint="eastAsia"/>
          <w:color w:val="000000" w:themeColor="text1"/>
          <w:szCs w:val="36"/>
        </w:rPr>
        <w:t>出力の電界強度を向上させる方法は、結晶の後方に最適な</w:t>
      </w:r>
      <w:r w:rsidR="00FD3046" w:rsidRPr="00FD3046">
        <w:rPr>
          <w:rFonts w:ascii="Arial" w:hAnsi="Arial" w:cs="Arial" w:hint="eastAsia"/>
          <w:color w:val="000000" w:themeColor="text1"/>
          <w:szCs w:val="36"/>
        </w:rPr>
        <w:t>焦点光学系を使用することである。たとえば、</w:t>
      </w:r>
      <w:r w:rsidR="00FD3046" w:rsidRPr="00FD3046">
        <w:rPr>
          <w:rFonts w:ascii="Arial" w:hAnsi="Arial" w:cs="Arial" w:hint="eastAsia"/>
          <w:color w:val="000000" w:themeColor="text1"/>
          <w:szCs w:val="36"/>
        </w:rPr>
        <w:t>50 cm</w:t>
      </w:r>
      <w:r w:rsidR="00FD3046" w:rsidRPr="00FD3046">
        <w:rPr>
          <w:rFonts w:ascii="Arial" w:hAnsi="Arial" w:cs="Arial" w:hint="eastAsia"/>
          <w:color w:val="000000" w:themeColor="text1"/>
          <w:szCs w:val="36"/>
        </w:rPr>
        <w:t>と</w:t>
      </w:r>
      <w:r w:rsidR="00FD3046" w:rsidRPr="00FD3046">
        <w:rPr>
          <w:rFonts w:ascii="Arial" w:hAnsi="Arial" w:cs="Arial" w:hint="eastAsia"/>
          <w:color w:val="000000" w:themeColor="text1"/>
          <w:szCs w:val="36"/>
        </w:rPr>
        <w:t>8 cm</w:t>
      </w:r>
      <w:r w:rsidR="00FD3046" w:rsidRPr="00FD3046">
        <w:rPr>
          <w:rFonts w:ascii="Arial" w:hAnsi="Arial" w:cs="Arial" w:hint="eastAsia"/>
          <w:color w:val="000000" w:themeColor="text1"/>
          <w:szCs w:val="36"/>
        </w:rPr>
        <w:t>の焦点距離を持つ</w:t>
      </w:r>
      <w:r w:rsidR="00FD3046">
        <w:rPr>
          <w:rFonts w:ascii="Arial" w:hAnsi="Arial" w:cs="Arial" w:hint="eastAsia"/>
          <w:color w:val="000000" w:themeColor="text1"/>
          <w:szCs w:val="36"/>
        </w:rPr>
        <w:t>２つの放物面鏡と、市販のアパーチャから成る光学系を用いて、電界強度は</w:t>
      </w:r>
      <w:r w:rsidR="00FD3046" w:rsidRPr="00FD3046">
        <w:rPr>
          <w:rFonts w:ascii="Arial" w:hAnsi="Arial" w:cs="Arial" w:hint="eastAsia"/>
          <w:color w:val="000000" w:themeColor="text1"/>
          <w:szCs w:val="36"/>
        </w:rPr>
        <w:t>10 MV/ cm</w:t>
      </w:r>
      <w:r w:rsidR="00FD3046">
        <w:rPr>
          <w:rFonts w:ascii="Arial" w:hAnsi="Arial" w:cs="Arial" w:hint="eastAsia"/>
          <w:color w:val="000000" w:themeColor="text1"/>
          <w:szCs w:val="36"/>
        </w:rPr>
        <w:t>のレベルにスケーリングすることができる</w:t>
      </w:r>
      <w:r w:rsidR="007C1260">
        <w:rPr>
          <w:rFonts w:ascii="Arial" w:hAnsi="Arial" w:cs="Arial" w:hint="eastAsia"/>
          <w:color w:val="000000" w:themeColor="text1"/>
          <w:szCs w:val="36"/>
        </w:rPr>
        <w:t>。接触型回折格子のセットアップは、大規模な</w:t>
      </w:r>
      <w:r w:rsidR="00FD3046" w:rsidRPr="00FD3046">
        <w:rPr>
          <w:rFonts w:ascii="Arial" w:hAnsi="Arial" w:cs="Arial" w:hint="eastAsia"/>
          <w:color w:val="000000" w:themeColor="text1"/>
          <w:szCs w:val="36"/>
        </w:rPr>
        <w:t>ビーム</w:t>
      </w:r>
      <w:r w:rsidR="00FD3046">
        <w:rPr>
          <w:rFonts w:ascii="Arial" w:hAnsi="Arial" w:cs="Arial" w:hint="eastAsia"/>
          <w:color w:val="000000" w:themeColor="text1"/>
          <w:szCs w:val="36"/>
        </w:rPr>
        <w:t>径</w:t>
      </w:r>
      <w:r w:rsidR="00FD3046" w:rsidRPr="00FD3046">
        <w:rPr>
          <w:rFonts w:ascii="Arial" w:hAnsi="Arial" w:cs="Arial" w:hint="eastAsia"/>
          <w:color w:val="000000" w:themeColor="text1"/>
          <w:szCs w:val="36"/>
        </w:rPr>
        <w:t>を使用</w:t>
      </w:r>
      <w:r w:rsidR="00397FF4">
        <w:rPr>
          <w:rFonts w:ascii="Arial" w:hAnsi="Arial" w:cs="Arial" w:hint="eastAsia"/>
          <w:color w:val="000000" w:themeColor="text1"/>
          <w:szCs w:val="36"/>
        </w:rPr>
        <w:t>することができる</w:t>
      </w:r>
      <w:r w:rsidR="00FD3046" w:rsidRPr="00FD3046">
        <w:rPr>
          <w:rFonts w:ascii="Arial" w:hAnsi="Arial" w:cs="Arial" w:hint="eastAsia"/>
          <w:color w:val="000000" w:themeColor="text1"/>
          <w:szCs w:val="36"/>
        </w:rPr>
        <w:t>。</w:t>
      </w:r>
      <w:r w:rsidR="00397FF4" w:rsidRPr="00397FF4">
        <w:rPr>
          <w:rFonts w:ascii="Arial" w:hAnsi="Arial" w:cs="Arial" w:hint="eastAsia"/>
          <w:color w:val="000000" w:themeColor="text1"/>
          <w:szCs w:val="36"/>
        </w:rPr>
        <w:t>焦点距離</w:t>
      </w:r>
      <w:r w:rsidR="00397FF4">
        <w:rPr>
          <w:rFonts w:ascii="Arial" w:hAnsi="Arial" w:cs="Arial" w:hint="eastAsia"/>
          <w:color w:val="000000" w:themeColor="text1"/>
          <w:szCs w:val="36"/>
        </w:rPr>
        <w:t>5cm</w:t>
      </w:r>
      <w:r w:rsidR="00397FF4">
        <w:rPr>
          <w:rFonts w:ascii="Arial" w:hAnsi="Arial" w:cs="Arial" w:hint="eastAsia"/>
          <w:color w:val="000000" w:themeColor="text1"/>
          <w:szCs w:val="36"/>
        </w:rPr>
        <w:t>を持つ単一の放物面鏡を使用し、</w:t>
      </w:r>
      <w:r w:rsidR="00397FF4" w:rsidRPr="00397FF4">
        <w:rPr>
          <w:rFonts w:ascii="Arial" w:hAnsi="Arial" w:cs="Arial" w:hint="eastAsia"/>
          <w:color w:val="000000" w:themeColor="text1"/>
          <w:szCs w:val="36"/>
        </w:rPr>
        <w:t>5cm</w:t>
      </w:r>
      <w:r w:rsidR="00397FF4" w:rsidRPr="00397FF4">
        <w:rPr>
          <w:rFonts w:ascii="Arial" w:hAnsi="Arial" w:cs="Arial" w:hint="eastAsia"/>
          <w:color w:val="000000" w:themeColor="text1"/>
          <w:szCs w:val="36"/>
        </w:rPr>
        <w:t>のビーム径</w:t>
      </w:r>
      <w:r w:rsidR="00397FF4">
        <w:rPr>
          <w:rFonts w:ascii="Arial" w:hAnsi="Arial" w:cs="Arial" w:hint="eastAsia"/>
          <w:color w:val="000000" w:themeColor="text1"/>
          <w:szCs w:val="36"/>
        </w:rPr>
        <w:t>の</w:t>
      </w:r>
      <w:r w:rsidR="00397FF4">
        <w:rPr>
          <w:rFonts w:ascii="Arial" w:hAnsi="Arial" w:cs="Arial" w:hint="eastAsia"/>
          <w:color w:val="000000" w:themeColor="text1"/>
          <w:szCs w:val="36"/>
        </w:rPr>
        <w:t>THz</w:t>
      </w:r>
      <w:r w:rsidR="00397FF4">
        <w:rPr>
          <w:rFonts w:ascii="Arial" w:hAnsi="Arial" w:cs="Arial" w:hint="eastAsia"/>
          <w:color w:val="000000" w:themeColor="text1"/>
          <w:szCs w:val="36"/>
        </w:rPr>
        <w:t>出力を仮定すると</w:t>
      </w:r>
      <w:r w:rsidR="00397FF4" w:rsidRPr="00397FF4">
        <w:rPr>
          <w:rFonts w:ascii="Arial" w:hAnsi="Arial" w:cs="Arial" w:hint="eastAsia"/>
          <w:color w:val="000000" w:themeColor="text1"/>
          <w:szCs w:val="36"/>
        </w:rPr>
        <w:t>、</w:t>
      </w:r>
      <w:r w:rsidR="00397FF4" w:rsidRPr="00397FF4">
        <w:rPr>
          <w:rFonts w:ascii="Arial" w:hAnsi="Arial" w:cs="Arial" w:hint="eastAsia"/>
          <w:color w:val="000000" w:themeColor="text1"/>
          <w:szCs w:val="36"/>
        </w:rPr>
        <w:t>0.38</w:t>
      </w:r>
      <w:r w:rsidR="00B85CC3">
        <w:rPr>
          <w:rFonts w:ascii="Arial" w:hAnsi="Arial" w:cs="Arial" w:hint="eastAsia"/>
          <w:color w:val="000000" w:themeColor="text1"/>
          <w:szCs w:val="36"/>
        </w:rPr>
        <w:t>mm</w:t>
      </w:r>
      <w:r w:rsidR="00397FF4">
        <w:rPr>
          <w:rFonts w:ascii="Arial" w:hAnsi="Arial" w:cs="Arial" w:hint="eastAsia"/>
          <w:color w:val="000000" w:themeColor="text1"/>
          <w:szCs w:val="36"/>
        </w:rPr>
        <w:t>のスポットサイズは、中心周波数</w:t>
      </w:r>
      <w:r w:rsidR="002E76A5">
        <w:rPr>
          <w:rFonts w:ascii="Arial" w:hAnsi="Arial" w:cs="Arial" w:hint="eastAsia"/>
          <w:color w:val="000000" w:themeColor="text1"/>
          <w:szCs w:val="36"/>
        </w:rPr>
        <w:t>0.67Hz</w:t>
      </w:r>
      <w:r w:rsidR="00397FF4">
        <w:rPr>
          <w:rFonts w:ascii="Arial" w:hAnsi="Arial" w:cs="Arial" w:hint="eastAsia"/>
          <w:color w:val="000000" w:themeColor="text1"/>
          <w:szCs w:val="36"/>
        </w:rPr>
        <w:t>での焦点面に達することができる</w:t>
      </w:r>
      <w:r w:rsidR="002E76A5">
        <w:rPr>
          <w:rFonts w:ascii="Arial" w:hAnsi="Arial" w:cs="Arial" w:hint="eastAsia"/>
          <w:color w:val="000000" w:themeColor="text1"/>
          <w:szCs w:val="36"/>
        </w:rPr>
        <w:t>（図２（</w:t>
      </w:r>
      <w:r w:rsidR="002E76A5">
        <w:rPr>
          <w:rFonts w:ascii="Arial" w:hAnsi="Arial" w:cs="Arial" w:hint="eastAsia"/>
          <w:color w:val="000000" w:themeColor="text1"/>
          <w:szCs w:val="36"/>
        </w:rPr>
        <w:t>b</w:t>
      </w:r>
      <w:r w:rsidR="002E76A5">
        <w:rPr>
          <w:rFonts w:ascii="Arial" w:hAnsi="Arial" w:cs="Arial" w:hint="eastAsia"/>
          <w:color w:val="000000" w:themeColor="text1"/>
          <w:szCs w:val="36"/>
        </w:rPr>
        <w:t>））</w:t>
      </w:r>
      <w:r w:rsidR="00397FF4" w:rsidRPr="00397FF4">
        <w:rPr>
          <w:rFonts w:ascii="Arial" w:hAnsi="Arial" w:cs="Arial" w:hint="eastAsia"/>
          <w:color w:val="000000" w:themeColor="text1"/>
          <w:szCs w:val="36"/>
        </w:rPr>
        <w:t>。</w:t>
      </w:r>
    </w:p>
    <w:p w:rsidR="007E583B" w:rsidRPr="007E583B" w:rsidRDefault="007E583B" w:rsidP="007E583B">
      <w:pPr>
        <w:ind w:leftChars="200" w:left="420"/>
        <w:rPr>
          <w:rFonts w:ascii="Arial" w:hAnsi="Arial" w:cs="Arial"/>
          <w:color w:val="000000" w:themeColor="text1"/>
          <w:szCs w:val="36"/>
        </w:rPr>
      </w:pPr>
    </w:p>
    <w:p w:rsidR="00E4724C" w:rsidRPr="00354AA7" w:rsidRDefault="00354AA7" w:rsidP="00354AA7">
      <w:pPr>
        <w:rPr>
          <w:rFonts w:ascii="Times New Roman" w:hAnsi="Times New Roman" w:cs="Times New Roman"/>
          <w:bCs/>
          <w:kern w:val="0"/>
          <w:sz w:val="22"/>
        </w:rPr>
      </w:pPr>
      <w:r w:rsidRPr="00354AA7">
        <w:rPr>
          <w:rFonts w:ascii="Times New Roman" w:hAnsi="Times New Roman" w:cs="Times New Roman"/>
          <w:bCs/>
          <w:kern w:val="0"/>
          <w:sz w:val="22"/>
        </w:rPr>
        <w:t>４．</w:t>
      </w:r>
      <w:r w:rsidR="00E4724C" w:rsidRPr="00354AA7">
        <w:rPr>
          <w:rFonts w:ascii="Times New Roman" w:hAnsi="Times New Roman" w:cs="Times New Roman"/>
          <w:bCs/>
          <w:kern w:val="0"/>
          <w:sz w:val="22"/>
        </w:rPr>
        <w:t xml:space="preserve"> Conclusions</w:t>
      </w:r>
    </w:p>
    <w:p w:rsidR="00B85CC3" w:rsidRDefault="00E4724C" w:rsidP="00354AA7">
      <w:pPr>
        <w:pStyle w:val="a7"/>
        <w:ind w:leftChars="0" w:left="420" w:firstLineChars="100" w:firstLine="210"/>
        <w:rPr>
          <w:rFonts w:ascii="Arial" w:hAnsi="Arial" w:cs="Arial"/>
          <w:color w:val="000000" w:themeColor="text1"/>
          <w:szCs w:val="36"/>
        </w:rPr>
      </w:pPr>
      <w:r w:rsidRPr="00E4724C">
        <w:rPr>
          <w:rFonts w:ascii="Arial" w:hAnsi="Arial" w:cs="Arial" w:hint="eastAsia"/>
          <w:color w:val="000000" w:themeColor="text1"/>
          <w:szCs w:val="36"/>
        </w:rPr>
        <w:t>LN</w:t>
      </w:r>
      <w:r w:rsidRPr="00E4724C">
        <w:rPr>
          <w:rFonts w:ascii="Arial" w:hAnsi="Arial" w:cs="Arial" w:hint="eastAsia"/>
          <w:color w:val="000000" w:themeColor="text1"/>
          <w:szCs w:val="36"/>
        </w:rPr>
        <w:t>の</w:t>
      </w:r>
      <w:r>
        <w:rPr>
          <w:rFonts w:ascii="Arial" w:hAnsi="Arial" w:cs="Arial" w:hint="eastAsia"/>
          <w:color w:val="000000" w:themeColor="text1"/>
          <w:szCs w:val="36"/>
        </w:rPr>
        <w:t>波面傾斜型励起によって生成された</w:t>
      </w:r>
      <w:r w:rsidR="00B85CC3">
        <w:rPr>
          <w:rFonts w:ascii="Arial" w:hAnsi="Arial" w:cs="Arial" w:hint="eastAsia"/>
          <w:color w:val="000000" w:themeColor="text1"/>
          <w:szCs w:val="36"/>
        </w:rPr>
        <w:t>テラヘルツ</w:t>
      </w:r>
      <w:r>
        <w:rPr>
          <w:rFonts w:ascii="Arial" w:hAnsi="Arial" w:cs="Arial" w:hint="eastAsia"/>
          <w:color w:val="000000" w:themeColor="text1"/>
          <w:szCs w:val="36"/>
        </w:rPr>
        <w:t>波</w:t>
      </w:r>
      <w:r w:rsidRPr="00E4724C">
        <w:rPr>
          <w:rFonts w:ascii="Arial" w:hAnsi="Arial" w:cs="Arial" w:hint="eastAsia"/>
          <w:color w:val="000000" w:themeColor="text1"/>
          <w:szCs w:val="36"/>
        </w:rPr>
        <w:t>の電界強度を最大にするために</w:t>
      </w:r>
      <w:r w:rsidR="00354AA7">
        <w:rPr>
          <w:rFonts w:ascii="Arial" w:hAnsi="Arial" w:cs="Arial" w:hint="eastAsia"/>
          <w:color w:val="000000" w:themeColor="text1"/>
          <w:szCs w:val="36"/>
        </w:rPr>
        <w:t>数値計算が行われた</w:t>
      </w:r>
      <w:r w:rsidRPr="00E4724C">
        <w:rPr>
          <w:rFonts w:ascii="Arial" w:hAnsi="Arial" w:cs="Arial" w:hint="eastAsia"/>
          <w:color w:val="000000" w:themeColor="text1"/>
          <w:szCs w:val="36"/>
        </w:rPr>
        <w:t>。</w:t>
      </w:r>
      <w:r>
        <w:rPr>
          <w:rFonts w:ascii="Arial" w:hAnsi="Arial" w:cs="Arial" w:hint="eastAsia"/>
          <w:color w:val="000000" w:themeColor="text1"/>
          <w:szCs w:val="36"/>
        </w:rPr>
        <w:t>これにより、</w:t>
      </w:r>
      <w:r w:rsidRPr="007C1260">
        <w:rPr>
          <w:rFonts w:ascii="Arial" w:hAnsi="Arial" w:cs="Arial" w:hint="eastAsia"/>
          <w:color w:val="000000" w:themeColor="text1"/>
          <w:szCs w:val="36"/>
        </w:rPr>
        <w:t>パルス幅が</w:t>
      </w:r>
      <w:r w:rsidR="00B85CC3">
        <w:rPr>
          <w:rFonts w:ascii="Arial" w:hAnsi="Arial" w:cs="Arial" w:hint="eastAsia"/>
          <w:color w:val="000000" w:themeColor="text1"/>
          <w:szCs w:val="36"/>
        </w:rPr>
        <w:t>テラヘルツ</w:t>
      </w:r>
      <w:r w:rsidRPr="007C1260">
        <w:rPr>
          <w:rFonts w:ascii="Arial" w:hAnsi="Arial" w:cs="Arial" w:hint="eastAsia"/>
          <w:color w:val="000000" w:themeColor="text1"/>
          <w:szCs w:val="36"/>
        </w:rPr>
        <w:t>発生過程における重要な実験パラメータであることが示された。計算によると、一般的に使用される</w:t>
      </w:r>
      <w:r w:rsidRPr="007C1260">
        <w:rPr>
          <w:rFonts w:ascii="Arial" w:hAnsi="Arial" w:cs="Arial" w:hint="eastAsia"/>
          <w:color w:val="000000" w:themeColor="text1"/>
          <w:szCs w:val="36"/>
        </w:rPr>
        <w:t>100fs</w:t>
      </w:r>
      <w:r w:rsidRPr="007C1260">
        <w:rPr>
          <w:rFonts w:ascii="Arial" w:hAnsi="Arial" w:cs="Arial" w:hint="eastAsia"/>
          <w:color w:val="000000" w:themeColor="text1"/>
          <w:szCs w:val="36"/>
        </w:rPr>
        <w:t>の代わりに</w:t>
      </w:r>
      <w:r w:rsidRPr="007C1260">
        <w:rPr>
          <w:rFonts w:ascii="Arial" w:hAnsi="Arial" w:cs="Arial" w:hint="eastAsia"/>
          <w:color w:val="000000" w:themeColor="text1"/>
          <w:szCs w:val="36"/>
        </w:rPr>
        <w:t>600fs</w:t>
      </w:r>
      <w:r w:rsidRPr="007C1260">
        <w:rPr>
          <w:rFonts w:ascii="Arial" w:hAnsi="Arial" w:cs="Arial" w:hint="eastAsia"/>
          <w:color w:val="000000" w:themeColor="text1"/>
          <w:szCs w:val="36"/>
        </w:rPr>
        <w:t>の</w:t>
      </w:r>
      <w:r w:rsidR="00354AA7">
        <w:rPr>
          <w:rFonts w:ascii="Arial" w:hAnsi="Arial" w:cs="Arial" w:hint="eastAsia"/>
          <w:color w:val="000000" w:themeColor="text1"/>
          <w:szCs w:val="36"/>
        </w:rPr>
        <w:t>パルスを用いて、</w:t>
      </w:r>
      <w:r w:rsidR="00843CB7" w:rsidRPr="007C1260">
        <w:rPr>
          <w:rFonts w:ascii="Arial" w:hAnsi="Arial" w:cs="Arial" w:hint="eastAsia"/>
          <w:color w:val="000000" w:themeColor="text1"/>
          <w:szCs w:val="36"/>
        </w:rPr>
        <w:t>結晶出力において</w:t>
      </w:r>
      <w:r w:rsidR="00B85CC3">
        <w:rPr>
          <w:rFonts w:ascii="Arial" w:hAnsi="Arial" w:cs="Arial" w:hint="eastAsia"/>
          <w:color w:val="000000" w:themeColor="text1"/>
          <w:szCs w:val="36"/>
        </w:rPr>
        <w:t>テラヘルツ</w:t>
      </w:r>
      <w:r w:rsidR="00843CB7" w:rsidRPr="007C1260">
        <w:rPr>
          <w:rFonts w:ascii="Arial" w:hAnsi="Arial" w:cs="Arial" w:hint="eastAsia"/>
          <w:color w:val="000000" w:themeColor="text1"/>
          <w:szCs w:val="36"/>
        </w:rPr>
        <w:t>波のピーク電界強度</w:t>
      </w:r>
      <w:r w:rsidRPr="007C1260">
        <w:rPr>
          <w:rFonts w:ascii="Arial" w:hAnsi="Arial" w:cs="Arial" w:hint="eastAsia"/>
          <w:color w:val="000000" w:themeColor="text1"/>
          <w:szCs w:val="36"/>
        </w:rPr>
        <w:t xml:space="preserve">MV/ </w:t>
      </w:r>
      <w:r w:rsidRPr="007C1260">
        <w:rPr>
          <w:rFonts w:ascii="Arial" w:hAnsi="Arial" w:cs="Arial" w:hint="eastAsia"/>
          <w:color w:val="000000" w:themeColor="text1"/>
          <w:szCs w:val="36"/>
        </w:rPr>
        <w:lastRenderedPageBreak/>
        <w:t>cm</w:t>
      </w:r>
      <w:r w:rsidR="00B85CC3">
        <w:rPr>
          <w:rFonts w:ascii="Arial" w:hAnsi="Arial" w:cs="Arial" w:hint="eastAsia"/>
          <w:color w:val="000000" w:themeColor="text1"/>
          <w:szCs w:val="36"/>
        </w:rPr>
        <w:t>を</w:t>
      </w:r>
      <w:r w:rsidR="00B85CC3">
        <w:rPr>
          <w:rFonts w:ascii="Arial" w:hAnsi="Arial" w:cs="Arial" w:hint="eastAsia"/>
          <w:color w:val="000000" w:themeColor="text1"/>
          <w:szCs w:val="36"/>
        </w:rPr>
        <w:t>4</w:t>
      </w:r>
      <w:r w:rsidR="00B85CC3">
        <w:rPr>
          <w:rFonts w:ascii="Arial" w:hAnsi="Arial" w:cs="Arial" w:hint="eastAsia"/>
          <w:color w:val="000000" w:themeColor="text1"/>
          <w:szCs w:val="36"/>
        </w:rPr>
        <w:t>倍以上</w:t>
      </w:r>
      <w:r w:rsidR="00843CB7" w:rsidRPr="007C1260">
        <w:rPr>
          <w:rFonts w:ascii="Arial" w:hAnsi="Arial" w:cs="Arial" w:hint="eastAsia"/>
          <w:color w:val="000000" w:themeColor="text1"/>
          <w:szCs w:val="36"/>
        </w:rPr>
        <w:t>増加</w:t>
      </w:r>
      <w:r w:rsidRPr="007C1260">
        <w:rPr>
          <w:rFonts w:ascii="Arial" w:hAnsi="Arial" w:cs="Arial" w:hint="eastAsia"/>
          <w:color w:val="000000" w:themeColor="text1"/>
          <w:szCs w:val="36"/>
        </w:rPr>
        <w:t>させることができる。</w:t>
      </w:r>
      <w:r w:rsidR="00F92498">
        <w:rPr>
          <w:rFonts w:ascii="Arial" w:hAnsi="Arial" w:cs="Arial" w:hint="eastAsia"/>
          <w:color w:val="000000" w:themeColor="text1"/>
          <w:szCs w:val="36"/>
        </w:rPr>
        <w:t>また、</w:t>
      </w:r>
      <w:r w:rsidR="00843CB7" w:rsidRPr="007C1260">
        <w:rPr>
          <w:rFonts w:ascii="Arial" w:hAnsi="Arial" w:cs="Arial" w:hint="eastAsia"/>
          <w:color w:val="000000" w:themeColor="text1"/>
          <w:szCs w:val="36"/>
        </w:rPr>
        <w:t>LN</w:t>
      </w:r>
      <w:r w:rsidR="00843CB7" w:rsidRPr="007C1260">
        <w:rPr>
          <w:rFonts w:ascii="Arial" w:hAnsi="Arial" w:cs="Arial" w:hint="eastAsia"/>
          <w:color w:val="000000" w:themeColor="text1"/>
          <w:szCs w:val="36"/>
        </w:rPr>
        <w:t>の</w:t>
      </w:r>
      <w:r w:rsidR="00B85CC3">
        <w:rPr>
          <w:rFonts w:ascii="Arial" w:hAnsi="Arial" w:cs="Arial" w:hint="eastAsia"/>
          <w:color w:val="000000" w:themeColor="text1"/>
          <w:szCs w:val="36"/>
        </w:rPr>
        <w:t>テラヘルツ</w:t>
      </w:r>
      <w:r w:rsidR="00843CB7" w:rsidRPr="007C1260">
        <w:rPr>
          <w:rFonts w:ascii="Arial" w:hAnsi="Arial" w:cs="Arial" w:hint="eastAsia"/>
          <w:color w:val="000000" w:themeColor="text1"/>
          <w:szCs w:val="36"/>
        </w:rPr>
        <w:t>帯における吸収の重要性も議論され</w:t>
      </w:r>
      <w:r w:rsidR="007C1260" w:rsidRPr="007C1260">
        <w:rPr>
          <w:rFonts w:ascii="Arial" w:hAnsi="Arial" w:cs="Arial" w:hint="eastAsia"/>
          <w:color w:val="000000" w:themeColor="text1"/>
          <w:szCs w:val="36"/>
        </w:rPr>
        <w:t>た。計算では室温で</w:t>
      </w:r>
      <w:r w:rsidR="00843CB7" w:rsidRPr="007C1260">
        <w:rPr>
          <w:rFonts w:ascii="Arial" w:hAnsi="Arial" w:cs="Arial" w:hint="eastAsia"/>
          <w:color w:val="000000" w:themeColor="text1"/>
          <w:szCs w:val="36"/>
        </w:rPr>
        <w:t>パルス幅</w:t>
      </w:r>
      <w:r w:rsidR="00843CB7" w:rsidRPr="007C1260">
        <w:rPr>
          <w:rFonts w:ascii="Arial" w:hAnsi="Arial" w:cs="Arial" w:hint="eastAsia"/>
          <w:color w:val="000000" w:themeColor="text1"/>
          <w:szCs w:val="36"/>
        </w:rPr>
        <w:t>100fs</w:t>
      </w:r>
      <w:r w:rsidR="00843CB7" w:rsidRPr="007C1260">
        <w:rPr>
          <w:rFonts w:ascii="Arial" w:hAnsi="Arial" w:cs="Arial" w:hint="eastAsia"/>
          <w:color w:val="000000" w:themeColor="text1"/>
          <w:szCs w:val="36"/>
        </w:rPr>
        <w:t>を用いた場合と比べて、結晶を</w:t>
      </w:r>
      <w:r w:rsidR="00843CB7" w:rsidRPr="007C1260">
        <w:rPr>
          <w:rFonts w:ascii="Arial" w:hAnsi="Arial" w:cs="Arial" w:hint="eastAsia"/>
          <w:color w:val="000000" w:themeColor="text1"/>
          <w:szCs w:val="36"/>
        </w:rPr>
        <w:t>10 K</w:t>
      </w:r>
      <w:r w:rsidR="007C1260" w:rsidRPr="007C1260">
        <w:rPr>
          <w:rFonts w:ascii="Arial" w:hAnsi="Arial" w:cs="Arial" w:hint="eastAsia"/>
          <w:color w:val="000000" w:themeColor="text1"/>
          <w:szCs w:val="36"/>
        </w:rPr>
        <w:t>に冷却し、</w:t>
      </w:r>
      <w:r w:rsidR="00843CB7" w:rsidRPr="007C1260">
        <w:rPr>
          <w:rFonts w:ascii="Arial" w:hAnsi="Arial" w:cs="Arial" w:hint="eastAsia"/>
          <w:color w:val="000000" w:themeColor="text1"/>
          <w:szCs w:val="36"/>
        </w:rPr>
        <w:t>パルス幅</w:t>
      </w:r>
      <w:r w:rsidR="00C975E0">
        <w:rPr>
          <w:rFonts w:ascii="Arial" w:hAnsi="Arial" w:cs="Arial" w:hint="eastAsia"/>
          <w:color w:val="000000" w:themeColor="text1"/>
          <w:szCs w:val="36"/>
        </w:rPr>
        <w:t>500</w:t>
      </w:r>
      <w:r w:rsidR="00843CB7" w:rsidRPr="007C1260">
        <w:rPr>
          <w:rFonts w:ascii="Arial" w:hAnsi="Arial" w:cs="Arial" w:hint="eastAsia"/>
          <w:color w:val="000000" w:themeColor="text1"/>
          <w:szCs w:val="36"/>
        </w:rPr>
        <w:t>fs</w:t>
      </w:r>
      <w:r w:rsidR="00843CB7" w:rsidRPr="007C1260">
        <w:rPr>
          <w:rFonts w:ascii="Arial" w:hAnsi="Arial" w:cs="Arial" w:hint="eastAsia"/>
          <w:color w:val="000000" w:themeColor="text1"/>
          <w:szCs w:val="36"/>
        </w:rPr>
        <w:t>を用いた場合の方が、</w:t>
      </w:r>
      <w:r w:rsidR="00B85CC3">
        <w:rPr>
          <w:rFonts w:ascii="Arial" w:hAnsi="Arial" w:cs="Arial" w:hint="eastAsia"/>
          <w:color w:val="000000" w:themeColor="text1"/>
          <w:szCs w:val="36"/>
        </w:rPr>
        <w:t>テラヘルツ</w:t>
      </w:r>
      <w:r w:rsidR="00843CB7" w:rsidRPr="007C1260">
        <w:rPr>
          <w:rFonts w:ascii="Arial" w:hAnsi="Arial" w:cs="Arial" w:hint="eastAsia"/>
          <w:color w:val="000000" w:themeColor="text1"/>
          <w:szCs w:val="36"/>
        </w:rPr>
        <w:t>ピーク電界強度の大きさが</w:t>
      </w:r>
      <w:r w:rsidR="00843CB7" w:rsidRPr="007C1260">
        <w:rPr>
          <w:rFonts w:ascii="Arial" w:hAnsi="Arial" w:cs="Arial" w:hint="eastAsia"/>
          <w:color w:val="000000" w:themeColor="text1"/>
          <w:szCs w:val="36"/>
        </w:rPr>
        <w:t>1</w:t>
      </w:r>
      <w:r w:rsidR="00843CB7" w:rsidRPr="007C1260">
        <w:rPr>
          <w:rFonts w:ascii="Arial" w:hAnsi="Arial" w:cs="Arial" w:hint="eastAsia"/>
          <w:color w:val="000000" w:themeColor="text1"/>
          <w:szCs w:val="36"/>
        </w:rPr>
        <w:t>桁程度増加することが予測されている。電界強度はイメージング</w:t>
      </w:r>
      <w:r w:rsidR="00B85CC3">
        <w:rPr>
          <w:rFonts w:ascii="Arial" w:hAnsi="Arial" w:cs="Arial" w:hint="eastAsia"/>
          <w:color w:val="000000" w:themeColor="text1"/>
          <w:szCs w:val="36"/>
        </w:rPr>
        <w:t>により</w:t>
      </w:r>
      <w:r w:rsidR="001D5FF0" w:rsidRPr="007C1260">
        <w:rPr>
          <w:rFonts w:ascii="Arial" w:hAnsi="Arial" w:cs="Arial" w:hint="eastAsia"/>
          <w:color w:val="000000" w:themeColor="text1"/>
          <w:szCs w:val="36"/>
        </w:rPr>
        <w:t>容易に</w:t>
      </w:r>
      <w:r w:rsidR="00843CB7" w:rsidRPr="007C1260">
        <w:rPr>
          <w:rFonts w:ascii="Arial" w:hAnsi="Arial" w:cs="Arial" w:hint="eastAsia"/>
          <w:color w:val="000000" w:themeColor="text1"/>
          <w:szCs w:val="36"/>
        </w:rPr>
        <w:t>10 MV/ cm</w:t>
      </w:r>
      <w:r w:rsidR="00843CB7" w:rsidRPr="007C1260">
        <w:rPr>
          <w:rFonts w:ascii="Arial" w:hAnsi="Arial" w:cs="Arial" w:hint="eastAsia"/>
          <w:color w:val="000000" w:themeColor="text1"/>
          <w:szCs w:val="36"/>
        </w:rPr>
        <w:t>のレベルに増加する</w:t>
      </w:r>
      <w:r w:rsidR="001D5FF0" w:rsidRPr="007C1260">
        <w:rPr>
          <w:rFonts w:ascii="Arial" w:hAnsi="Arial" w:cs="Arial" w:hint="eastAsia"/>
          <w:color w:val="000000" w:themeColor="text1"/>
          <w:szCs w:val="36"/>
        </w:rPr>
        <w:t>ことができる</w:t>
      </w:r>
      <w:r w:rsidR="00843CB7" w:rsidRPr="007C1260">
        <w:rPr>
          <w:rFonts w:ascii="Arial" w:hAnsi="Arial" w:cs="Arial" w:hint="eastAsia"/>
          <w:color w:val="000000" w:themeColor="text1"/>
          <w:szCs w:val="36"/>
        </w:rPr>
        <w:t>。</w:t>
      </w:r>
      <w:r w:rsidR="001D5FF0" w:rsidRPr="007C1260">
        <w:rPr>
          <w:rFonts w:ascii="Arial" w:hAnsi="Arial" w:cs="Arial" w:hint="eastAsia"/>
          <w:color w:val="000000" w:themeColor="text1"/>
          <w:szCs w:val="36"/>
        </w:rPr>
        <w:t>接触格子技術の組み合わせによる最適化条件を用いて、</w:t>
      </w:r>
      <w:r w:rsidR="002C1A64" w:rsidRPr="007C1260">
        <w:rPr>
          <w:rFonts w:ascii="Arial" w:hAnsi="Arial" w:cs="Arial" w:hint="eastAsia"/>
          <w:color w:val="000000" w:themeColor="text1"/>
          <w:szCs w:val="36"/>
        </w:rPr>
        <w:t>効率的なサブジュールクラスの</w:t>
      </w:r>
      <w:r w:rsidR="001D5FF0" w:rsidRPr="007C1260">
        <w:rPr>
          <w:rFonts w:ascii="Arial" w:hAnsi="Arial" w:cs="Arial" w:hint="eastAsia"/>
          <w:color w:val="000000" w:themeColor="text1"/>
          <w:szCs w:val="36"/>
        </w:rPr>
        <w:t>ダイオード励起</w:t>
      </w:r>
      <w:r w:rsidR="002C1A64" w:rsidRPr="007C1260">
        <w:rPr>
          <w:rFonts w:ascii="Arial" w:hAnsi="Arial" w:cs="Arial" w:hint="eastAsia"/>
          <w:color w:val="000000" w:themeColor="text1"/>
          <w:szCs w:val="36"/>
        </w:rPr>
        <w:t>固体レーザー</w:t>
      </w:r>
      <w:r w:rsidR="001D5FF0" w:rsidRPr="007C1260">
        <w:rPr>
          <w:rFonts w:ascii="Arial" w:hAnsi="Arial" w:cs="Arial" w:hint="eastAsia"/>
          <w:color w:val="000000" w:themeColor="text1"/>
          <w:szCs w:val="36"/>
        </w:rPr>
        <w:t>によ</w:t>
      </w:r>
      <w:r w:rsidR="002C1A64" w:rsidRPr="007C1260">
        <w:rPr>
          <w:rFonts w:ascii="Arial" w:hAnsi="Arial" w:cs="Arial" w:hint="eastAsia"/>
          <w:color w:val="000000" w:themeColor="text1"/>
          <w:szCs w:val="36"/>
        </w:rPr>
        <w:t>り、</w:t>
      </w:r>
      <w:r w:rsidR="001D5FF0" w:rsidRPr="007C1260">
        <w:rPr>
          <w:rFonts w:ascii="Arial" w:hAnsi="Arial" w:cs="Arial" w:hint="eastAsia"/>
          <w:color w:val="000000" w:themeColor="text1"/>
          <w:szCs w:val="36"/>
        </w:rPr>
        <w:t>数十</w:t>
      </w:r>
      <w:proofErr w:type="spellStart"/>
      <w:r w:rsidR="002C1A64" w:rsidRPr="007C1260">
        <w:rPr>
          <w:rFonts w:ascii="Arial" w:hAnsi="Arial" w:cs="Arial" w:hint="eastAsia"/>
          <w:color w:val="000000" w:themeColor="text1"/>
          <w:szCs w:val="36"/>
        </w:rPr>
        <w:t>m</w:t>
      </w:r>
      <w:r w:rsidR="00D96A1F">
        <w:rPr>
          <w:rFonts w:ascii="Arial" w:hAnsi="Arial" w:cs="Arial" w:hint="eastAsia"/>
          <w:color w:val="000000" w:themeColor="text1"/>
          <w:szCs w:val="36"/>
        </w:rPr>
        <w:t>J</w:t>
      </w:r>
      <w:proofErr w:type="spellEnd"/>
      <w:r w:rsidR="002C1A64" w:rsidRPr="007C1260">
        <w:rPr>
          <w:rFonts w:ascii="Arial" w:hAnsi="Arial" w:cs="Arial" w:hint="eastAsia"/>
          <w:color w:val="000000" w:themeColor="text1"/>
          <w:szCs w:val="36"/>
        </w:rPr>
        <w:t>、</w:t>
      </w:r>
      <w:r w:rsidR="002C1A64" w:rsidRPr="007C1260">
        <w:rPr>
          <w:rFonts w:ascii="Arial" w:hAnsi="Arial" w:cs="Arial" w:hint="eastAsia"/>
          <w:color w:val="000000" w:themeColor="text1"/>
          <w:szCs w:val="36"/>
        </w:rPr>
        <w:t>100 MV/ cm</w:t>
      </w:r>
      <w:r w:rsidR="002C1A64" w:rsidRPr="007C1260">
        <w:rPr>
          <w:rFonts w:ascii="Arial" w:hAnsi="Arial" w:cs="Arial" w:hint="eastAsia"/>
          <w:color w:val="000000" w:themeColor="text1"/>
          <w:szCs w:val="36"/>
        </w:rPr>
        <w:t>のピーク電界強度を持つ</w:t>
      </w:r>
      <w:r w:rsidR="00B85CC3">
        <w:rPr>
          <w:rFonts w:ascii="Arial" w:hAnsi="Arial" w:cs="Arial" w:hint="eastAsia"/>
          <w:color w:val="000000" w:themeColor="text1"/>
          <w:szCs w:val="36"/>
        </w:rPr>
        <w:t>テラヘルツ</w:t>
      </w:r>
      <w:r w:rsidR="002C1A64" w:rsidRPr="007C1260">
        <w:rPr>
          <w:rFonts w:ascii="Arial" w:hAnsi="Arial" w:cs="Arial" w:hint="eastAsia"/>
          <w:color w:val="000000" w:themeColor="text1"/>
          <w:szCs w:val="36"/>
        </w:rPr>
        <w:t>パルスを生成することができる</w:t>
      </w:r>
      <w:r w:rsidR="00B85CC3">
        <w:rPr>
          <w:rFonts w:ascii="Arial" w:hAnsi="Arial" w:cs="Arial" w:hint="eastAsia"/>
          <w:color w:val="000000" w:themeColor="text1"/>
          <w:szCs w:val="36"/>
        </w:rPr>
        <w:t>。</w:t>
      </w:r>
    </w:p>
    <w:p w:rsidR="00B50504" w:rsidRDefault="00B85CC3" w:rsidP="00B50504">
      <w:pPr>
        <w:pStyle w:val="a7"/>
        <w:ind w:leftChars="0" w:left="420" w:firstLineChars="100" w:firstLine="210"/>
        <w:rPr>
          <w:rFonts w:ascii="Arial" w:hAnsi="Arial" w:cs="Arial"/>
          <w:color w:val="000000" w:themeColor="text1"/>
          <w:szCs w:val="36"/>
        </w:rPr>
      </w:pPr>
      <w:r>
        <w:rPr>
          <w:rFonts w:ascii="Arial" w:hAnsi="Arial" w:cs="Arial" w:hint="eastAsia"/>
          <w:color w:val="000000" w:themeColor="text1"/>
          <w:szCs w:val="36"/>
        </w:rPr>
        <w:t>極めて高い励起光</w:t>
      </w:r>
      <w:r w:rsidR="000B5F74" w:rsidRPr="007C1260">
        <w:rPr>
          <w:rFonts w:ascii="Arial" w:hAnsi="Arial" w:cs="Arial" w:hint="eastAsia"/>
          <w:color w:val="000000" w:themeColor="text1"/>
          <w:szCs w:val="36"/>
        </w:rPr>
        <w:t>−</w:t>
      </w:r>
      <w:r>
        <w:rPr>
          <w:rFonts w:ascii="Arial" w:hAnsi="Arial" w:cs="Arial" w:hint="eastAsia"/>
          <w:color w:val="000000" w:themeColor="text1"/>
          <w:szCs w:val="36"/>
        </w:rPr>
        <w:t>テラヘルツ</w:t>
      </w:r>
      <w:r w:rsidR="002C1A64" w:rsidRPr="007C1260">
        <w:rPr>
          <w:rFonts w:ascii="Arial" w:hAnsi="Arial" w:cs="Arial" w:hint="eastAsia"/>
          <w:color w:val="000000" w:themeColor="text1"/>
          <w:szCs w:val="36"/>
        </w:rPr>
        <w:t>エネルギー</w:t>
      </w:r>
      <w:r w:rsidR="000B5F74" w:rsidRPr="007C1260">
        <w:rPr>
          <w:rFonts w:ascii="Arial" w:hAnsi="Arial" w:cs="Arial" w:hint="eastAsia"/>
          <w:color w:val="000000" w:themeColor="text1"/>
          <w:szCs w:val="36"/>
        </w:rPr>
        <w:t>変換効率の値は、</w:t>
      </w:r>
      <w:r w:rsidR="002C1A64" w:rsidRPr="007C1260">
        <w:rPr>
          <w:rFonts w:ascii="Arial" w:hAnsi="Arial" w:cs="Arial" w:hint="eastAsia"/>
          <w:color w:val="000000" w:themeColor="text1"/>
          <w:szCs w:val="36"/>
        </w:rPr>
        <w:t>100</w:t>
      </w:r>
      <w:r>
        <w:rPr>
          <w:rFonts w:ascii="Arial" w:hAnsi="Arial" w:cs="Arial" w:hint="eastAsia"/>
          <w:color w:val="000000" w:themeColor="text1"/>
          <w:szCs w:val="36"/>
        </w:rPr>
        <w:t>％を超える励起光</w:t>
      </w:r>
      <w:r w:rsidR="000B5F74" w:rsidRPr="007C1260">
        <w:rPr>
          <w:rFonts w:ascii="Arial" w:hAnsi="Arial" w:cs="Arial" w:hint="eastAsia"/>
          <w:color w:val="000000" w:themeColor="text1"/>
          <w:szCs w:val="36"/>
        </w:rPr>
        <w:t>−</w:t>
      </w:r>
      <w:r>
        <w:rPr>
          <w:rFonts w:ascii="Arial" w:hAnsi="Arial" w:cs="Arial" w:hint="eastAsia"/>
          <w:color w:val="000000" w:themeColor="text1"/>
          <w:szCs w:val="36"/>
        </w:rPr>
        <w:t>テラヘルツ</w:t>
      </w:r>
      <w:r w:rsidR="000B5F74" w:rsidRPr="007C1260">
        <w:rPr>
          <w:rFonts w:ascii="Arial" w:hAnsi="Arial" w:cs="Arial" w:hint="eastAsia"/>
          <w:color w:val="000000" w:themeColor="text1"/>
          <w:szCs w:val="36"/>
        </w:rPr>
        <w:t>光子</w:t>
      </w:r>
      <w:r w:rsidR="002C1A64" w:rsidRPr="007C1260">
        <w:rPr>
          <w:rFonts w:ascii="Arial" w:hAnsi="Arial" w:cs="Arial" w:hint="eastAsia"/>
          <w:color w:val="000000" w:themeColor="text1"/>
          <w:szCs w:val="36"/>
        </w:rPr>
        <w:t>変換効率に対応し</w:t>
      </w:r>
      <w:r w:rsidR="004B3AF4">
        <w:rPr>
          <w:rFonts w:ascii="Arial" w:hAnsi="Arial" w:cs="Arial" w:hint="eastAsia"/>
          <w:color w:val="000000" w:themeColor="text1"/>
          <w:szCs w:val="36"/>
        </w:rPr>
        <w:t>、</w:t>
      </w:r>
      <w:r w:rsidR="000B5F74" w:rsidRPr="007C1260">
        <w:rPr>
          <w:rFonts w:ascii="Arial" w:hAnsi="Arial" w:cs="Arial" w:hint="eastAsia"/>
          <w:color w:val="000000" w:themeColor="text1"/>
          <w:szCs w:val="36"/>
        </w:rPr>
        <w:t>計算によって予測される</w:t>
      </w:r>
      <w:r w:rsidR="00F73E02" w:rsidRPr="007C1260">
        <w:rPr>
          <w:rFonts w:ascii="Arial" w:hAnsi="Arial" w:cs="Arial" w:hint="eastAsia"/>
          <w:color w:val="000000" w:themeColor="text1"/>
          <w:szCs w:val="36"/>
        </w:rPr>
        <w:t>。まとめに、</w:t>
      </w:r>
      <w:r>
        <w:rPr>
          <w:rFonts w:ascii="Arial" w:hAnsi="Arial" w:cs="Arial" w:hint="eastAsia"/>
          <w:color w:val="000000" w:themeColor="text1"/>
          <w:szCs w:val="36"/>
        </w:rPr>
        <w:t>テラヘルツ</w:t>
      </w:r>
      <w:r w:rsidR="00532FBF" w:rsidRPr="007C1260">
        <w:rPr>
          <w:rFonts w:ascii="Arial" w:hAnsi="Arial" w:cs="Arial" w:hint="eastAsia"/>
          <w:color w:val="000000" w:themeColor="text1"/>
          <w:szCs w:val="36"/>
        </w:rPr>
        <w:t>の収率の増加の</w:t>
      </w:r>
      <w:r w:rsidR="00532FBF" w:rsidRPr="007C1260">
        <w:rPr>
          <w:rFonts w:ascii="Arial" w:hAnsi="Arial" w:cs="Arial" w:hint="eastAsia"/>
          <w:color w:val="000000" w:themeColor="text1"/>
          <w:szCs w:val="36"/>
        </w:rPr>
        <w:t>3</w:t>
      </w:r>
      <w:r w:rsidR="00532FBF" w:rsidRPr="007C1260">
        <w:rPr>
          <w:rFonts w:ascii="Arial" w:hAnsi="Arial" w:cs="Arial" w:hint="eastAsia"/>
          <w:color w:val="000000" w:themeColor="text1"/>
          <w:szCs w:val="36"/>
        </w:rPr>
        <w:t>つの要因は、</w:t>
      </w:r>
      <w:r w:rsidR="00532FBF" w:rsidRPr="007C1260">
        <w:rPr>
          <w:rFonts w:ascii="Arial" w:hAnsi="Arial" w:cs="Arial" w:hint="eastAsia"/>
          <w:color w:val="000000" w:themeColor="text1"/>
          <w:szCs w:val="36"/>
        </w:rPr>
        <w:t>(</w:t>
      </w:r>
      <w:r w:rsidR="00532FBF" w:rsidRPr="007C1260">
        <w:rPr>
          <w:rFonts w:ascii="Arial" w:hAnsi="Arial" w:cs="Arial" w:hint="eastAsia"/>
          <w:color w:val="000000" w:themeColor="text1"/>
          <w:szCs w:val="36"/>
        </w:rPr>
        <w:t>ⅰ</w:t>
      </w:r>
      <w:r w:rsidR="00532FBF" w:rsidRPr="007C1260">
        <w:rPr>
          <w:rFonts w:ascii="Arial" w:hAnsi="Arial" w:cs="Arial" w:hint="eastAsia"/>
          <w:color w:val="000000" w:themeColor="text1"/>
          <w:szCs w:val="36"/>
        </w:rPr>
        <w:t>)</w:t>
      </w:r>
      <w:r w:rsidR="00532FBF" w:rsidRPr="007C1260">
        <w:rPr>
          <w:rFonts w:ascii="Arial" w:hAnsi="Arial" w:cs="Arial" w:hint="eastAsia"/>
          <w:color w:val="000000" w:themeColor="text1"/>
          <w:szCs w:val="36"/>
        </w:rPr>
        <w:t>長いパルス</w:t>
      </w:r>
      <w:r w:rsidR="00C975E0">
        <w:rPr>
          <w:rFonts w:ascii="Arial" w:hAnsi="Arial" w:cs="Arial" w:hint="eastAsia"/>
          <w:color w:val="000000" w:themeColor="text1"/>
          <w:szCs w:val="36"/>
        </w:rPr>
        <w:t>幅</w:t>
      </w:r>
      <w:r w:rsidR="00532FBF" w:rsidRPr="007C1260">
        <w:rPr>
          <w:rFonts w:ascii="Arial" w:hAnsi="Arial" w:cs="Arial" w:hint="eastAsia"/>
          <w:color w:val="000000" w:themeColor="text1"/>
          <w:szCs w:val="36"/>
        </w:rPr>
        <w:t>、</w:t>
      </w:r>
      <w:r w:rsidR="00532FBF" w:rsidRPr="007C1260">
        <w:rPr>
          <w:rFonts w:ascii="Arial" w:hAnsi="Arial" w:cs="Arial" w:hint="eastAsia"/>
          <w:color w:val="000000" w:themeColor="text1"/>
          <w:szCs w:val="36"/>
        </w:rPr>
        <w:t>(</w:t>
      </w:r>
      <w:r w:rsidR="00532FBF" w:rsidRPr="007C1260">
        <w:rPr>
          <w:rFonts w:ascii="Arial" w:hAnsi="Arial" w:cs="Arial" w:hint="eastAsia"/>
          <w:color w:val="000000" w:themeColor="text1"/>
          <w:szCs w:val="36"/>
        </w:rPr>
        <w:t>ⅱ</w:t>
      </w:r>
      <w:r w:rsidR="00532FBF" w:rsidRPr="007C1260">
        <w:rPr>
          <w:rFonts w:ascii="Arial" w:hAnsi="Arial" w:cs="Arial" w:hint="eastAsia"/>
          <w:color w:val="000000" w:themeColor="text1"/>
          <w:szCs w:val="36"/>
        </w:rPr>
        <w:t>)LN</w:t>
      </w:r>
      <w:r w:rsidR="00532FBF" w:rsidRPr="007C1260">
        <w:rPr>
          <w:rFonts w:ascii="Arial" w:hAnsi="Arial" w:cs="Arial" w:hint="eastAsia"/>
          <w:color w:val="000000" w:themeColor="text1"/>
          <w:szCs w:val="36"/>
        </w:rPr>
        <w:t>結晶の冷却、</w:t>
      </w:r>
      <w:r w:rsidR="00532FBF" w:rsidRPr="007C1260">
        <w:rPr>
          <w:rFonts w:ascii="Arial" w:hAnsi="Arial" w:cs="Arial" w:hint="eastAsia"/>
          <w:color w:val="000000" w:themeColor="text1"/>
          <w:szCs w:val="36"/>
        </w:rPr>
        <w:t>(</w:t>
      </w:r>
      <w:r w:rsidR="00532FBF" w:rsidRPr="007C1260">
        <w:rPr>
          <w:rFonts w:ascii="Arial" w:hAnsi="Arial" w:cs="Arial" w:hint="eastAsia"/>
          <w:color w:val="000000" w:themeColor="text1"/>
          <w:szCs w:val="36"/>
        </w:rPr>
        <w:t>ⅲ</w:t>
      </w:r>
      <w:r w:rsidR="00532FBF" w:rsidRPr="007C1260">
        <w:rPr>
          <w:rFonts w:ascii="Arial" w:hAnsi="Arial" w:cs="Arial" w:hint="eastAsia"/>
          <w:color w:val="000000" w:themeColor="text1"/>
          <w:szCs w:val="36"/>
        </w:rPr>
        <w:t>)</w:t>
      </w:r>
      <w:r>
        <w:rPr>
          <w:rFonts w:ascii="Arial" w:hAnsi="Arial" w:cs="Arial" w:hint="eastAsia"/>
          <w:color w:val="000000" w:themeColor="text1"/>
          <w:szCs w:val="36"/>
        </w:rPr>
        <w:t>大きいビーム径及びそのエネルギー</w:t>
      </w:r>
      <w:r w:rsidR="004B3AF4">
        <w:rPr>
          <w:rFonts w:ascii="Arial" w:hAnsi="Arial" w:cs="Arial" w:hint="eastAsia"/>
          <w:color w:val="000000" w:themeColor="text1"/>
          <w:szCs w:val="36"/>
        </w:rPr>
        <w:t>、である。</w:t>
      </w:r>
    </w:p>
    <w:p w:rsidR="00B50504" w:rsidRPr="00B50504" w:rsidRDefault="00B50504" w:rsidP="00B50504">
      <w:pPr>
        <w:pStyle w:val="a7"/>
        <w:ind w:leftChars="0" w:left="420" w:firstLineChars="100" w:firstLine="210"/>
        <w:rPr>
          <w:rFonts w:ascii="Arial" w:hAnsi="Arial" w:cs="Arial"/>
          <w:color w:val="000000" w:themeColor="text1"/>
          <w:szCs w:val="36"/>
        </w:rPr>
      </w:pPr>
    </w:p>
    <w:p w:rsidR="00B50504" w:rsidRDefault="00B50504" w:rsidP="000901D1">
      <w:pPr>
        <w:rPr>
          <w:rFonts w:ascii="Arial" w:hAnsi="Arial" w:cs="Arial"/>
          <w:color w:val="000000" w:themeColor="text1"/>
          <w:szCs w:val="36"/>
        </w:rPr>
      </w:pPr>
      <w:r w:rsidRPr="00B50504">
        <w:rPr>
          <w:rFonts w:ascii="Arial" w:hAnsi="Arial" w:cs="Arial" w:hint="eastAsia"/>
          <w:color w:val="000000" w:themeColor="text1"/>
          <w:szCs w:val="36"/>
        </w:rPr>
        <w:t>5</w:t>
      </w:r>
      <w:r w:rsidRPr="00B50504">
        <w:rPr>
          <w:rFonts w:ascii="Arial" w:hAnsi="Arial" w:cs="Arial" w:hint="eastAsia"/>
          <w:color w:val="000000" w:themeColor="text1"/>
          <w:szCs w:val="36"/>
        </w:rPr>
        <w:t>．</w:t>
      </w:r>
      <w:r>
        <w:rPr>
          <w:rFonts w:ascii="Arial" w:hAnsi="Arial" w:cs="Arial" w:hint="eastAsia"/>
          <w:color w:val="000000" w:themeColor="text1"/>
          <w:szCs w:val="36"/>
        </w:rPr>
        <w:t>コメント</w:t>
      </w:r>
    </w:p>
    <w:p w:rsidR="00B50504" w:rsidRDefault="00B50504" w:rsidP="00354AA7">
      <w:pPr>
        <w:ind w:leftChars="200" w:left="420"/>
        <w:rPr>
          <w:rFonts w:ascii="Arial" w:hAnsi="Arial" w:cs="Arial"/>
          <w:color w:val="000000" w:themeColor="text1"/>
          <w:szCs w:val="36"/>
        </w:rPr>
      </w:pPr>
      <w:r>
        <w:rPr>
          <w:rFonts w:ascii="Arial" w:hAnsi="Arial" w:cs="Arial" w:hint="eastAsia"/>
          <w:color w:val="000000" w:themeColor="text1"/>
          <w:szCs w:val="36"/>
        </w:rPr>
        <w:t xml:space="preserve">　高強度テラヘルツ波を発生させるための手法をこの論文で学ぶことができた。</w:t>
      </w:r>
      <w:r w:rsidR="004B3AF4">
        <w:rPr>
          <w:rFonts w:ascii="Arial" w:hAnsi="Arial" w:cs="Arial" w:hint="eastAsia"/>
          <w:color w:val="000000" w:themeColor="text1"/>
          <w:szCs w:val="36"/>
        </w:rPr>
        <w:t>本論文のポイントは</w:t>
      </w:r>
      <w:r w:rsidR="006F6200">
        <w:rPr>
          <w:rFonts w:ascii="Arial" w:hAnsi="Arial" w:cs="Arial" w:hint="eastAsia"/>
          <w:color w:val="000000" w:themeColor="text1"/>
          <w:szCs w:val="36"/>
        </w:rPr>
        <w:t>、</w:t>
      </w:r>
      <w:r w:rsidR="004B3AF4">
        <w:rPr>
          <w:rFonts w:ascii="Arial" w:hAnsi="Arial" w:cs="Arial" w:hint="eastAsia"/>
          <w:color w:val="000000" w:themeColor="text1"/>
          <w:szCs w:val="36"/>
        </w:rPr>
        <w:t>最適なパルス幅、パルス幅に応じた結晶長、結晶の冷却、</w:t>
      </w:r>
      <w:r w:rsidR="006F6200">
        <w:rPr>
          <w:rFonts w:ascii="Arial" w:hAnsi="Arial" w:cs="Arial" w:hint="eastAsia"/>
          <w:color w:val="000000" w:themeColor="text1"/>
          <w:szCs w:val="36"/>
        </w:rPr>
        <w:t>大きいビーム径およびエネルギーを用いることにより、高強度のテラヘルツ波を生成することができる、といことである。</w:t>
      </w:r>
      <w:r>
        <w:rPr>
          <w:rFonts w:ascii="Arial" w:hAnsi="Arial" w:cs="Arial" w:hint="eastAsia"/>
          <w:color w:val="000000" w:themeColor="text1"/>
          <w:szCs w:val="36"/>
        </w:rPr>
        <w:t>しかし、実用するには</w:t>
      </w:r>
      <w:r w:rsidR="000F1096">
        <w:rPr>
          <w:rFonts w:ascii="Arial" w:hAnsi="Arial" w:cs="Arial" w:hint="eastAsia"/>
          <w:color w:val="000000" w:themeColor="text1"/>
          <w:szCs w:val="36"/>
        </w:rPr>
        <w:t>まだまだ</w:t>
      </w:r>
      <w:r>
        <w:rPr>
          <w:rFonts w:ascii="Arial" w:hAnsi="Arial" w:cs="Arial" w:hint="eastAsia"/>
          <w:color w:val="000000" w:themeColor="text1"/>
          <w:szCs w:val="36"/>
        </w:rPr>
        <w:t>知識が足りないので、</w:t>
      </w:r>
      <w:r w:rsidR="000F1096">
        <w:rPr>
          <w:rFonts w:ascii="Arial" w:hAnsi="Arial" w:cs="Arial" w:hint="eastAsia"/>
          <w:color w:val="000000" w:themeColor="text1"/>
          <w:szCs w:val="36"/>
        </w:rPr>
        <w:t>もっと</w:t>
      </w:r>
      <w:r>
        <w:rPr>
          <w:rFonts w:ascii="Arial" w:hAnsi="Arial" w:cs="Arial" w:hint="eastAsia"/>
          <w:color w:val="000000" w:themeColor="text1"/>
          <w:szCs w:val="36"/>
        </w:rPr>
        <w:t>論文を読んで知識をつける必要があることを感じた。</w:t>
      </w:r>
    </w:p>
    <w:p w:rsidR="004263AF" w:rsidRDefault="004263AF" w:rsidP="004263AF">
      <w:pPr>
        <w:rPr>
          <w:rFonts w:ascii="Arial" w:hAnsi="Arial" w:cs="Arial" w:hint="eastAsia"/>
          <w:color w:val="000000" w:themeColor="text1"/>
          <w:szCs w:val="36"/>
        </w:rPr>
      </w:pPr>
    </w:p>
    <w:p w:rsidR="000901D1" w:rsidRDefault="000901D1" w:rsidP="004263AF">
      <w:pPr>
        <w:rPr>
          <w:rFonts w:ascii="Arial" w:hAnsi="Arial" w:cs="Arial" w:hint="eastAsia"/>
          <w:color w:val="000000" w:themeColor="text1"/>
          <w:szCs w:val="36"/>
        </w:rPr>
      </w:pPr>
      <w:r>
        <w:rPr>
          <w:rFonts w:ascii="Arial" w:hAnsi="Arial" w:cs="Arial" w:hint="eastAsia"/>
          <w:color w:val="000000" w:themeColor="text1"/>
          <w:szCs w:val="36"/>
        </w:rPr>
        <w:t>6</w:t>
      </w:r>
      <w:r>
        <w:rPr>
          <w:rFonts w:ascii="Arial" w:hAnsi="Arial" w:cs="Arial" w:hint="eastAsia"/>
          <w:color w:val="000000" w:themeColor="text1"/>
          <w:szCs w:val="36"/>
        </w:rPr>
        <w:t>．参考文献</w:t>
      </w:r>
    </w:p>
    <w:p w:rsidR="000901D1" w:rsidRDefault="000901D1" w:rsidP="000901D1">
      <w:pPr>
        <w:pStyle w:val="Default"/>
        <w:ind w:left="360" w:hangingChars="100" w:hanging="360"/>
        <w:rPr>
          <w:rFonts w:hint="eastAsia"/>
          <w:sz w:val="21"/>
          <w:szCs w:val="16"/>
        </w:rPr>
      </w:pPr>
      <w:r w:rsidRPr="000901D1">
        <w:rPr>
          <w:sz w:val="36"/>
        </w:rPr>
        <w:t xml:space="preserve"> </w:t>
      </w:r>
      <w:r>
        <w:rPr>
          <w:rFonts w:hint="eastAsia"/>
          <w:sz w:val="36"/>
        </w:rPr>
        <w:t xml:space="preserve"> </w:t>
      </w:r>
      <w:r w:rsidR="00C95B5B">
        <w:rPr>
          <w:rFonts w:hint="eastAsia"/>
          <w:sz w:val="21"/>
        </w:rPr>
        <w:t>[</w:t>
      </w:r>
      <w:r w:rsidRPr="000901D1">
        <w:rPr>
          <w:sz w:val="21"/>
          <w:szCs w:val="16"/>
        </w:rPr>
        <w:t>1</w:t>
      </w:r>
      <w:r>
        <w:rPr>
          <w:rFonts w:hint="eastAsia"/>
          <w:sz w:val="21"/>
          <w:szCs w:val="16"/>
        </w:rPr>
        <w:t>]</w:t>
      </w:r>
      <w:r w:rsidRPr="000901D1">
        <w:rPr>
          <w:sz w:val="21"/>
          <w:szCs w:val="16"/>
        </w:rPr>
        <w:t xml:space="preserve">. K.-L. </w:t>
      </w:r>
      <w:proofErr w:type="spellStart"/>
      <w:r w:rsidRPr="000901D1">
        <w:rPr>
          <w:sz w:val="21"/>
          <w:szCs w:val="16"/>
        </w:rPr>
        <w:t>Yeh</w:t>
      </w:r>
      <w:proofErr w:type="spellEnd"/>
      <w:r w:rsidRPr="000901D1">
        <w:rPr>
          <w:sz w:val="21"/>
          <w:szCs w:val="16"/>
        </w:rPr>
        <w:t xml:space="preserve">, M. C. Hoffmann, J. </w:t>
      </w:r>
      <w:proofErr w:type="spellStart"/>
      <w:r w:rsidRPr="000901D1">
        <w:rPr>
          <w:sz w:val="21"/>
          <w:szCs w:val="16"/>
        </w:rPr>
        <w:t>Hebling</w:t>
      </w:r>
      <w:proofErr w:type="spellEnd"/>
      <w:r w:rsidRPr="000901D1">
        <w:rPr>
          <w:sz w:val="21"/>
          <w:szCs w:val="16"/>
        </w:rPr>
        <w:t xml:space="preserve">, and K. A. Nelson, ―Generation of 10 </w:t>
      </w:r>
      <w:proofErr w:type="spellStart"/>
      <w:r w:rsidRPr="000901D1">
        <w:rPr>
          <w:sz w:val="21"/>
          <w:szCs w:val="16"/>
        </w:rPr>
        <w:t>μJ</w:t>
      </w:r>
      <w:proofErr w:type="spellEnd"/>
      <w:r w:rsidRPr="000901D1">
        <w:rPr>
          <w:sz w:val="21"/>
          <w:szCs w:val="16"/>
        </w:rPr>
        <w:t xml:space="preserve"> </w:t>
      </w:r>
      <w:proofErr w:type="spellStart"/>
      <w:r w:rsidRPr="000901D1">
        <w:rPr>
          <w:sz w:val="21"/>
          <w:szCs w:val="16"/>
        </w:rPr>
        <w:t>ultrashort</w:t>
      </w:r>
      <w:proofErr w:type="spellEnd"/>
      <w:r w:rsidRPr="000901D1">
        <w:rPr>
          <w:sz w:val="21"/>
          <w:szCs w:val="16"/>
        </w:rPr>
        <w:t xml:space="preserve"> terahertz pulses by optical rectification,</w:t>
      </w:r>
      <w:r w:rsidRPr="000901D1">
        <w:rPr>
          <w:rFonts w:ascii="ＭＳ 明朝" w:eastAsia="ＭＳ 明朝" w:hAnsi="ＭＳ 明朝" w:cs="ＭＳ 明朝" w:hint="eastAsia"/>
          <w:sz w:val="21"/>
          <w:szCs w:val="16"/>
        </w:rPr>
        <w:t>‖</w:t>
      </w:r>
      <w:r w:rsidRPr="000901D1">
        <w:rPr>
          <w:sz w:val="21"/>
          <w:szCs w:val="16"/>
        </w:rPr>
        <w:t xml:space="preserve"> Appl. Phys. </w:t>
      </w:r>
      <w:proofErr w:type="spellStart"/>
      <w:r w:rsidRPr="000901D1">
        <w:rPr>
          <w:sz w:val="21"/>
          <w:szCs w:val="16"/>
        </w:rPr>
        <w:t>Lett</w:t>
      </w:r>
      <w:proofErr w:type="spellEnd"/>
      <w:r w:rsidRPr="000901D1">
        <w:rPr>
          <w:sz w:val="21"/>
          <w:szCs w:val="16"/>
        </w:rPr>
        <w:t xml:space="preserve">. </w:t>
      </w:r>
      <w:r w:rsidRPr="000901D1">
        <w:rPr>
          <w:b/>
          <w:bCs/>
          <w:sz w:val="21"/>
          <w:szCs w:val="16"/>
        </w:rPr>
        <w:t>90</w:t>
      </w:r>
      <w:r w:rsidRPr="000901D1">
        <w:rPr>
          <w:sz w:val="21"/>
          <w:szCs w:val="16"/>
        </w:rPr>
        <w:t>(17), 171121 (2007).</w:t>
      </w:r>
    </w:p>
    <w:p w:rsidR="00C95B5B" w:rsidRPr="00C95B5B" w:rsidRDefault="00C95B5B" w:rsidP="00C95B5B">
      <w:pPr>
        <w:pStyle w:val="Default"/>
        <w:ind w:leftChars="150" w:left="420" w:hangingChars="50" w:hanging="105"/>
        <w:rPr>
          <w:sz w:val="21"/>
        </w:rPr>
      </w:pPr>
      <w:r>
        <w:rPr>
          <w:sz w:val="21"/>
        </w:rPr>
        <w:t>[</w:t>
      </w:r>
      <w:r w:rsidRPr="00C95B5B">
        <w:rPr>
          <w:rFonts w:eastAsia="ＭＳ 明朝"/>
          <w:sz w:val="21"/>
        </w:rPr>
        <w:t>2]</w:t>
      </w:r>
      <w:r w:rsidRPr="00C95B5B">
        <w:rPr>
          <w:sz w:val="21"/>
        </w:rPr>
        <w:t xml:space="preserve">J. </w:t>
      </w:r>
      <w:proofErr w:type="spellStart"/>
      <w:r w:rsidRPr="00C95B5B">
        <w:rPr>
          <w:sz w:val="21"/>
        </w:rPr>
        <w:t>Hebling</w:t>
      </w:r>
      <w:proofErr w:type="spellEnd"/>
      <w:r w:rsidRPr="00C95B5B">
        <w:rPr>
          <w:sz w:val="21"/>
        </w:rPr>
        <w:t xml:space="preserve">, G. </w:t>
      </w:r>
      <w:proofErr w:type="spellStart"/>
      <w:r w:rsidRPr="00C95B5B">
        <w:rPr>
          <w:sz w:val="21"/>
        </w:rPr>
        <w:t>Almasi</w:t>
      </w:r>
      <w:proofErr w:type="spellEnd"/>
      <w:r w:rsidRPr="00C95B5B">
        <w:rPr>
          <w:sz w:val="21"/>
        </w:rPr>
        <w:t xml:space="preserve">, I. Z. </w:t>
      </w:r>
      <w:proofErr w:type="spellStart"/>
      <w:r w:rsidRPr="00C95B5B">
        <w:rPr>
          <w:sz w:val="21"/>
        </w:rPr>
        <w:t>Kozma</w:t>
      </w:r>
      <w:proofErr w:type="spellEnd"/>
      <w:r w:rsidRPr="00C95B5B">
        <w:rPr>
          <w:sz w:val="21"/>
        </w:rPr>
        <w:t xml:space="preserve">, and J. </w:t>
      </w:r>
      <w:proofErr w:type="spellStart"/>
      <w:r w:rsidRPr="00C95B5B">
        <w:rPr>
          <w:sz w:val="21"/>
        </w:rPr>
        <w:t>Kuhl</w:t>
      </w:r>
      <w:proofErr w:type="spellEnd"/>
      <w:r w:rsidRPr="00C95B5B">
        <w:rPr>
          <w:sz w:val="21"/>
        </w:rPr>
        <w:t>, ―Velocity matching by pulse front tilting for large area THz-pulse generation,. Opt. Express 10(21), 1161.1166 (2002).</w:t>
      </w:r>
    </w:p>
    <w:sectPr w:rsidR="00C95B5B" w:rsidRPr="00C95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8F" w:rsidRDefault="0061218F" w:rsidP="003134AA">
      <w:r>
        <w:separator/>
      </w:r>
    </w:p>
  </w:endnote>
  <w:endnote w:type="continuationSeparator" w:id="0">
    <w:p w:rsidR="0061218F" w:rsidRDefault="0061218F" w:rsidP="0031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8F" w:rsidRDefault="0061218F" w:rsidP="003134AA">
      <w:r>
        <w:separator/>
      </w:r>
    </w:p>
  </w:footnote>
  <w:footnote w:type="continuationSeparator" w:id="0">
    <w:p w:rsidR="0061218F" w:rsidRDefault="0061218F" w:rsidP="0031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37E"/>
    <w:multiLevelType w:val="hybridMultilevel"/>
    <w:tmpl w:val="44501F9A"/>
    <w:lvl w:ilvl="0" w:tplc="AEBE2960">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F4"/>
    <w:rsid w:val="00003DCF"/>
    <w:rsid w:val="0000656D"/>
    <w:rsid w:val="000109E3"/>
    <w:rsid w:val="000215C6"/>
    <w:rsid w:val="00047BD6"/>
    <w:rsid w:val="000519E4"/>
    <w:rsid w:val="000546F4"/>
    <w:rsid w:val="0008172A"/>
    <w:rsid w:val="000901D1"/>
    <w:rsid w:val="0009028D"/>
    <w:rsid w:val="000904ED"/>
    <w:rsid w:val="000B5F74"/>
    <w:rsid w:val="000C4B30"/>
    <w:rsid w:val="000C5DA7"/>
    <w:rsid w:val="000C6AB1"/>
    <w:rsid w:val="000D3B14"/>
    <w:rsid w:val="000D4B33"/>
    <w:rsid w:val="000E20F8"/>
    <w:rsid w:val="000E2BAC"/>
    <w:rsid w:val="000F1096"/>
    <w:rsid w:val="000F132D"/>
    <w:rsid w:val="00115F24"/>
    <w:rsid w:val="00123C95"/>
    <w:rsid w:val="001359AA"/>
    <w:rsid w:val="00154D2F"/>
    <w:rsid w:val="001633E7"/>
    <w:rsid w:val="0016490A"/>
    <w:rsid w:val="00172DCF"/>
    <w:rsid w:val="00176EEF"/>
    <w:rsid w:val="00183FFB"/>
    <w:rsid w:val="001B7B76"/>
    <w:rsid w:val="001C0FF7"/>
    <w:rsid w:val="001D363D"/>
    <w:rsid w:val="001D5FF0"/>
    <w:rsid w:val="001E4CED"/>
    <w:rsid w:val="00285483"/>
    <w:rsid w:val="002A35FD"/>
    <w:rsid w:val="002C0139"/>
    <w:rsid w:val="002C1A64"/>
    <w:rsid w:val="002C2746"/>
    <w:rsid w:val="002D6FE3"/>
    <w:rsid w:val="002E687C"/>
    <w:rsid w:val="002E76A5"/>
    <w:rsid w:val="002F20B0"/>
    <w:rsid w:val="003118CF"/>
    <w:rsid w:val="003134AA"/>
    <w:rsid w:val="0031732D"/>
    <w:rsid w:val="0034705F"/>
    <w:rsid w:val="00354AA7"/>
    <w:rsid w:val="0036514B"/>
    <w:rsid w:val="00376B79"/>
    <w:rsid w:val="00395678"/>
    <w:rsid w:val="00397FF4"/>
    <w:rsid w:val="003A07CD"/>
    <w:rsid w:val="003D22F2"/>
    <w:rsid w:val="003F3AA9"/>
    <w:rsid w:val="004108CA"/>
    <w:rsid w:val="00423CFF"/>
    <w:rsid w:val="004263AF"/>
    <w:rsid w:val="00434A22"/>
    <w:rsid w:val="0044345B"/>
    <w:rsid w:val="00472513"/>
    <w:rsid w:val="0048584D"/>
    <w:rsid w:val="004A3E0C"/>
    <w:rsid w:val="004B3AF4"/>
    <w:rsid w:val="004D4BE0"/>
    <w:rsid w:val="004D6597"/>
    <w:rsid w:val="004D7DAD"/>
    <w:rsid w:val="004F7035"/>
    <w:rsid w:val="00510394"/>
    <w:rsid w:val="00511B02"/>
    <w:rsid w:val="005159CA"/>
    <w:rsid w:val="00520F80"/>
    <w:rsid w:val="00524CC5"/>
    <w:rsid w:val="00531186"/>
    <w:rsid w:val="00532FBF"/>
    <w:rsid w:val="00536E02"/>
    <w:rsid w:val="00545540"/>
    <w:rsid w:val="005A31C8"/>
    <w:rsid w:val="005D6629"/>
    <w:rsid w:val="005E6A2F"/>
    <w:rsid w:val="0061218F"/>
    <w:rsid w:val="0061269E"/>
    <w:rsid w:val="006220FE"/>
    <w:rsid w:val="00643729"/>
    <w:rsid w:val="0065649E"/>
    <w:rsid w:val="00657801"/>
    <w:rsid w:val="006578C2"/>
    <w:rsid w:val="00685DF1"/>
    <w:rsid w:val="006A1904"/>
    <w:rsid w:val="006C543D"/>
    <w:rsid w:val="006D2150"/>
    <w:rsid w:val="006F2CFC"/>
    <w:rsid w:val="006F6200"/>
    <w:rsid w:val="0072017C"/>
    <w:rsid w:val="00752CC4"/>
    <w:rsid w:val="0075710A"/>
    <w:rsid w:val="007631A0"/>
    <w:rsid w:val="00765680"/>
    <w:rsid w:val="00766969"/>
    <w:rsid w:val="00767BD7"/>
    <w:rsid w:val="00782092"/>
    <w:rsid w:val="00785224"/>
    <w:rsid w:val="007A7229"/>
    <w:rsid w:val="007B1A2F"/>
    <w:rsid w:val="007B5A4F"/>
    <w:rsid w:val="007C1260"/>
    <w:rsid w:val="007D48EB"/>
    <w:rsid w:val="007E583B"/>
    <w:rsid w:val="00812AB4"/>
    <w:rsid w:val="0081620B"/>
    <w:rsid w:val="00822E0E"/>
    <w:rsid w:val="00825743"/>
    <w:rsid w:val="00826169"/>
    <w:rsid w:val="00837685"/>
    <w:rsid w:val="00841C2F"/>
    <w:rsid w:val="00843CB7"/>
    <w:rsid w:val="008526C7"/>
    <w:rsid w:val="00861912"/>
    <w:rsid w:val="0087593C"/>
    <w:rsid w:val="00893BDA"/>
    <w:rsid w:val="008A7C71"/>
    <w:rsid w:val="008B526A"/>
    <w:rsid w:val="008C74DB"/>
    <w:rsid w:val="008D4B1C"/>
    <w:rsid w:val="008E3253"/>
    <w:rsid w:val="008E7544"/>
    <w:rsid w:val="008E79A3"/>
    <w:rsid w:val="009023A7"/>
    <w:rsid w:val="009161F5"/>
    <w:rsid w:val="0094771C"/>
    <w:rsid w:val="00967D7D"/>
    <w:rsid w:val="00967EFD"/>
    <w:rsid w:val="009B463F"/>
    <w:rsid w:val="009E1038"/>
    <w:rsid w:val="00A14B60"/>
    <w:rsid w:val="00A30A3A"/>
    <w:rsid w:val="00A3120B"/>
    <w:rsid w:val="00A33FA0"/>
    <w:rsid w:val="00AA74FA"/>
    <w:rsid w:val="00AB19BF"/>
    <w:rsid w:val="00AB3215"/>
    <w:rsid w:val="00AB4CDC"/>
    <w:rsid w:val="00AC4892"/>
    <w:rsid w:val="00B1386A"/>
    <w:rsid w:val="00B14508"/>
    <w:rsid w:val="00B23557"/>
    <w:rsid w:val="00B35CCD"/>
    <w:rsid w:val="00B446B2"/>
    <w:rsid w:val="00B44F02"/>
    <w:rsid w:val="00B45DEA"/>
    <w:rsid w:val="00B50504"/>
    <w:rsid w:val="00B51FB8"/>
    <w:rsid w:val="00B7646A"/>
    <w:rsid w:val="00B85CC3"/>
    <w:rsid w:val="00B91AA7"/>
    <w:rsid w:val="00BB0799"/>
    <w:rsid w:val="00BB33CB"/>
    <w:rsid w:val="00BE41BB"/>
    <w:rsid w:val="00C04823"/>
    <w:rsid w:val="00C20BF5"/>
    <w:rsid w:val="00C25388"/>
    <w:rsid w:val="00C27766"/>
    <w:rsid w:val="00C47981"/>
    <w:rsid w:val="00C50017"/>
    <w:rsid w:val="00C937BD"/>
    <w:rsid w:val="00C95B5B"/>
    <w:rsid w:val="00C975E0"/>
    <w:rsid w:val="00CA7ABA"/>
    <w:rsid w:val="00CD5A98"/>
    <w:rsid w:val="00D017D2"/>
    <w:rsid w:val="00D23D22"/>
    <w:rsid w:val="00D54BE3"/>
    <w:rsid w:val="00D840B3"/>
    <w:rsid w:val="00D96A1F"/>
    <w:rsid w:val="00DC0E19"/>
    <w:rsid w:val="00DC2AA2"/>
    <w:rsid w:val="00DC33BD"/>
    <w:rsid w:val="00E00ED2"/>
    <w:rsid w:val="00E0772A"/>
    <w:rsid w:val="00E16BBA"/>
    <w:rsid w:val="00E24CF2"/>
    <w:rsid w:val="00E253E1"/>
    <w:rsid w:val="00E31DA7"/>
    <w:rsid w:val="00E43996"/>
    <w:rsid w:val="00E4724C"/>
    <w:rsid w:val="00E47DB7"/>
    <w:rsid w:val="00E57131"/>
    <w:rsid w:val="00EA4BC4"/>
    <w:rsid w:val="00EB1B97"/>
    <w:rsid w:val="00EC0118"/>
    <w:rsid w:val="00EC20CB"/>
    <w:rsid w:val="00EC4765"/>
    <w:rsid w:val="00EE315B"/>
    <w:rsid w:val="00EF3D52"/>
    <w:rsid w:val="00F07216"/>
    <w:rsid w:val="00F20171"/>
    <w:rsid w:val="00F316ED"/>
    <w:rsid w:val="00F36D3B"/>
    <w:rsid w:val="00F61A33"/>
    <w:rsid w:val="00F61C0D"/>
    <w:rsid w:val="00F73E02"/>
    <w:rsid w:val="00F80140"/>
    <w:rsid w:val="00F915E8"/>
    <w:rsid w:val="00F92498"/>
    <w:rsid w:val="00F92E52"/>
    <w:rsid w:val="00F95340"/>
    <w:rsid w:val="00FA208A"/>
    <w:rsid w:val="00FA5FF3"/>
    <w:rsid w:val="00FB747E"/>
    <w:rsid w:val="00FC2A00"/>
    <w:rsid w:val="00FD074C"/>
    <w:rsid w:val="00FD2926"/>
    <w:rsid w:val="00FD3046"/>
    <w:rsid w:val="00FD5FA9"/>
    <w:rsid w:val="00FE1612"/>
    <w:rsid w:val="00FE2555"/>
    <w:rsid w:val="00FE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t-edited">
    <w:name w:val="alt-edited"/>
    <w:basedOn w:val="a0"/>
    <w:rsid w:val="000546F4"/>
  </w:style>
  <w:style w:type="paragraph" w:styleId="a3">
    <w:name w:val="header"/>
    <w:basedOn w:val="a"/>
    <w:link w:val="a4"/>
    <w:uiPriority w:val="99"/>
    <w:unhideWhenUsed/>
    <w:rsid w:val="003134AA"/>
    <w:pPr>
      <w:tabs>
        <w:tab w:val="center" w:pos="4252"/>
        <w:tab w:val="right" w:pos="8504"/>
      </w:tabs>
      <w:snapToGrid w:val="0"/>
    </w:pPr>
  </w:style>
  <w:style w:type="character" w:customStyle="1" w:styleId="a4">
    <w:name w:val="ヘッダー (文字)"/>
    <w:basedOn w:val="a0"/>
    <w:link w:val="a3"/>
    <w:uiPriority w:val="99"/>
    <w:rsid w:val="003134AA"/>
  </w:style>
  <w:style w:type="paragraph" w:styleId="a5">
    <w:name w:val="footer"/>
    <w:basedOn w:val="a"/>
    <w:link w:val="a6"/>
    <w:uiPriority w:val="99"/>
    <w:unhideWhenUsed/>
    <w:rsid w:val="003134AA"/>
    <w:pPr>
      <w:tabs>
        <w:tab w:val="center" w:pos="4252"/>
        <w:tab w:val="right" w:pos="8504"/>
      </w:tabs>
      <w:snapToGrid w:val="0"/>
    </w:pPr>
  </w:style>
  <w:style w:type="character" w:customStyle="1" w:styleId="a6">
    <w:name w:val="フッター (文字)"/>
    <w:basedOn w:val="a0"/>
    <w:link w:val="a5"/>
    <w:uiPriority w:val="99"/>
    <w:rsid w:val="003134AA"/>
  </w:style>
  <w:style w:type="paragraph" w:styleId="a7">
    <w:name w:val="List Paragraph"/>
    <w:basedOn w:val="a"/>
    <w:uiPriority w:val="34"/>
    <w:qFormat/>
    <w:rsid w:val="003134AA"/>
    <w:pPr>
      <w:ind w:leftChars="400" w:left="840"/>
    </w:pPr>
  </w:style>
  <w:style w:type="character" w:styleId="a8">
    <w:name w:val="Emphasis"/>
    <w:basedOn w:val="a0"/>
    <w:uiPriority w:val="20"/>
    <w:qFormat/>
    <w:rsid w:val="00FA208A"/>
    <w:rPr>
      <w:i/>
      <w:iCs/>
    </w:rPr>
  </w:style>
  <w:style w:type="character" w:styleId="a9">
    <w:name w:val="Hyperlink"/>
    <w:basedOn w:val="a0"/>
    <w:uiPriority w:val="99"/>
    <w:semiHidden/>
    <w:unhideWhenUsed/>
    <w:rsid w:val="00DC2AA2"/>
    <w:rPr>
      <w:color w:val="0000FF"/>
      <w:u w:val="single"/>
    </w:rPr>
  </w:style>
  <w:style w:type="paragraph" w:styleId="Web">
    <w:name w:val="Normal (Web)"/>
    <w:basedOn w:val="a"/>
    <w:uiPriority w:val="99"/>
    <w:semiHidden/>
    <w:unhideWhenUsed/>
    <w:rsid w:val="005A3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8376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7685"/>
    <w:rPr>
      <w:rFonts w:asciiTheme="majorHAnsi" w:eastAsiaTheme="majorEastAsia" w:hAnsiTheme="majorHAnsi" w:cstheme="majorBidi"/>
      <w:sz w:val="18"/>
      <w:szCs w:val="18"/>
    </w:rPr>
  </w:style>
  <w:style w:type="character" w:styleId="ac">
    <w:name w:val="Placeholder Text"/>
    <w:basedOn w:val="a0"/>
    <w:uiPriority w:val="99"/>
    <w:semiHidden/>
    <w:rsid w:val="00F61A33"/>
    <w:rPr>
      <w:color w:val="808080"/>
    </w:rPr>
  </w:style>
  <w:style w:type="paragraph" w:customStyle="1" w:styleId="Default">
    <w:name w:val="Default"/>
    <w:rsid w:val="000901D1"/>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t-edited">
    <w:name w:val="alt-edited"/>
    <w:basedOn w:val="a0"/>
    <w:rsid w:val="000546F4"/>
  </w:style>
  <w:style w:type="paragraph" w:styleId="a3">
    <w:name w:val="header"/>
    <w:basedOn w:val="a"/>
    <w:link w:val="a4"/>
    <w:uiPriority w:val="99"/>
    <w:unhideWhenUsed/>
    <w:rsid w:val="003134AA"/>
    <w:pPr>
      <w:tabs>
        <w:tab w:val="center" w:pos="4252"/>
        <w:tab w:val="right" w:pos="8504"/>
      </w:tabs>
      <w:snapToGrid w:val="0"/>
    </w:pPr>
  </w:style>
  <w:style w:type="character" w:customStyle="1" w:styleId="a4">
    <w:name w:val="ヘッダー (文字)"/>
    <w:basedOn w:val="a0"/>
    <w:link w:val="a3"/>
    <w:uiPriority w:val="99"/>
    <w:rsid w:val="003134AA"/>
  </w:style>
  <w:style w:type="paragraph" w:styleId="a5">
    <w:name w:val="footer"/>
    <w:basedOn w:val="a"/>
    <w:link w:val="a6"/>
    <w:uiPriority w:val="99"/>
    <w:unhideWhenUsed/>
    <w:rsid w:val="003134AA"/>
    <w:pPr>
      <w:tabs>
        <w:tab w:val="center" w:pos="4252"/>
        <w:tab w:val="right" w:pos="8504"/>
      </w:tabs>
      <w:snapToGrid w:val="0"/>
    </w:pPr>
  </w:style>
  <w:style w:type="character" w:customStyle="1" w:styleId="a6">
    <w:name w:val="フッター (文字)"/>
    <w:basedOn w:val="a0"/>
    <w:link w:val="a5"/>
    <w:uiPriority w:val="99"/>
    <w:rsid w:val="003134AA"/>
  </w:style>
  <w:style w:type="paragraph" w:styleId="a7">
    <w:name w:val="List Paragraph"/>
    <w:basedOn w:val="a"/>
    <w:uiPriority w:val="34"/>
    <w:qFormat/>
    <w:rsid w:val="003134AA"/>
    <w:pPr>
      <w:ind w:leftChars="400" w:left="840"/>
    </w:pPr>
  </w:style>
  <w:style w:type="character" w:styleId="a8">
    <w:name w:val="Emphasis"/>
    <w:basedOn w:val="a0"/>
    <w:uiPriority w:val="20"/>
    <w:qFormat/>
    <w:rsid w:val="00FA208A"/>
    <w:rPr>
      <w:i/>
      <w:iCs/>
    </w:rPr>
  </w:style>
  <w:style w:type="character" w:styleId="a9">
    <w:name w:val="Hyperlink"/>
    <w:basedOn w:val="a0"/>
    <w:uiPriority w:val="99"/>
    <w:semiHidden/>
    <w:unhideWhenUsed/>
    <w:rsid w:val="00DC2AA2"/>
    <w:rPr>
      <w:color w:val="0000FF"/>
      <w:u w:val="single"/>
    </w:rPr>
  </w:style>
  <w:style w:type="paragraph" w:styleId="Web">
    <w:name w:val="Normal (Web)"/>
    <w:basedOn w:val="a"/>
    <w:uiPriority w:val="99"/>
    <w:semiHidden/>
    <w:unhideWhenUsed/>
    <w:rsid w:val="005A3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8376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7685"/>
    <w:rPr>
      <w:rFonts w:asciiTheme="majorHAnsi" w:eastAsiaTheme="majorEastAsia" w:hAnsiTheme="majorHAnsi" w:cstheme="majorBidi"/>
      <w:sz w:val="18"/>
      <w:szCs w:val="18"/>
    </w:rPr>
  </w:style>
  <w:style w:type="character" w:styleId="ac">
    <w:name w:val="Placeholder Text"/>
    <w:basedOn w:val="a0"/>
    <w:uiPriority w:val="99"/>
    <w:semiHidden/>
    <w:rsid w:val="00F61A33"/>
    <w:rPr>
      <w:color w:val="808080"/>
    </w:rPr>
  </w:style>
  <w:style w:type="paragraph" w:customStyle="1" w:styleId="Default">
    <w:name w:val="Default"/>
    <w:rsid w:val="000901D1"/>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016">
      <w:bodyDiv w:val="1"/>
      <w:marLeft w:val="0"/>
      <w:marRight w:val="0"/>
      <w:marTop w:val="0"/>
      <w:marBottom w:val="0"/>
      <w:divBdr>
        <w:top w:val="none" w:sz="0" w:space="0" w:color="auto"/>
        <w:left w:val="none" w:sz="0" w:space="0" w:color="auto"/>
        <w:bottom w:val="none" w:sz="0" w:space="0" w:color="auto"/>
        <w:right w:val="none" w:sz="0" w:space="0" w:color="auto"/>
      </w:divBdr>
    </w:div>
    <w:div w:id="296492255">
      <w:bodyDiv w:val="1"/>
      <w:marLeft w:val="0"/>
      <w:marRight w:val="0"/>
      <w:marTop w:val="0"/>
      <w:marBottom w:val="0"/>
      <w:divBdr>
        <w:top w:val="none" w:sz="0" w:space="0" w:color="auto"/>
        <w:left w:val="none" w:sz="0" w:space="0" w:color="auto"/>
        <w:bottom w:val="none" w:sz="0" w:space="0" w:color="auto"/>
        <w:right w:val="none" w:sz="0" w:space="0" w:color="auto"/>
      </w:divBdr>
    </w:div>
    <w:div w:id="20038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7</Pages>
  <Words>1112</Words>
  <Characters>6343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2012-07-23T05:04:00Z</dcterms:created>
  <dcterms:modified xsi:type="dcterms:W3CDTF">2012-07-24T05:22:00Z</dcterms:modified>
</cp:coreProperties>
</file>