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92" w:rsidRDefault="00144692" w:rsidP="00144692">
      <w:pPr>
        <w:jc w:val="right"/>
      </w:pPr>
      <w:bookmarkStart w:id="0" w:name="_GoBack"/>
      <w:bookmarkEnd w:id="0"/>
      <w:r>
        <w:rPr>
          <w:rFonts w:hint="eastAsia"/>
        </w:rPr>
        <w:t xml:space="preserve">2013/6/18 B4 </w:t>
      </w:r>
      <w:r>
        <w:rPr>
          <w:rFonts w:hint="eastAsia"/>
        </w:rPr>
        <w:t>小倉</w:t>
      </w:r>
      <w:r>
        <w:rPr>
          <w:rFonts w:hint="eastAsia"/>
        </w:rPr>
        <w:t xml:space="preserve"> </w:t>
      </w:r>
      <w:r>
        <w:rPr>
          <w:rFonts w:hint="eastAsia"/>
        </w:rPr>
        <w:t>隆志</w:t>
      </w:r>
    </w:p>
    <w:p w:rsidR="00002300" w:rsidRDefault="00CA675A" w:rsidP="00144692">
      <w:pPr>
        <w:jc w:val="center"/>
      </w:pPr>
      <w:r>
        <w:rPr>
          <w:rFonts w:hint="eastAsia"/>
        </w:rPr>
        <w:t>Fourier transform spectroscopy with a laser frequency comb</w:t>
      </w:r>
    </w:p>
    <w:p w:rsidR="00CA675A" w:rsidRDefault="00CA675A" w:rsidP="00144692">
      <w:pPr>
        <w:jc w:val="center"/>
      </w:pPr>
      <w:r>
        <w:rPr>
          <w:rFonts w:hint="eastAsia"/>
        </w:rPr>
        <w:t>「レーザ周波数コムを用いたフーリエ変換分光法」</w:t>
      </w:r>
    </w:p>
    <w:p w:rsidR="00CA675A" w:rsidRDefault="00CA675A" w:rsidP="00144692">
      <w:pPr>
        <w:jc w:val="center"/>
      </w:pPr>
      <w:proofErr w:type="spellStart"/>
      <w:r>
        <w:rPr>
          <w:rFonts w:hint="eastAsia"/>
        </w:rPr>
        <w:t>Julien</w:t>
      </w:r>
      <w:proofErr w:type="spellEnd"/>
      <w:r>
        <w:rPr>
          <w:rFonts w:hint="eastAsia"/>
        </w:rPr>
        <w:t xml:space="preserve"> </w:t>
      </w:r>
      <w:proofErr w:type="spellStart"/>
      <w:r>
        <w:rPr>
          <w:rFonts w:hint="eastAsia"/>
        </w:rPr>
        <w:t>Mandon</w:t>
      </w:r>
      <w:proofErr w:type="spellEnd"/>
      <w:r>
        <w:rPr>
          <w:rFonts w:hint="eastAsia"/>
        </w:rPr>
        <w:t>, Guy</w:t>
      </w:r>
      <w:r w:rsidR="00A11011">
        <w:rPr>
          <w:rFonts w:hint="eastAsia"/>
        </w:rPr>
        <w:t xml:space="preserve"> </w:t>
      </w:r>
      <w:proofErr w:type="spellStart"/>
      <w:r w:rsidR="00A11011">
        <w:rPr>
          <w:rFonts w:hint="eastAsia"/>
        </w:rPr>
        <w:t>Guelachvili</w:t>
      </w:r>
      <w:proofErr w:type="spellEnd"/>
      <w:r w:rsidR="00A11011">
        <w:rPr>
          <w:rFonts w:hint="eastAsia"/>
        </w:rPr>
        <w:t xml:space="preserve"> and Nathalie </w:t>
      </w:r>
      <w:proofErr w:type="spellStart"/>
      <w:r w:rsidR="00A11011">
        <w:rPr>
          <w:rFonts w:hint="eastAsia"/>
        </w:rPr>
        <w:t>Picqu</w:t>
      </w:r>
      <w:r w:rsidR="00A11011">
        <w:t>é</w:t>
      </w:r>
      <w:proofErr w:type="spellEnd"/>
    </w:p>
    <w:p w:rsidR="001B3E19" w:rsidRDefault="00144692" w:rsidP="00144692">
      <w:pPr>
        <w:jc w:val="center"/>
        <w:rPr>
          <w:color w:val="000000" w:themeColor="text1"/>
        </w:rPr>
      </w:pPr>
      <w:proofErr w:type="spellStart"/>
      <w:r>
        <w:rPr>
          <w:rFonts w:hint="eastAsia"/>
          <w:color w:val="000000" w:themeColor="text1"/>
        </w:rPr>
        <w:t>NaturePhotonics</w:t>
      </w:r>
      <w:proofErr w:type="spellEnd"/>
      <w:r>
        <w:rPr>
          <w:rFonts w:hint="eastAsia"/>
          <w:color w:val="000000" w:themeColor="text1"/>
        </w:rPr>
        <w:t xml:space="preserve"> </w:t>
      </w:r>
      <w:r w:rsidRPr="00144692">
        <w:rPr>
          <w:rFonts w:hint="eastAsia"/>
          <w:b/>
          <w:color w:val="000000" w:themeColor="text1"/>
        </w:rPr>
        <w:t>3</w:t>
      </w:r>
      <w:r>
        <w:rPr>
          <w:rFonts w:hint="eastAsia"/>
          <w:color w:val="000000" w:themeColor="text1"/>
        </w:rPr>
        <w:t>,99-102(2009)</w:t>
      </w:r>
    </w:p>
    <w:p w:rsidR="00144692" w:rsidRPr="001B3E19" w:rsidRDefault="00144692" w:rsidP="00144692">
      <w:pPr>
        <w:jc w:val="center"/>
        <w:rPr>
          <w:color w:val="000000" w:themeColor="text1"/>
        </w:rPr>
      </w:pPr>
    </w:p>
    <w:p w:rsidR="001B3E19" w:rsidRDefault="001B3E19">
      <w:r w:rsidRPr="001B3E19">
        <w:rPr>
          <w:rFonts w:hint="eastAsia"/>
          <w:color w:val="000000" w:themeColor="text1"/>
        </w:rPr>
        <w:t xml:space="preserve">　吸収分光法を用いる</w:t>
      </w:r>
      <w:r>
        <w:rPr>
          <w:rFonts w:hint="eastAsia"/>
          <w:color w:val="000000" w:themeColor="text1"/>
        </w:rPr>
        <w:t>分子指紋法は</w:t>
      </w:r>
      <w:r w:rsidR="00A13A8A">
        <w:rPr>
          <w:rFonts w:hint="eastAsia"/>
          <w:color w:val="000000" w:themeColor="text1"/>
        </w:rPr>
        <w:t>、特に赤外線において非常に強い分光的特徴を持つ</w:t>
      </w:r>
      <w:r w:rsidR="006C4D92">
        <w:rPr>
          <w:rFonts w:hint="eastAsia"/>
          <w:color w:val="000000" w:themeColor="text1"/>
        </w:rPr>
        <w:t>、</w:t>
      </w:r>
      <w:r w:rsidR="00A13A8A">
        <w:rPr>
          <w:rFonts w:hint="eastAsia"/>
          <w:color w:val="000000" w:themeColor="text1"/>
        </w:rPr>
        <w:t>強力な解析法である。</w:t>
      </w:r>
      <w:r w:rsidR="0065404E">
        <w:rPr>
          <w:rFonts w:hint="eastAsia"/>
          <w:color w:val="000000" w:themeColor="text1"/>
        </w:rPr>
        <w:t>フ</w:t>
      </w:r>
      <w:r w:rsidR="00FF21B5">
        <w:rPr>
          <w:rFonts w:hint="eastAsia"/>
          <w:color w:val="000000" w:themeColor="text1"/>
        </w:rPr>
        <w:t>ーリエ変換分光法は広く使われており、</w:t>
      </w:r>
      <w:r w:rsidR="00FF21B5">
        <w:rPr>
          <w:rFonts w:hint="eastAsia"/>
          <w:color w:val="000000" w:themeColor="text1"/>
        </w:rPr>
        <w:t>3</w:t>
      </w:r>
      <w:r w:rsidR="00D554EF">
        <w:rPr>
          <w:rFonts w:hint="eastAsia"/>
          <w:color w:val="000000" w:themeColor="text1"/>
        </w:rPr>
        <w:t>オクターブ以上のスペクトルを</w:t>
      </w:r>
      <w:r w:rsidR="00FF21B5">
        <w:rPr>
          <w:rFonts w:hint="eastAsia"/>
          <w:color w:val="000000" w:themeColor="text1"/>
        </w:rPr>
        <w:t>記録し、</w:t>
      </w:r>
      <w:r w:rsidR="00955A5C">
        <w:rPr>
          <w:rFonts w:hint="eastAsia"/>
        </w:rPr>
        <w:t>波数の誤差が</w:t>
      </w:r>
      <m:oMath>
        <m:sSup>
          <m:sSupPr>
            <m:ctrlPr>
              <w:rPr>
                <w:rFonts w:ascii="Cambria Math" w:hAnsi="Cambria Math"/>
              </w:rPr>
            </m:ctrlPr>
          </m:sSupPr>
          <m:e>
            <m:r>
              <w:rPr>
                <w:rFonts w:ascii="Cambria Math" w:hAnsi="Cambria Math"/>
              </w:rPr>
              <m:t>1×10</m:t>
            </m:r>
          </m:e>
          <m:sup>
            <m:r>
              <w:rPr>
                <w:rFonts w:ascii="Cambria Math" w:hAnsi="Cambria Math"/>
              </w:rPr>
              <m:t>-9</m:t>
            </m:r>
          </m:sup>
        </m:sSup>
      </m:oMath>
      <w:r w:rsidR="00955A5C">
        <w:rPr>
          <w:rFonts w:hint="eastAsia"/>
        </w:rPr>
        <w:t>、強度決定の誤差が</w:t>
      </w:r>
      <m:oMath>
        <m:sSup>
          <m:sSupPr>
            <m:ctrlPr>
              <w:rPr>
                <w:rFonts w:ascii="Cambria Math" w:hAnsi="Cambria Math"/>
              </w:rPr>
            </m:ctrlPr>
          </m:sSupPr>
          <m:e>
            <m:r>
              <w:rPr>
                <w:rFonts w:ascii="Cambria Math" w:hAnsi="Cambria Math"/>
              </w:rPr>
              <m:t>1×10</m:t>
            </m:r>
          </m:e>
          <m:sup>
            <m:r>
              <w:rPr>
                <w:rFonts w:ascii="Cambria Math" w:hAnsi="Cambria Math"/>
              </w:rPr>
              <m:t>-2</m:t>
            </m:r>
          </m:sup>
        </m:sSup>
      </m:oMath>
      <w:r w:rsidR="00955A5C">
        <w:t>で</w:t>
      </w:r>
      <w:r w:rsidR="00955A5C">
        <w:rPr>
          <w:rFonts w:hint="eastAsia"/>
        </w:rPr>
        <w:t>100MHz</w:t>
      </w:r>
      <w:r w:rsidR="00955A5C">
        <w:rPr>
          <w:rFonts w:hint="eastAsia"/>
        </w:rPr>
        <w:t>の分解能を示す。</w:t>
      </w:r>
      <w:r w:rsidR="00EE2028">
        <w:rPr>
          <w:rFonts w:hint="eastAsia"/>
        </w:rPr>
        <w:t>一般的に、数時間以内</w:t>
      </w:r>
      <w:r w:rsidR="00F66CCC">
        <w:rPr>
          <w:rFonts w:hint="eastAsia"/>
        </w:rPr>
        <w:t>に</w:t>
      </w:r>
      <m:oMath>
        <m:sSup>
          <m:sSupPr>
            <m:ctrlPr>
              <w:rPr>
                <w:rFonts w:ascii="Cambria Math" w:hAnsi="Cambria Math"/>
              </w:rPr>
            </m:ctrlPr>
          </m:sSupPr>
          <m:e>
            <m:r>
              <w:rPr>
                <w:rFonts w:ascii="Cambria Math" w:hAnsi="Cambria Math"/>
              </w:rPr>
              <m:t>1×10</m:t>
            </m:r>
          </m:e>
          <m:sup>
            <m:r>
              <w:rPr>
                <w:rFonts w:ascii="Cambria Math" w:hAnsi="Cambria Math"/>
              </w:rPr>
              <m:t>6</m:t>
            </m:r>
          </m:sup>
        </m:sSup>
      </m:oMath>
      <w:r w:rsidR="00EE2028">
        <w:rPr>
          <w:rFonts w:hint="eastAsia"/>
        </w:rPr>
        <w:t>独立したスペクトル要素を、</w:t>
      </w:r>
      <w:r w:rsidR="00F66CCC">
        <w:rPr>
          <w:rFonts w:hint="eastAsia"/>
        </w:rPr>
        <w:t>平均感度のみで、</w:t>
      </w:r>
      <w:r w:rsidR="00EE2028">
        <w:rPr>
          <w:rFonts w:hint="eastAsia"/>
        </w:rPr>
        <w:t>同時に測定することができる。</w:t>
      </w:r>
      <w:r w:rsidR="00F66CCC">
        <w:rPr>
          <w:rFonts w:hint="eastAsia"/>
        </w:rPr>
        <w:t>ここで私たちは、フーリエ変換分光法の光源として</w:t>
      </w:r>
      <w:r w:rsidR="00B01257">
        <w:rPr>
          <w:rFonts w:hint="eastAsia"/>
        </w:rPr>
        <w:t>レーザー周波数コムを用いることにより</w:t>
      </w:r>
      <w:r w:rsidR="00F66CCC">
        <w:rPr>
          <w:rFonts w:hint="eastAsia"/>
        </w:rPr>
        <w:t>、</w:t>
      </w:r>
      <w:r w:rsidR="006B0FB3">
        <w:rPr>
          <w:rFonts w:hint="eastAsia"/>
        </w:rPr>
        <w:t>インターフェログラム中の隣接したコムのうなりから、</w:t>
      </w:r>
      <w:r w:rsidR="00F66CCC">
        <w:rPr>
          <w:rFonts w:hint="eastAsia"/>
        </w:rPr>
        <w:t>一回の実験で分解能の良い広帯域吸収と分散スペクト</w:t>
      </w:r>
      <w:r w:rsidR="00B01257">
        <w:rPr>
          <w:rFonts w:hint="eastAsia"/>
        </w:rPr>
        <w:t>ル</w:t>
      </w:r>
      <w:r w:rsidR="00F66CCC">
        <w:rPr>
          <w:rFonts w:hint="eastAsia"/>
        </w:rPr>
        <w:t>を</w:t>
      </w:r>
      <w:r w:rsidR="00B01257">
        <w:rPr>
          <w:rFonts w:hint="eastAsia"/>
        </w:rPr>
        <w:t>記録可能であることを示す。</w:t>
      </w:r>
      <w:r w:rsidR="006B0FB3">
        <w:rPr>
          <w:rFonts w:hint="eastAsia"/>
        </w:rPr>
        <w:t>したがって、感度は数桁増加すると予想される。ここで、</w:t>
      </w:r>
      <w:r w:rsidR="00A03243">
        <w:rPr>
          <w:rFonts w:hint="eastAsia"/>
        </w:rPr>
        <w:t>1.5GHz</w:t>
      </w:r>
      <w:r w:rsidR="00A03243">
        <w:rPr>
          <w:rFonts w:hint="eastAsia"/>
        </w:rPr>
        <w:t>の分解能で</w:t>
      </w:r>
      <w:r w:rsidR="00A03243">
        <w:rPr>
          <w:rFonts w:hint="eastAsia"/>
        </w:rPr>
        <w:t>80nm</w:t>
      </w:r>
      <w:r w:rsidR="00A03243">
        <w:rPr>
          <w:rFonts w:hint="eastAsia"/>
        </w:rPr>
        <w:t>にまたがるアセチレンの</w:t>
      </w:r>
      <w:r w:rsidR="00A03243">
        <w:rPr>
          <w:rFonts w:hint="eastAsia"/>
        </w:rPr>
        <w:t>1.5µm</w:t>
      </w:r>
      <w:r w:rsidR="00A03243">
        <w:rPr>
          <w:rFonts w:hint="eastAsia"/>
        </w:rPr>
        <w:t>倍音帯を用い、原理の実証を行う。それ故に、光学上の変更なしに、フーリエ分光計の性能を大幅に上昇することができる。</w:t>
      </w:r>
    </w:p>
    <w:p w:rsidR="00A03243" w:rsidRDefault="00A03243">
      <w:r>
        <w:rPr>
          <w:rFonts w:hint="eastAsia"/>
        </w:rPr>
        <w:t xml:space="preserve">　</w:t>
      </w:r>
      <w:r w:rsidR="00D27963">
        <w:rPr>
          <w:rFonts w:hint="eastAsia"/>
        </w:rPr>
        <w:t>気相分光法は、物質の量子論的記述から様々な媒体の非侵入型診断法まで、幅広い基礎と応用分野で用いる確立された強力なツールである。計測手法の関連した精力的な研究</w:t>
      </w:r>
      <w:r w:rsidR="00741A71">
        <w:rPr>
          <w:rFonts w:hint="eastAsia"/>
        </w:rPr>
        <w:t>は、</w:t>
      </w:r>
    </w:p>
    <w:p w:rsidR="005E053E" w:rsidRDefault="00741A71">
      <w:r>
        <w:rPr>
          <w:rFonts w:hint="eastAsia"/>
        </w:rPr>
        <w:t>広いスペクトル帯域幅で、正確で分解能の良いデータの高速で高感度な取得可能な、新しい分光計を開発し実施するため現在行われている。現在のところ、これらの特性は一つの機器から得られない。一つ一つの実験装置は</w:t>
      </w:r>
      <w:r w:rsidR="005E053E">
        <w:rPr>
          <w:rFonts w:hint="eastAsia"/>
        </w:rPr>
        <w:t>、重要な科学的要求に対してトレードオフである。例えば、フーリエ変換分光計は、広いスペクトル範囲にわたってもっとも効率的に分解能の良いスペクトルを得るとき、しばしば数時間にわたって、平均感度のみ記録されている。</w:t>
      </w:r>
      <w:r w:rsidR="005A51C8">
        <w:rPr>
          <w:rFonts w:hint="eastAsia"/>
        </w:rPr>
        <w:t>反対に、波長可変レーザーは短時間で、高分解能と高感度応答をもたらす。しかし、スペクトル範囲は制限されている。</w:t>
      </w:r>
    </w:p>
    <w:p w:rsidR="005A51C8" w:rsidRDefault="005A51C8">
      <w:r>
        <w:rPr>
          <w:rFonts w:hint="eastAsia"/>
        </w:rPr>
        <w:t xml:space="preserve">　フェムト秒周波数コム</w:t>
      </w:r>
      <w:r>
        <w:rPr>
          <w:rFonts w:hint="eastAsia"/>
        </w:rPr>
        <w:t>(FCs)</w:t>
      </w:r>
      <w:r>
        <w:rPr>
          <w:rFonts w:hint="eastAsia"/>
        </w:rPr>
        <w:t>は、安定で正確な単一の位置の等距離の細線からできており、</w:t>
      </w:r>
      <w:r w:rsidR="0065404E">
        <w:rPr>
          <w:rFonts w:hint="eastAsia"/>
        </w:rPr>
        <w:t>近年</w:t>
      </w:r>
      <w:r>
        <w:rPr>
          <w:rFonts w:hint="eastAsia"/>
        </w:rPr>
        <w:t>分光計の改良のための新しい開発戦略に用いられている、</w:t>
      </w:r>
      <w:r w:rsidR="0065404E">
        <w:rPr>
          <w:rFonts w:hint="eastAsia"/>
        </w:rPr>
        <w:t>非常に魅力的なレーザー源である。</w:t>
      </w:r>
      <w:r w:rsidR="00AA10B2">
        <w:rPr>
          <w:rFonts w:hint="eastAsia"/>
        </w:rPr>
        <w:t>他の研究者は</w:t>
      </w:r>
      <w:r w:rsidR="00AA10B2">
        <w:rPr>
          <w:rFonts w:hint="eastAsia"/>
        </w:rPr>
        <w:t>Schiller</w:t>
      </w:r>
      <w:r w:rsidR="00AA10B2">
        <w:rPr>
          <w:rFonts w:hint="eastAsia"/>
        </w:rPr>
        <w:t>の形式的手法に基づいた</w:t>
      </w:r>
      <w:r w:rsidR="00AA10B2">
        <w:rPr>
          <w:rFonts w:hint="eastAsia"/>
        </w:rPr>
        <w:t>FCs</w:t>
      </w:r>
      <w:r w:rsidR="00AA10B2">
        <w:rPr>
          <w:rFonts w:hint="eastAsia"/>
        </w:rPr>
        <w:t>による分光の結果を報告している。僅かに異なる繰り返し率を持つ二つのコムはお互いのうなりによって、試料を調べる。</w:t>
      </w:r>
      <w:r w:rsidR="00A33654">
        <w:rPr>
          <w:rFonts w:hint="eastAsia"/>
        </w:rPr>
        <w:t>スペクトルは、うなりの調和解析によって規定される。等間隔の</w:t>
      </w:r>
      <w:proofErr w:type="spellStart"/>
      <w:r w:rsidR="00A33654">
        <w:rPr>
          <w:rFonts w:hint="eastAsia"/>
        </w:rPr>
        <w:t>cw</w:t>
      </w:r>
      <w:proofErr w:type="spellEnd"/>
      <w:r w:rsidR="00A33654">
        <w:rPr>
          <w:rFonts w:hint="eastAsia"/>
        </w:rPr>
        <w:t>周波数コムは同じような方法で用いられることもある。</w:t>
      </w:r>
      <w:r w:rsidR="001F78BD">
        <w:rPr>
          <w:rFonts w:hint="eastAsia"/>
        </w:rPr>
        <w:t>他の高効率分光の前進は、回折格子とアレイ検出器を用いた</w:t>
      </w:r>
      <w:r w:rsidR="001F78BD">
        <w:rPr>
          <w:rFonts w:hint="eastAsia"/>
        </w:rPr>
        <w:t>2</w:t>
      </w:r>
      <w:r w:rsidR="001F78BD">
        <w:rPr>
          <w:rFonts w:hint="eastAsia"/>
        </w:rPr>
        <w:t>次元計測に依存している。他のコムを用いた高効率分光の進歩は、共振器に基づく感度の向上と共に、回折格子とアレイ検出器を用いた</w:t>
      </w:r>
      <w:r w:rsidR="001F78BD">
        <w:rPr>
          <w:rFonts w:hint="eastAsia"/>
        </w:rPr>
        <w:t>2</w:t>
      </w:r>
      <w:r w:rsidR="001F78BD">
        <w:rPr>
          <w:rFonts w:hint="eastAsia"/>
        </w:rPr>
        <w:t>次元計測に依存してい</w:t>
      </w:r>
      <w:r w:rsidR="008D6731">
        <w:rPr>
          <w:rFonts w:hint="eastAsia"/>
        </w:rPr>
        <w:t>る。何れも、単一の高分解能実験において、コムから利用できる一体となった光を解析するために使っていない。これらのコム分光法は、めったに単一のコムモードに分解しない。しかし、コム構造の異なる側面をうまく活用する。</w:t>
      </w:r>
    </w:p>
    <w:p w:rsidR="008D6731" w:rsidRDefault="008D6731"/>
    <w:p w:rsidR="008D6731" w:rsidRDefault="008D6731" w:rsidP="008D6731">
      <w:r>
        <w:rPr>
          <w:rFonts w:hint="eastAsia"/>
        </w:rPr>
        <w:t xml:space="preserve">　この寄稿の中で、私たちは</w:t>
      </w:r>
      <w:r>
        <w:rPr>
          <w:rFonts w:hint="eastAsia"/>
        </w:rPr>
        <w:t>FCs</w:t>
      </w:r>
      <w:r>
        <w:rPr>
          <w:rFonts w:hint="eastAsia"/>
        </w:rPr>
        <w:t>とフーリエ変換分光法</w:t>
      </w:r>
      <w:r>
        <w:rPr>
          <w:rFonts w:hint="eastAsia"/>
        </w:rPr>
        <w:t>(FTS)</w:t>
      </w:r>
      <w:r w:rsidR="001617B2">
        <w:rPr>
          <w:rFonts w:hint="eastAsia"/>
        </w:rPr>
        <w:t>の新たな合成方法を示す</w:t>
      </w:r>
      <w:r>
        <w:rPr>
          <w:rFonts w:hint="eastAsia"/>
        </w:rPr>
        <w:t>。</w:t>
      </w:r>
    </w:p>
    <w:p w:rsidR="001617B2" w:rsidRDefault="001617B2" w:rsidP="008D6731">
      <w:r>
        <w:rPr>
          <w:rFonts w:hint="eastAsia"/>
        </w:rPr>
        <w:t>私たちの方法は、単独の実験で、コムスペクトルの広がりによってのみ制限される幅広いスペクトル帯域、計測による解像度はとても低い</w:t>
      </w:r>
      <w:r>
        <w:rPr>
          <w:rFonts w:hint="eastAsia"/>
        </w:rPr>
        <w:t>(</w:t>
      </w:r>
      <w:r>
        <w:rPr>
          <w:rFonts w:hint="eastAsia"/>
        </w:rPr>
        <w:t>数百</w:t>
      </w:r>
      <w:r>
        <w:rPr>
          <w:rFonts w:hint="eastAsia"/>
        </w:rPr>
        <w:t>GHz)</w:t>
      </w:r>
      <w:r>
        <w:rPr>
          <w:rFonts w:hint="eastAsia"/>
        </w:rPr>
        <w:t>から、ドップラープロファイル</w:t>
      </w:r>
      <w:r w:rsidR="00344F0D">
        <w:rPr>
          <w:rFonts w:hint="eastAsia"/>
        </w:rPr>
        <w:t>（ドップラー幅）</w:t>
      </w:r>
      <w:r>
        <w:rPr>
          <w:rFonts w:hint="eastAsia"/>
        </w:rPr>
        <w:t>を完全に説明するために十分高い</w:t>
      </w:r>
      <w:r>
        <w:rPr>
          <w:rFonts w:hint="eastAsia"/>
        </w:rPr>
        <w:t>(</w:t>
      </w:r>
      <w:r>
        <w:rPr>
          <w:rFonts w:hint="eastAsia"/>
        </w:rPr>
        <w:t>数百</w:t>
      </w:r>
      <w:r>
        <w:rPr>
          <w:rFonts w:hint="eastAsia"/>
        </w:rPr>
        <w:t>MHz)</w:t>
      </w:r>
      <w:r>
        <w:rPr>
          <w:rFonts w:hint="eastAsia"/>
        </w:rPr>
        <w:t>まで、そして、</w:t>
      </w:r>
      <w:r>
        <w:rPr>
          <w:rFonts w:hint="eastAsia"/>
        </w:rPr>
        <w:t>FTS</w:t>
      </w:r>
      <w:r>
        <w:rPr>
          <w:rFonts w:hint="eastAsia"/>
        </w:rPr>
        <w:t>の従来の記録時間を大幅短縮</w:t>
      </w:r>
      <w:r w:rsidR="00B23869">
        <w:rPr>
          <w:rFonts w:hint="eastAsia"/>
        </w:rPr>
        <w:t>すること</w:t>
      </w:r>
      <w:r>
        <w:rPr>
          <w:rFonts w:hint="eastAsia"/>
        </w:rPr>
        <w:t>を目標としている。</w:t>
      </w:r>
      <w:r w:rsidR="00B23869">
        <w:rPr>
          <w:rFonts w:hint="eastAsia"/>
        </w:rPr>
        <w:t>最初は、吸収スペクトルと分散スペクトルを同時に測定することができ、修正するために干渉計電子機器を必要とする</w:t>
      </w:r>
      <w:r w:rsidR="00B23869">
        <w:rPr>
          <w:rFonts w:hint="eastAsia"/>
        </w:rPr>
        <w:t>FC-FTS</w:t>
      </w:r>
      <w:r w:rsidR="00B23869">
        <w:rPr>
          <w:rFonts w:hint="eastAsia"/>
        </w:rPr>
        <w:t>。</w:t>
      </w:r>
      <w:r w:rsidR="00B23869">
        <w:rPr>
          <w:rFonts w:hint="eastAsia"/>
        </w:rPr>
        <w:t>2</w:t>
      </w:r>
      <w:r w:rsidR="00B23869">
        <w:rPr>
          <w:rFonts w:hint="eastAsia"/>
        </w:rPr>
        <w:t>番目の実験は、パワフルでないものの、従来の市販されているデバイスのみを用い、</w:t>
      </w:r>
      <w:r w:rsidR="00B23869">
        <w:rPr>
          <w:rFonts w:hint="eastAsia"/>
        </w:rPr>
        <w:t>FTS</w:t>
      </w:r>
      <w:r w:rsidR="00B23869">
        <w:rPr>
          <w:rFonts w:hint="eastAsia"/>
        </w:rPr>
        <w:t>吸収感度を増加する。</w:t>
      </w:r>
    </w:p>
    <w:p w:rsidR="008D6731" w:rsidRDefault="00B23869">
      <w:r>
        <w:rPr>
          <w:rFonts w:hint="eastAsia"/>
        </w:rPr>
        <w:t xml:space="preserve">　</w:t>
      </w:r>
      <w:r>
        <w:rPr>
          <w:rFonts w:hint="eastAsia"/>
        </w:rPr>
        <w:t>FC-FTS</w:t>
      </w:r>
      <w:r>
        <w:rPr>
          <w:rFonts w:hint="eastAsia"/>
        </w:rPr>
        <w:t>の最初の実験原理を図</w:t>
      </w:r>
      <w:r>
        <w:rPr>
          <w:rFonts w:hint="eastAsia"/>
        </w:rPr>
        <w:t>1</w:t>
      </w:r>
      <w:r>
        <w:rPr>
          <w:rFonts w:hint="eastAsia"/>
        </w:rPr>
        <w:t>に示す。繰り返し周波数</w:t>
      </w:r>
      <w:proofErr w:type="spellStart"/>
      <w:r>
        <w:rPr>
          <w:rFonts w:hint="eastAsia"/>
        </w:rPr>
        <w:t>frep</w:t>
      </w:r>
      <w:proofErr w:type="spellEnd"/>
      <w:r>
        <w:rPr>
          <w:rFonts w:hint="eastAsia"/>
        </w:rPr>
        <w:t>でモードロックされたレーザーにより周期的に放射する</w:t>
      </w:r>
      <w:r w:rsidR="00B40315">
        <w:rPr>
          <w:rFonts w:hint="eastAsia"/>
        </w:rPr>
        <w:t>超短パルスは、一つか複数のセルの中か</w:t>
      </w:r>
      <w:r w:rsidR="004563EC">
        <w:rPr>
          <w:rFonts w:hint="eastAsia"/>
        </w:rPr>
        <w:t>、高フィネス共振器中で</w:t>
      </w:r>
      <w:r w:rsidR="00B40315">
        <w:rPr>
          <w:rFonts w:hint="eastAsia"/>
        </w:rPr>
        <w:t>原子</w:t>
      </w:r>
      <w:r w:rsidR="00B40315">
        <w:rPr>
          <w:rFonts w:hint="eastAsia"/>
        </w:rPr>
        <w:t>/</w:t>
      </w:r>
      <w:r w:rsidR="00B40315">
        <w:rPr>
          <w:rFonts w:hint="eastAsia"/>
        </w:rPr>
        <w:t>分子サンプルと相互に作用する。コムビームは</w:t>
      </w:r>
      <w:r w:rsidR="00B40315">
        <w:rPr>
          <w:rFonts w:hint="eastAsia"/>
        </w:rPr>
        <w:t>FT</w:t>
      </w:r>
      <w:r w:rsidR="00B40315">
        <w:rPr>
          <w:rFonts w:hint="eastAsia"/>
        </w:rPr>
        <w:t>干渉計に送られる。インターフェログラムは、</w:t>
      </w:r>
      <w:r w:rsidR="00B40315">
        <w:rPr>
          <w:rFonts w:hint="eastAsia"/>
        </w:rPr>
        <w:t>2</w:t>
      </w:r>
      <w:r w:rsidR="00B40315">
        <w:rPr>
          <w:rFonts w:hint="eastAsia"/>
        </w:rPr>
        <w:t>つの受信機により、</w:t>
      </w:r>
      <w:proofErr w:type="spellStart"/>
      <w:r w:rsidR="00B40315">
        <w:rPr>
          <w:rFonts w:hint="eastAsia"/>
        </w:rPr>
        <w:t>frep</w:t>
      </w:r>
      <w:proofErr w:type="spellEnd"/>
      <w:r w:rsidR="00B40315">
        <w:rPr>
          <w:rFonts w:hint="eastAsia"/>
        </w:rPr>
        <w:t>の時同調して検出される。</w:t>
      </w:r>
      <w:proofErr w:type="spellStart"/>
      <w:r w:rsidR="00B40315">
        <w:t>F</w:t>
      </w:r>
      <w:r w:rsidR="00B40315">
        <w:rPr>
          <w:rFonts w:hint="eastAsia"/>
        </w:rPr>
        <w:t>rep</w:t>
      </w:r>
      <w:proofErr w:type="spellEnd"/>
      <w:r w:rsidR="00B40315">
        <w:rPr>
          <w:rFonts w:hint="eastAsia"/>
        </w:rPr>
        <w:t>は</w:t>
      </w:r>
      <w:r w:rsidR="00B40315">
        <w:rPr>
          <w:rFonts w:hint="eastAsia"/>
        </w:rPr>
        <w:t>0.1GHz</w:t>
      </w:r>
      <w:r w:rsidR="00B40315">
        <w:rPr>
          <w:rFonts w:hint="eastAsia"/>
        </w:rPr>
        <w:t>から</w:t>
      </w:r>
      <w:r w:rsidR="00B40315">
        <w:rPr>
          <w:rFonts w:hint="eastAsia"/>
        </w:rPr>
        <w:t>5GHz</w:t>
      </w:r>
      <w:r w:rsidR="00B40315">
        <w:rPr>
          <w:rFonts w:hint="eastAsia"/>
        </w:rPr>
        <w:t>の範囲なので、</w:t>
      </w:r>
      <w:r w:rsidR="00B40315">
        <w:rPr>
          <w:rFonts w:hint="eastAsia"/>
        </w:rPr>
        <w:t>FC-FTS</w:t>
      </w:r>
      <w:r w:rsidR="00B40315">
        <w:rPr>
          <w:rFonts w:hint="eastAsia"/>
        </w:rPr>
        <w:t>は</w:t>
      </w:r>
      <w:r w:rsidR="00DE50F0">
        <w:rPr>
          <w:rFonts w:hint="eastAsia"/>
        </w:rPr>
        <w:t>、</w:t>
      </w:r>
      <w:r w:rsidR="00DE50F0" w:rsidRPr="00DE50F0">
        <w:rPr>
          <w:rFonts w:hint="eastAsia"/>
          <w:color w:val="FF0000"/>
        </w:rPr>
        <w:t>50kHz</w:t>
      </w:r>
      <w:r w:rsidR="00DE50F0" w:rsidRPr="00DE50F0">
        <w:rPr>
          <w:rFonts w:hint="eastAsia"/>
          <w:color w:val="FF0000"/>
        </w:rPr>
        <w:t>の上</w:t>
      </w:r>
      <w:r w:rsidR="00DE50F0">
        <w:rPr>
          <w:rFonts w:hint="eastAsia"/>
        </w:rPr>
        <w:t>の変調周波数で行われた、これまでもっとも良い干渉計測定と比較したとき、</w:t>
      </w:r>
      <w:r w:rsidR="00B40315">
        <w:rPr>
          <w:rFonts w:hint="eastAsia"/>
        </w:rPr>
        <w:t>1/f</w:t>
      </w:r>
      <w:r w:rsidR="00B40315">
        <w:rPr>
          <w:rFonts w:hint="eastAsia"/>
        </w:rPr>
        <w:t>テクニカルノイズを</w:t>
      </w:r>
      <w:r w:rsidR="00B40315">
        <w:rPr>
          <w:rFonts w:hint="eastAsia"/>
        </w:rPr>
        <w:t>3</w:t>
      </w:r>
      <w:r w:rsidR="00B40315">
        <w:rPr>
          <w:rFonts w:hint="eastAsia"/>
        </w:rPr>
        <w:t>桁から</w:t>
      </w:r>
      <w:r w:rsidR="00B40315">
        <w:rPr>
          <w:rFonts w:hint="eastAsia"/>
        </w:rPr>
        <w:t>5</w:t>
      </w:r>
      <w:r w:rsidR="00B40315">
        <w:rPr>
          <w:rFonts w:hint="eastAsia"/>
        </w:rPr>
        <w:t>桁減少することが予期される。</w:t>
      </w:r>
      <w:r w:rsidR="00DE50F0">
        <w:rPr>
          <w:rFonts w:hint="eastAsia"/>
        </w:rPr>
        <w:t>さらに、ロックインアンプによる同相検出とクワドラチャ（直角位相）検出から、単一測定で吸収と分散パラメータをもたらす。</w:t>
      </w:r>
      <w:r w:rsidR="00DE50F0">
        <w:rPr>
          <w:rFonts w:hint="eastAsia"/>
        </w:rPr>
        <w:t>FC-FTS(</w:t>
      </w:r>
      <w:r w:rsidR="00DE50F0">
        <w:rPr>
          <w:rFonts w:hint="eastAsia"/>
        </w:rPr>
        <w:t>補足情報→方法で説明した</w:t>
      </w:r>
      <w:r w:rsidR="00DE50F0">
        <w:rPr>
          <w:rFonts w:hint="eastAsia"/>
        </w:rPr>
        <w:t>)</w:t>
      </w:r>
      <w:r w:rsidR="00DE50F0">
        <w:rPr>
          <w:rFonts w:hint="eastAsia"/>
        </w:rPr>
        <w:t>は</w:t>
      </w:r>
      <w:r w:rsidR="005A4E1E">
        <w:rPr>
          <w:rFonts w:hint="eastAsia"/>
        </w:rPr>
        <w:t>、広帯域範囲の位相変調</w:t>
      </w:r>
      <w:r w:rsidR="005A4E1E">
        <w:rPr>
          <w:rFonts w:hint="eastAsia"/>
        </w:rPr>
        <w:t>(FM)</w:t>
      </w:r>
      <w:r w:rsidR="005A4E1E">
        <w:rPr>
          <w:rFonts w:hint="eastAsia"/>
        </w:rPr>
        <w:t>分光に似ている。ここで、外部変調と最適な変調指数の必要はない。</w:t>
      </w:r>
    </w:p>
    <w:p w:rsidR="001A3968" w:rsidRDefault="001A3968" w:rsidP="001A3968">
      <w:pPr>
        <w:jc w:val="center"/>
      </w:pPr>
      <w:r>
        <w:rPr>
          <w:rFonts w:hint="eastAsia"/>
          <w:noProof/>
        </w:rPr>
        <w:drawing>
          <wp:inline distT="0" distB="0" distL="0" distR="0" wp14:anchorId="574813C9" wp14:editId="032BE6E8">
            <wp:extent cx="4906010" cy="2226310"/>
            <wp:effectExtent l="0" t="0" r="889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06010" cy="2226310"/>
                    </a:xfrm>
                    <a:prstGeom prst="rect">
                      <a:avLst/>
                    </a:prstGeom>
                    <a:noFill/>
                    <a:ln>
                      <a:noFill/>
                    </a:ln>
                  </pic:spPr>
                </pic:pic>
              </a:graphicData>
            </a:graphic>
          </wp:inline>
        </w:drawing>
      </w:r>
    </w:p>
    <w:p w:rsidR="001A3968" w:rsidRDefault="001A3968" w:rsidP="004563EC">
      <w:pPr>
        <w:jc w:val="center"/>
      </w:pPr>
      <w:r>
        <w:rPr>
          <w:rFonts w:hint="eastAsia"/>
        </w:rPr>
        <w:t>図</w:t>
      </w:r>
      <w:r>
        <w:rPr>
          <w:rFonts w:hint="eastAsia"/>
        </w:rPr>
        <w:t>1 FC-FTS</w:t>
      </w:r>
      <w:r>
        <w:rPr>
          <w:rFonts w:hint="eastAsia"/>
        </w:rPr>
        <w:t>実験原理</w:t>
      </w:r>
    </w:p>
    <w:p w:rsidR="001A3968" w:rsidRDefault="001A3968" w:rsidP="00295093">
      <w:pPr>
        <w:ind w:firstLineChars="100" w:firstLine="210"/>
      </w:pPr>
      <w:r>
        <w:rPr>
          <w:rFonts w:hint="eastAsia"/>
        </w:rPr>
        <w:t>繰り返し周波数</w:t>
      </w:r>
      <w:proofErr w:type="spellStart"/>
      <w:r>
        <w:rPr>
          <w:rFonts w:hint="eastAsia"/>
        </w:rPr>
        <w:t>frep</w:t>
      </w:r>
      <w:proofErr w:type="spellEnd"/>
      <w:r>
        <w:rPr>
          <w:rFonts w:hint="eastAsia"/>
        </w:rPr>
        <w:t>のコムビームが試料と接触した後、</w:t>
      </w:r>
      <w:r>
        <w:rPr>
          <w:rFonts w:hint="eastAsia"/>
        </w:rPr>
        <w:t>FT</w:t>
      </w:r>
      <w:r>
        <w:rPr>
          <w:rFonts w:hint="eastAsia"/>
        </w:rPr>
        <w:t>干渉計に入る。高速検出器</w:t>
      </w:r>
      <w:r>
        <w:rPr>
          <w:rFonts w:hint="eastAsia"/>
        </w:rPr>
        <w:t>A</w:t>
      </w:r>
      <w:r>
        <w:rPr>
          <w:rFonts w:hint="eastAsia"/>
        </w:rPr>
        <w:t>と</w:t>
      </w:r>
      <w:r>
        <w:rPr>
          <w:rFonts w:hint="eastAsia"/>
        </w:rPr>
        <w:t>B</w:t>
      </w:r>
      <w:r>
        <w:rPr>
          <w:rFonts w:hint="eastAsia"/>
        </w:rPr>
        <w:t>が、干渉計の各アーム光路差の関数としてインターフェログラムを計測する。</w:t>
      </w:r>
      <w:r w:rsidR="004563EC">
        <w:rPr>
          <w:rFonts w:hint="eastAsia"/>
        </w:rPr>
        <w:t>それらの信号はロックインアンプにより、</w:t>
      </w:r>
      <w:proofErr w:type="spellStart"/>
      <w:r w:rsidR="004563EC">
        <w:rPr>
          <w:rFonts w:hint="eastAsia"/>
        </w:rPr>
        <w:t>frep</w:t>
      </w:r>
      <w:proofErr w:type="spellEnd"/>
      <w:r w:rsidR="004563EC">
        <w:rPr>
          <w:rFonts w:hint="eastAsia"/>
        </w:rPr>
        <w:t>の時同調して検出される。参照は、初期コム光の</w:t>
      </w:r>
      <w:r w:rsidR="004563EC">
        <w:rPr>
          <w:rFonts w:hint="eastAsia"/>
        </w:rPr>
        <w:t>10</w:t>
      </w:r>
      <w:r w:rsidR="004563EC">
        <w:rPr>
          <w:rFonts w:hint="eastAsia"/>
        </w:rPr>
        <w:t>％を受け取る検出器</w:t>
      </w:r>
      <w:r w:rsidR="004563EC">
        <w:rPr>
          <w:rFonts w:hint="eastAsia"/>
        </w:rPr>
        <w:t>C</w:t>
      </w:r>
      <w:r w:rsidR="004563EC">
        <w:rPr>
          <w:rFonts w:hint="eastAsia"/>
        </w:rPr>
        <w:t>により与えられる。吸収スペクトルはロックインアンプからの同相信号のフーリエ変換であり、分散スペクトルはロックインアンプからの直角位相信号のフーリエ変換である。</w:t>
      </w:r>
    </w:p>
    <w:p w:rsidR="004563EC" w:rsidRDefault="00295093">
      <w:r>
        <w:rPr>
          <w:rFonts w:hint="eastAsia"/>
        </w:rPr>
        <w:lastRenderedPageBreak/>
        <w:t xml:space="preserve"> </w:t>
      </w:r>
    </w:p>
    <w:p w:rsidR="001F6314" w:rsidRDefault="001A3968">
      <w:r>
        <w:rPr>
          <w:rFonts w:hint="eastAsia"/>
        </w:rPr>
        <w:t>原理証明スペクトルを高速</w:t>
      </w:r>
      <w:proofErr w:type="spellStart"/>
      <w:r>
        <w:rPr>
          <w:rFonts w:hint="eastAsia"/>
        </w:rPr>
        <w:t>InGaAs</w:t>
      </w:r>
      <w:proofErr w:type="spellEnd"/>
      <w:r>
        <w:rPr>
          <w:rFonts w:hint="eastAsia"/>
        </w:rPr>
        <w:t>検出器を装備した</w:t>
      </w:r>
      <w:proofErr w:type="spellStart"/>
      <w:r>
        <w:rPr>
          <w:rFonts w:hint="eastAsia"/>
        </w:rPr>
        <w:t>Connes</w:t>
      </w:r>
      <w:proofErr w:type="spellEnd"/>
      <w:r>
        <w:rPr>
          <w:rFonts w:hint="eastAsia"/>
        </w:rPr>
        <w:t xml:space="preserve"> </w:t>
      </w:r>
      <w:r>
        <w:rPr>
          <w:rFonts w:hint="eastAsia"/>
        </w:rPr>
        <w:t>型</w:t>
      </w:r>
      <w:r>
        <w:rPr>
          <w:rFonts w:hint="eastAsia"/>
        </w:rPr>
        <w:t>2</w:t>
      </w:r>
      <w:r>
        <w:rPr>
          <w:rFonts w:hint="eastAsia"/>
        </w:rPr>
        <w:t>出力ステッピングモード干渉計によって記録した。</w:t>
      </w:r>
      <w:r>
        <w:rPr>
          <w:rFonts w:hint="eastAsia"/>
        </w:rPr>
        <w:t>(</w:t>
      </w:r>
      <w:r>
        <w:rPr>
          <w:rFonts w:hint="eastAsia"/>
        </w:rPr>
        <w:t>図</w:t>
      </w:r>
      <w:r>
        <w:rPr>
          <w:rFonts w:hint="eastAsia"/>
        </w:rPr>
        <w:t>2</w:t>
      </w:r>
      <w:r>
        <w:rPr>
          <w:rFonts w:hint="eastAsia"/>
        </w:rPr>
        <w:t>、図</w:t>
      </w:r>
      <w:r>
        <w:rPr>
          <w:rFonts w:hint="eastAsia"/>
        </w:rPr>
        <w:t>3)</w:t>
      </w:r>
      <w:r w:rsidR="004563EC">
        <w:rPr>
          <w:rFonts w:hint="eastAsia"/>
        </w:rPr>
        <w:t>レーザー周波数コム光源は</w:t>
      </w:r>
      <w:proofErr w:type="spellStart"/>
      <w:r w:rsidR="004563EC">
        <w:rPr>
          <w:rFonts w:hint="eastAsia"/>
        </w:rPr>
        <w:t>frep</w:t>
      </w:r>
      <w:proofErr w:type="spellEnd"/>
      <w:r w:rsidR="004563EC">
        <w:rPr>
          <w:rFonts w:hint="eastAsia"/>
        </w:rPr>
        <w:t>を</w:t>
      </w:r>
      <w:r w:rsidR="004563EC">
        <w:rPr>
          <w:rFonts w:hint="eastAsia"/>
        </w:rPr>
        <w:t>140MHz</w:t>
      </w:r>
      <w:r w:rsidR="004563EC">
        <w:rPr>
          <w:rFonts w:hint="eastAsia"/>
        </w:rPr>
        <w:t>に設定した</w:t>
      </w:r>
      <w:r w:rsidR="004563EC">
        <w:rPr>
          <w:rFonts w:hint="eastAsia"/>
        </w:rPr>
        <w:t>1.5µm</w:t>
      </w:r>
      <w:r w:rsidR="004563EC">
        <w:rPr>
          <w:rFonts w:hint="eastAsia"/>
        </w:rPr>
        <w:t>領域の中で</w:t>
      </w:r>
      <w:r w:rsidR="00C6170A">
        <w:rPr>
          <w:rFonts w:hint="eastAsia"/>
        </w:rPr>
        <w:t>、平均出力パワー</w:t>
      </w:r>
      <w:r w:rsidR="00C6170A">
        <w:rPr>
          <w:rFonts w:hint="eastAsia"/>
        </w:rPr>
        <w:t>50mW</w:t>
      </w:r>
      <w:r w:rsidR="00C6170A">
        <w:rPr>
          <w:rFonts w:hint="eastAsia"/>
        </w:rPr>
        <w:t>を有する、</w:t>
      </w:r>
      <w:r w:rsidR="00C6170A">
        <w:rPr>
          <w:rFonts w:hint="eastAsia"/>
        </w:rPr>
        <w:t>~40fs</w:t>
      </w:r>
      <w:r w:rsidR="00C6170A">
        <w:rPr>
          <w:rFonts w:hint="eastAsia"/>
        </w:rPr>
        <w:t>のパルスを発生させた。共振器は、</w:t>
      </w:r>
      <w:r w:rsidR="00C6170A">
        <w:rPr>
          <w:rFonts w:hint="eastAsia"/>
        </w:rPr>
        <w:t>1.064nm ND:YVO4</w:t>
      </w:r>
      <w:r w:rsidR="00C6170A">
        <w:rPr>
          <w:rFonts w:hint="eastAsia"/>
        </w:rPr>
        <w:t>レーザによって励起される</w:t>
      </w:r>
      <w:r w:rsidR="00C6170A">
        <w:rPr>
          <w:rFonts w:hint="eastAsia"/>
        </w:rPr>
        <w:t>Cr4+:YAG</w:t>
      </w:r>
      <w:r w:rsidR="00C0462C">
        <w:rPr>
          <w:rFonts w:hint="eastAsia"/>
        </w:rPr>
        <w:t>結晶と、モードロックのための半導体過飽和</w:t>
      </w:r>
      <w:r w:rsidR="00C6170A">
        <w:rPr>
          <w:rFonts w:hint="eastAsia"/>
        </w:rPr>
        <w:t>吸収</w:t>
      </w:r>
      <w:r w:rsidR="00BE1FC9">
        <w:rPr>
          <w:rFonts w:hint="eastAsia"/>
        </w:rPr>
        <w:t>（過飽和吸収体）</w:t>
      </w:r>
      <w:r w:rsidR="00C6170A">
        <w:rPr>
          <w:rFonts w:hint="eastAsia"/>
        </w:rPr>
        <w:t>ミラーと、分散補償のためのチャープミラーを含む。同期検波（検出）は市販のロックインアンプを用いて行った。データの</w:t>
      </w:r>
    </w:p>
    <w:p w:rsidR="004563EC" w:rsidRDefault="00C6170A">
      <w:r>
        <w:rPr>
          <w:rFonts w:hint="eastAsia"/>
        </w:rPr>
        <w:t>保存と演算はパーソナルコンピュータ上にて実行した。</w:t>
      </w:r>
    </w:p>
    <w:p w:rsidR="00FA72E1" w:rsidRDefault="0042524D">
      <w:r>
        <w:rPr>
          <w:rFonts w:hint="eastAsia"/>
        </w:rPr>
        <w:t xml:space="preserve">　図</w:t>
      </w:r>
      <w:r>
        <w:rPr>
          <w:rFonts w:hint="eastAsia"/>
        </w:rPr>
        <w:t>2</w:t>
      </w:r>
      <w:r>
        <w:rPr>
          <w:rFonts w:hint="eastAsia"/>
        </w:rPr>
        <w:t>に単一パスセル</w:t>
      </w:r>
      <w:r w:rsidR="00FA72E1">
        <w:rPr>
          <w:rFonts w:hint="eastAsia"/>
        </w:rPr>
        <w:t>中</w:t>
      </w:r>
      <w:r>
        <w:rPr>
          <w:rFonts w:hint="eastAsia"/>
        </w:rPr>
        <w:t>のアセチレン</w:t>
      </w:r>
      <w:r>
        <w:rPr>
          <w:rFonts w:hint="eastAsia"/>
        </w:rPr>
        <w:t>(C</w:t>
      </w:r>
      <w:r w:rsidRPr="0042524D">
        <w:rPr>
          <w:rFonts w:hint="eastAsia"/>
          <w:vertAlign w:val="subscript"/>
        </w:rPr>
        <w:t>2</w:t>
      </w:r>
      <w:r>
        <w:rPr>
          <w:rFonts w:hint="eastAsia"/>
        </w:rPr>
        <w:t>H</w:t>
      </w:r>
      <w:r w:rsidRPr="0042524D">
        <w:rPr>
          <w:rFonts w:hint="eastAsia"/>
          <w:vertAlign w:val="subscript"/>
        </w:rPr>
        <w:t>2</w:t>
      </w:r>
      <w:r>
        <w:rPr>
          <w:rFonts w:hint="eastAsia"/>
        </w:rPr>
        <w:t>)</w:t>
      </w:r>
      <w:r w:rsidR="00FA72E1">
        <w:rPr>
          <w:rFonts w:hint="eastAsia"/>
        </w:rPr>
        <w:t>倍音振動バンドの吸収と分散スペクトルを示す。吸収経路長</w:t>
      </w:r>
      <w:r w:rsidR="00FA72E1">
        <w:rPr>
          <w:rFonts w:hint="eastAsia"/>
        </w:rPr>
        <w:t>L</w:t>
      </w:r>
      <w:r w:rsidR="00FA72E1">
        <w:rPr>
          <w:rFonts w:hint="eastAsia"/>
        </w:rPr>
        <w:t>は</w:t>
      </w:r>
      <w:r w:rsidR="00FA72E1">
        <w:rPr>
          <w:rFonts w:hint="eastAsia"/>
        </w:rPr>
        <w:t>70cm</w:t>
      </w:r>
      <w:r w:rsidR="00FA72E1">
        <w:rPr>
          <w:rFonts w:hint="eastAsia"/>
        </w:rPr>
        <w:t>である。分解能は</w:t>
      </w:r>
      <w:r w:rsidR="00FA72E1">
        <w:rPr>
          <w:rFonts w:hint="eastAsia"/>
        </w:rPr>
        <w:t>1..5GHz</w:t>
      </w:r>
      <w:r w:rsidR="00FA72E1">
        <w:rPr>
          <w:rFonts w:hint="eastAsia"/>
        </w:rPr>
        <w:t>で、最も強いラインのためのスペクトル領域における</w:t>
      </w:r>
      <w:r w:rsidR="00FA72E1">
        <w:rPr>
          <w:rFonts w:hint="eastAsia"/>
        </w:rPr>
        <w:t>SN</w:t>
      </w:r>
      <w:r w:rsidR="00FA72E1">
        <w:rPr>
          <w:rFonts w:hint="eastAsia"/>
        </w:rPr>
        <w:t>比は、</w:t>
      </w:r>
      <w:r w:rsidR="00FA72E1">
        <w:rPr>
          <w:rFonts w:hint="eastAsia"/>
        </w:rPr>
        <w:t>~500</w:t>
      </w:r>
      <w:r w:rsidR="00FA72E1">
        <w:rPr>
          <w:rFonts w:hint="eastAsia"/>
        </w:rPr>
        <w:t>で、</w:t>
      </w:r>
      <w:r w:rsidR="00936990">
        <w:rPr>
          <w:rFonts w:hint="eastAsia"/>
        </w:rPr>
        <w:t>M=7200</w:t>
      </w:r>
      <w:r w:rsidR="00936990">
        <w:rPr>
          <w:rFonts w:hint="eastAsia"/>
        </w:rPr>
        <w:t>スペクトル要素の記録時</w:t>
      </w:r>
      <w:r w:rsidR="00936990">
        <w:rPr>
          <w:rFonts w:hint="eastAsia"/>
        </w:rPr>
        <w:t>T=280s</w:t>
      </w:r>
      <w:r w:rsidR="00936990">
        <w:rPr>
          <w:rFonts w:hint="eastAsia"/>
        </w:rPr>
        <w:t>であった。（</w:t>
      </w:r>
      <w:r w:rsidR="00936990">
        <w:rPr>
          <w:rFonts w:hint="eastAsia"/>
        </w:rPr>
        <w:t>M=span/resolution</w:t>
      </w:r>
      <w:r w:rsidR="00936990">
        <w:rPr>
          <w:rFonts w:hint="eastAsia"/>
        </w:rPr>
        <w:t>）</w:t>
      </w:r>
    </w:p>
    <w:p w:rsidR="00936990" w:rsidRDefault="00936990">
      <w:r>
        <w:rPr>
          <w:rFonts w:hint="eastAsia"/>
        </w:rPr>
        <w:t xml:space="preserve">  FC-FTS</w:t>
      </w:r>
      <w:r>
        <w:rPr>
          <w:rFonts w:hint="eastAsia"/>
        </w:rPr>
        <w:t>多重性質を考慮するために、</w:t>
      </w:r>
      <w:r>
        <w:rPr>
          <w:rFonts w:hint="eastAsia"/>
        </w:rPr>
        <w:t>SE</w:t>
      </w:r>
      <w:r>
        <w:rPr>
          <w:rFonts w:hint="eastAsia"/>
        </w:rPr>
        <w:t>毎の</w:t>
      </w:r>
      <w:r>
        <w:rPr>
          <w:rFonts w:hint="eastAsia"/>
        </w:rPr>
        <w:t>1</w:t>
      </w:r>
      <w:r>
        <w:rPr>
          <w:rFonts w:hint="eastAsia"/>
        </w:rPr>
        <w:t>秒時間平均でのノイズ等価吸収係数</w:t>
      </w:r>
      <w:r>
        <w:rPr>
          <w:rFonts w:hint="eastAsia"/>
        </w:rPr>
        <w:t>(NEA)</w:t>
      </w:r>
      <w:r>
        <w:rPr>
          <w:rFonts w:hint="eastAsia"/>
        </w:rPr>
        <w:t>を</w:t>
      </w:r>
      <w:r>
        <w:rPr>
          <w:rFonts w:hint="eastAsia"/>
        </w:rPr>
        <w:t>(L</w:t>
      </w:r>
      <w:r>
        <w:rPr>
          <w:rFonts w:hint="eastAsia"/>
        </w:rPr>
        <w:t>×</w:t>
      </w:r>
      <w:r>
        <w:rPr>
          <w:rFonts w:hint="eastAsia"/>
        </w:rPr>
        <w:t>SNR)</w:t>
      </w:r>
      <w:r w:rsidRPr="005709D9">
        <w:rPr>
          <w:rFonts w:hint="eastAsia"/>
          <w:vertAlign w:val="superscript"/>
        </w:rPr>
        <w:t>-1</w:t>
      </w:r>
      <w:r>
        <w:rPr>
          <w:rFonts w:hint="eastAsia"/>
        </w:rPr>
        <w:t xml:space="preserve"> </w:t>
      </w:r>
      <w:r>
        <w:rPr>
          <w:rFonts w:hint="eastAsia"/>
        </w:rPr>
        <w:t>×</w:t>
      </w:r>
      <w:r>
        <w:rPr>
          <w:rFonts w:hint="eastAsia"/>
        </w:rPr>
        <w:t>(T/M)</w:t>
      </w:r>
      <w:r w:rsidRPr="00936990">
        <w:rPr>
          <w:rFonts w:hint="eastAsia"/>
          <w:vertAlign w:val="superscript"/>
        </w:rPr>
        <w:t>1/2</w:t>
      </w:r>
      <w:r>
        <w:rPr>
          <w:rFonts w:hint="eastAsia"/>
        </w:rPr>
        <w:t>と定義する。実際に単一のスペクトル特性に対して、波長可変レーザーは私たちのシステムより高い感度を得る。しかし私たちの手法は、拡張されたスパンの全域で良好な感度を短時間で得ることできる。ここで</w:t>
      </w:r>
      <w:r>
        <w:rPr>
          <w:rFonts w:hint="eastAsia"/>
        </w:rPr>
        <w:t>NEA</w:t>
      </w:r>
      <w:r>
        <w:rPr>
          <w:rFonts w:hint="eastAsia"/>
        </w:rPr>
        <w:t>は</w:t>
      </w:r>
      <m:oMath>
        <m:r>
          <m:rPr>
            <m:sty m:val="p"/>
          </m:rPr>
          <w:rPr>
            <w:rFonts w:ascii="Cambria Math" w:hAnsi="Cambria Math"/>
          </w:rPr>
          <m:t>5×</m:t>
        </m:r>
        <m:sSup>
          <m:sSupPr>
            <m:ctrlPr>
              <w:rPr>
                <w:rFonts w:ascii="Cambria Math" w:hAnsi="Cambria Math"/>
              </w:rPr>
            </m:ctrlPr>
          </m:sSupPr>
          <m:e>
            <m:r>
              <w:rPr>
                <w:rFonts w:ascii="Cambria Math" w:hAnsi="Cambria Math"/>
              </w:rPr>
              <m:t>10</m:t>
            </m:r>
          </m:e>
          <m:sup>
            <m:r>
              <w:rPr>
                <w:rFonts w:ascii="Cambria Math" w:hAnsi="Cambria Math"/>
              </w:rPr>
              <m:t>-6</m:t>
            </m:r>
          </m:sup>
        </m:sSup>
        <m:sSup>
          <m:sSupPr>
            <m:ctrlPr>
              <w:rPr>
                <w:rFonts w:ascii="Cambria Math" w:hAnsi="Cambria Math"/>
                <w:i/>
              </w:rPr>
            </m:ctrlPr>
          </m:sSupPr>
          <m:e>
            <m:r>
              <w:rPr>
                <w:rFonts w:ascii="Cambria Math" w:hAnsi="Cambria Math"/>
              </w:rPr>
              <m:t>cm</m:t>
            </m:r>
          </m:e>
          <m:sup>
            <m:r>
              <w:rPr>
                <w:rFonts w:ascii="Cambria Math" w:hAnsi="Cambria Math"/>
              </w:rPr>
              <m:t>-1</m:t>
            </m:r>
          </m:sup>
        </m:sSup>
        <m:sSup>
          <m:sSupPr>
            <m:ctrlPr>
              <w:rPr>
                <w:rFonts w:ascii="Cambria Math" w:hAnsi="Cambria Math"/>
                <w:i/>
              </w:rPr>
            </m:ctrlPr>
          </m:sSupPr>
          <m:e>
            <m:r>
              <w:rPr>
                <w:rFonts w:ascii="Cambria Math" w:hAnsi="Cambria Math"/>
              </w:rPr>
              <m:t>Hz</m:t>
            </m:r>
          </m:e>
          <m:sup>
            <m:r>
              <w:rPr>
                <w:rFonts w:ascii="Cambria Math" w:hAnsi="Cambria Math"/>
              </w:rPr>
              <m:t>-1/2</m:t>
            </m:r>
          </m:sup>
        </m:sSup>
      </m:oMath>
      <w:r>
        <w:rPr>
          <w:rFonts w:hint="eastAsia"/>
        </w:rPr>
        <w:t xml:space="preserve"> per</w:t>
      </w:r>
      <w:r w:rsidR="000B3E47">
        <w:rPr>
          <w:rFonts w:hint="eastAsia"/>
        </w:rPr>
        <w:t xml:space="preserve"> SE</w:t>
      </w:r>
      <w:r w:rsidR="007001FD">
        <w:rPr>
          <w:rFonts w:hint="eastAsia"/>
        </w:rPr>
        <w:t>。現在の限界は、市販のロックインアンプのダイナミックレンジからのみ生じる</w:t>
      </w:r>
      <w:r w:rsidR="00357015">
        <w:rPr>
          <w:rFonts w:hint="eastAsia"/>
        </w:rPr>
        <w:t>。ロックインアンプのダイナミックレンジは、現時点において、記録されたスペクトルの</w:t>
      </w:r>
      <w:r w:rsidR="00357015">
        <w:rPr>
          <w:rFonts w:hint="eastAsia"/>
        </w:rPr>
        <w:t>SNR</w:t>
      </w:r>
      <w:r w:rsidR="00357015">
        <w:rPr>
          <w:rFonts w:hint="eastAsia"/>
        </w:rPr>
        <w:t>及び分解能を制限する。今後の研究は、十分テストされた方法論的な解決策に基づく専用電子機器の開発を含む。それにもかかわらず、図</w:t>
      </w:r>
      <w:r w:rsidR="00357015">
        <w:rPr>
          <w:rFonts w:hint="eastAsia"/>
        </w:rPr>
        <w:t>3</w:t>
      </w:r>
      <w:r w:rsidR="00357015">
        <w:rPr>
          <w:rFonts w:hint="eastAsia"/>
        </w:rPr>
        <w:t>に示されるように、実験スペクトルは計算シミュレーションとよく一致する。さらに</w:t>
      </w:r>
      <w:r w:rsidR="00C12EF9">
        <w:rPr>
          <w:rFonts w:hint="eastAsia"/>
        </w:rPr>
        <w:t>、同じような実験条件（記録時間、ガス圧吸収経路など）のもとで、</w:t>
      </w:r>
      <w:r w:rsidR="00357015">
        <w:rPr>
          <w:rFonts w:hint="eastAsia"/>
        </w:rPr>
        <w:t>タングステンランプを用い記録したスペクトルと比較したときと</w:t>
      </w:r>
      <w:r w:rsidR="00C12EF9">
        <w:rPr>
          <w:rFonts w:hint="eastAsia"/>
        </w:rPr>
        <w:t>、</w:t>
      </w:r>
      <w:r w:rsidR="00C12EF9">
        <w:rPr>
          <w:rFonts w:hint="eastAsia"/>
        </w:rPr>
        <w:t>NEA</w:t>
      </w:r>
      <w:r w:rsidR="00C12EF9">
        <w:rPr>
          <w:rFonts w:hint="eastAsia"/>
        </w:rPr>
        <w:t>は</w:t>
      </w:r>
      <w:r w:rsidR="00357015">
        <w:rPr>
          <w:rFonts w:hint="eastAsia"/>
        </w:rPr>
        <w:t>6</w:t>
      </w:r>
      <w:r w:rsidR="00357015">
        <w:rPr>
          <w:rFonts w:hint="eastAsia"/>
        </w:rPr>
        <w:t>倍良くなる</w:t>
      </w:r>
      <w:r w:rsidR="00C12EF9">
        <w:rPr>
          <w:rFonts w:hint="eastAsia"/>
        </w:rPr>
        <w:t>。他のスペクトルの性質検査は周波数精度</w:t>
      </w:r>
      <w:r w:rsidR="0001651F">
        <w:rPr>
          <w:rFonts w:hint="eastAsia"/>
        </w:rPr>
        <w:t>は、優れた参考文献</w:t>
      </w:r>
      <w:r w:rsidR="0001651F">
        <w:rPr>
          <w:rFonts w:hint="eastAsia"/>
        </w:rPr>
        <w:t>(21)</w:t>
      </w:r>
      <w:r w:rsidR="0001651F">
        <w:rPr>
          <w:rFonts w:hint="eastAsia"/>
        </w:rPr>
        <w:t>と測定した</w:t>
      </w:r>
      <w:r w:rsidR="0001651F">
        <w:rPr>
          <w:rFonts w:hint="eastAsia"/>
        </w:rPr>
        <w:t>34C</w:t>
      </w:r>
      <w:r w:rsidR="0001651F" w:rsidRPr="0001651F">
        <w:rPr>
          <w:rFonts w:hint="eastAsia"/>
          <w:vertAlign w:val="subscript"/>
        </w:rPr>
        <w:t>2</w:t>
      </w:r>
      <w:r w:rsidR="0001651F">
        <w:rPr>
          <w:rFonts w:hint="eastAsia"/>
        </w:rPr>
        <w:t>H</w:t>
      </w:r>
      <w:r w:rsidR="0001651F" w:rsidRPr="0001651F">
        <w:rPr>
          <w:rFonts w:hint="eastAsia"/>
          <w:vertAlign w:val="subscript"/>
        </w:rPr>
        <w:t>2</w:t>
      </w:r>
      <w:r w:rsidR="0001651F">
        <w:rPr>
          <w:rFonts w:hint="eastAsia"/>
        </w:rPr>
        <w:t>吸収線の周波数とを比較することにより評価する。得られた標準偏差</w:t>
      </w:r>
      <w:r w:rsidR="0001651F">
        <w:rPr>
          <w:rFonts w:hint="eastAsia"/>
        </w:rPr>
        <w:t>29MHz</w:t>
      </w:r>
      <w:r w:rsidR="0001651F">
        <w:rPr>
          <w:rFonts w:hint="eastAsia"/>
        </w:rPr>
        <w:t>は、予想されるライン位置と非常に一致している。不確実性は</w:t>
      </w:r>
      <w:r w:rsidR="0001651F">
        <w:rPr>
          <w:rFonts w:hint="eastAsia"/>
        </w:rPr>
        <w:t>SNR</w:t>
      </w:r>
      <w:r w:rsidR="0001651F">
        <w:rPr>
          <w:rFonts w:hint="eastAsia"/>
        </w:rPr>
        <w:t>と線幅に関係する。</w:t>
      </w:r>
    </w:p>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p w:rsidR="00E25B8A" w:rsidRDefault="00E25B8A">
      <w:r>
        <w:rPr>
          <w:rFonts w:hint="eastAsia"/>
        </w:rPr>
        <w:t xml:space="preserve">　</w:t>
      </w:r>
      <w:r>
        <w:rPr>
          <w:rFonts w:hint="eastAsia"/>
          <w:noProof/>
        </w:rPr>
        <w:drawing>
          <wp:anchor distT="0" distB="0" distL="114300" distR="114300" simplePos="0" relativeHeight="251658240" behindDoc="1" locked="0" layoutInCell="1" allowOverlap="1" wp14:anchorId="46460070" wp14:editId="068B9E56">
            <wp:simplePos x="0" y="0"/>
            <wp:positionH relativeFrom="column">
              <wp:posOffset>635</wp:posOffset>
            </wp:positionH>
            <wp:positionV relativeFrom="paragraph">
              <wp:posOffset>3175</wp:posOffset>
            </wp:positionV>
            <wp:extent cx="2380615" cy="3188335"/>
            <wp:effectExtent l="0" t="0" r="635" b="0"/>
            <wp:wrapTight wrapText="bothSides">
              <wp:wrapPolygon edited="0">
                <wp:start x="0" y="0"/>
                <wp:lineTo x="0" y="21424"/>
                <wp:lineTo x="21433" y="21424"/>
                <wp:lineTo x="2143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E13.tmp"/>
                    <pic:cNvPicPr/>
                  </pic:nvPicPr>
                  <pic:blipFill rotWithShape="1">
                    <a:blip r:embed="rId8" cstate="print">
                      <a:extLst>
                        <a:ext uri="{28A0092B-C50C-407E-A947-70E740481C1C}">
                          <a14:useLocalDpi xmlns:a14="http://schemas.microsoft.com/office/drawing/2010/main" val="0"/>
                        </a:ext>
                      </a:extLst>
                    </a:blip>
                    <a:srcRect l="29161" t="17168" r="19145" b="4492"/>
                    <a:stretch/>
                  </pic:blipFill>
                  <pic:spPr bwMode="auto">
                    <a:xfrm>
                      <a:off x="0" y="0"/>
                      <a:ext cx="2380615" cy="3188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図</w:t>
      </w:r>
      <w:r>
        <w:rPr>
          <w:rFonts w:hint="eastAsia"/>
        </w:rPr>
        <w:t>1</w:t>
      </w:r>
      <w:r>
        <w:rPr>
          <w:rFonts w:hint="eastAsia"/>
        </w:rPr>
        <w:t>に示した</w:t>
      </w:r>
      <w:r>
        <w:rPr>
          <w:rFonts w:hint="eastAsia"/>
        </w:rPr>
        <w:t>FC-FTS</w:t>
      </w:r>
      <w:r>
        <w:rPr>
          <w:rFonts w:hint="eastAsia"/>
        </w:rPr>
        <w:t>原理に従って記録した</w:t>
      </w:r>
    </w:p>
    <w:p w:rsidR="00E25B8A" w:rsidRDefault="00E25B8A" w:rsidP="005C2BFA">
      <w:r>
        <w:rPr>
          <w:rFonts w:hint="eastAsia"/>
        </w:rPr>
        <w:t>アセチレンの倍音帯を線形強度スケールでプロットした。セルは</w:t>
      </w:r>
      <w:r>
        <w:rPr>
          <w:rFonts w:hint="eastAsia"/>
        </w:rPr>
        <w:t>12hPa</w:t>
      </w:r>
      <w:r>
        <w:rPr>
          <w:rFonts w:hint="eastAsia"/>
        </w:rPr>
        <w:t>の天然同位体存在比のアセチレンで満たした</w:t>
      </w:r>
      <w:r w:rsidR="005C2BFA">
        <w:rPr>
          <w:rFonts w:hint="eastAsia"/>
        </w:rPr>
        <w:t>。レーザースペクトルは</w:t>
      </w:r>
      <w:r w:rsidR="005C2BFA">
        <w:rPr>
          <w:rFonts w:hint="eastAsia"/>
        </w:rPr>
        <w:t>1470nm</w:t>
      </w:r>
      <w:r w:rsidR="005C2BFA">
        <w:rPr>
          <w:rFonts w:hint="eastAsia"/>
        </w:rPr>
        <w:t>から</w:t>
      </w:r>
      <w:r w:rsidR="005C2BFA">
        <w:rPr>
          <w:rFonts w:hint="eastAsia"/>
        </w:rPr>
        <w:t>1550nm</w:t>
      </w:r>
      <w:r w:rsidR="005C2BFA">
        <w:rPr>
          <w:rFonts w:hint="eastAsia"/>
        </w:rPr>
        <w:t>に広がる。直角位相と同相位相検出はは、同じ実験から散乱と吸収と与える。全ての散乱</w:t>
      </w:r>
      <w:r w:rsidR="005C2BFA">
        <w:rPr>
          <w:rFonts w:hint="eastAsia"/>
        </w:rPr>
        <w:t>(b)</w:t>
      </w:r>
      <w:r w:rsidR="005C2BFA">
        <w:rPr>
          <w:rFonts w:hint="eastAsia"/>
        </w:rPr>
        <w:t>スペクトルと吸収</w:t>
      </w:r>
      <w:r w:rsidR="005C2BFA">
        <w:rPr>
          <w:rFonts w:hint="eastAsia"/>
        </w:rPr>
        <w:t>(c)</w:t>
      </w:r>
      <w:r w:rsidR="005C2BFA">
        <w:rPr>
          <w:rFonts w:hint="eastAsia"/>
        </w:rPr>
        <w:t>スペクトルは、同じ周波数スケールの範囲で記録した。</w:t>
      </w:r>
      <w:r w:rsidR="005C2BFA">
        <w:t>a</w:t>
      </w:r>
      <w:r w:rsidR="005C2BFA">
        <w:rPr>
          <w:rFonts w:hint="eastAsia"/>
        </w:rPr>
        <w:t>は</w:t>
      </w:r>
      <w:r w:rsidR="005C2BFA">
        <w:rPr>
          <w:rFonts w:hint="eastAsia"/>
        </w:rPr>
        <w:t>b</w:t>
      </w:r>
      <w:r w:rsidR="005C2BFA">
        <w:rPr>
          <w:rFonts w:hint="eastAsia"/>
        </w:rPr>
        <w:t>の、</w:t>
      </w:r>
      <w:r w:rsidR="005C2BFA">
        <w:rPr>
          <w:rFonts w:hint="eastAsia"/>
        </w:rPr>
        <w:t>d</w:t>
      </w:r>
      <w:r w:rsidR="005C2BFA">
        <w:rPr>
          <w:rFonts w:hint="eastAsia"/>
        </w:rPr>
        <w:t>は</w:t>
      </w:r>
      <w:r w:rsidR="005C2BFA">
        <w:rPr>
          <w:rFonts w:hint="eastAsia"/>
        </w:rPr>
        <w:t>c</w:t>
      </w:r>
      <w:r w:rsidR="005C2BFA">
        <w:rPr>
          <w:rFonts w:hint="eastAsia"/>
        </w:rPr>
        <w:t>の一部を拡大したものである。</w:t>
      </w:r>
      <w:r w:rsidR="003F751E">
        <w:rPr>
          <w:rFonts w:hint="eastAsia"/>
        </w:rPr>
        <w:t>散乱スペクトルも吸収スペクトルも、中心</w:t>
      </w:r>
      <w:r w:rsidR="003F751E">
        <w:rPr>
          <w:rFonts w:hint="eastAsia"/>
        </w:rPr>
        <w:t>1525.2nm</w:t>
      </w:r>
      <w:r w:rsidR="003F751E">
        <w:rPr>
          <w:rFonts w:hint="eastAsia"/>
        </w:rPr>
        <w:t>の強いν</w:t>
      </w:r>
      <w:r w:rsidR="003F751E" w:rsidRPr="003F751E">
        <w:rPr>
          <w:rFonts w:hint="eastAsia"/>
          <w:vertAlign w:val="subscript"/>
        </w:rPr>
        <w:t>1</w:t>
      </w:r>
      <w:r w:rsidR="003F751E">
        <w:rPr>
          <w:rFonts w:hint="eastAsia"/>
        </w:rPr>
        <w:t>+</w:t>
      </w:r>
      <w:r w:rsidR="003F751E">
        <w:rPr>
          <w:rFonts w:hint="eastAsia"/>
        </w:rPr>
        <w:t>ν</w:t>
      </w:r>
      <w:r w:rsidR="003F751E">
        <w:rPr>
          <w:rFonts w:hint="eastAsia"/>
          <w:vertAlign w:val="subscript"/>
        </w:rPr>
        <w:t>3</w:t>
      </w:r>
      <w:r w:rsidR="003F751E">
        <w:rPr>
          <w:rFonts w:hint="eastAsia"/>
        </w:rPr>
        <w:t>振動バンドのアセチレン強度交代を示す。</w:t>
      </w:r>
    </w:p>
    <w:p w:rsidR="003F751E" w:rsidRPr="003F751E" w:rsidRDefault="003F751E" w:rsidP="005C2BFA">
      <w:r>
        <w:t>b</w:t>
      </w:r>
      <w:r>
        <w:rPr>
          <w:rFonts w:hint="eastAsia"/>
        </w:rPr>
        <w:t>と</w:t>
      </w:r>
      <w:r>
        <w:rPr>
          <w:rFonts w:hint="eastAsia"/>
        </w:rPr>
        <w:t>c</w:t>
      </w:r>
      <w:r>
        <w:rPr>
          <w:rFonts w:hint="eastAsia"/>
        </w:rPr>
        <w:t>で</w:t>
      </w:r>
      <w:r>
        <w:rPr>
          <w:rFonts w:hint="eastAsia"/>
        </w:rPr>
        <w:t>1485nm</w:t>
      </w:r>
      <w:r>
        <w:rPr>
          <w:rFonts w:hint="eastAsia"/>
        </w:rPr>
        <w:t>周りにみられる特徴は、レーザー共振器内部の水分によって引き起こされる分散輪郭である</w:t>
      </w:r>
      <w:r w:rsidR="002D1E04">
        <w:rPr>
          <w:rFonts w:hint="eastAsia"/>
        </w:rPr>
        <w:t>（参考文献</w:t>
      </w:r>
      <w:r w:rsidR="002D1E04">
        <w:rPr>
          <w:rFonts w:hint="eastAsia"/>
        </w:rPr>
        <w:t>26</w:t>
      </w:r>
      <w:r w:rsidR="002D1E04">
        <w:rPr>
          <w:rFonts w:hint="eastAsia"/>
        </w:rPr>
        <w:t>を参照）　同じ記録時間以内で、</w:t>
      </w:r>
      <w:r w:rsidR="002D1E04">
        <w:rPr>
          <w:rFonts w:hint="eastAsia"/>
        </w:rPr>
        <w:t>1000nm</w:t>
      </w:r>
      <w:r w:rsidR="002D1E04">
        <w:rPr>
          <w:rFonts w:hint="eastAsia"/>
        </w:rPr>
        <w:t>と同じくらい広いレーザースパンを干渉計で記録した可能性がある。</w:t>
      </w:r>
    </w:p>
    <w:p w:rsidR="00E25B8A" w:rsidRDefault="00E25B8A" w:rsidP="002D1E04">
      <w:pPr>
        <w:jc w:val="center"/>
      </w:pPr>
      <w:r>
        <w:rPr>
          <w:rFonts w:hint="eastAsia"/>
        </w:rPr>
        <w:t>図</w:t>
      </w:r>
      <w:r>
        <w:rPr>
          <w:rFonts w:hint="eastAsia"/>
        </w:rPr>
        <w:t xml:space="preserve">2 </w:t>
      </w:r>
      <w:r w:rsidR="002D1E04">
        <w:rPr>
          <w:rFonts w:hint="eastAsia"/>
        </w:rPr>
        <w:t xml:space="preserve">　</w:t>
      </w:r>
      <w:r>
        <w:rPr>
          <w:rFonts w:hint="eastAsia"/>
        </w:rPr>
        <w:t>Cr</w:t>
      </w:r>
      <w:r w:rsidRPr="00E25B8A">
        <w:rPr>
          <w:rFonts w:hint="eastAsia"/>
          <w:vertAlign w:val="superscript"/>
        </w:rPr>
        <w:t>4+</w:t>
      </w:r>
      <w:r>
        <w:rPr>
          <w:rFonts w:hint="eastAsia"/>
        </w:rPr>
        <w:t>:YAG</w:t>
      </w:r>
      <w:r>
        <w:rPr>
          <w:rFonts w:hint="eastAsia"/>
        </w:rPr>
        <w:t>コムにより調べた、</w:t>
      </w:r>
      <w:r>
        <w:rPr>
          <w:rFonts w:hint="eastAsia"/>
        </w:rPr>
        <w:t>C</w:t>
      </w:r>
      <w:r w:rsidRPr="00E25B8A">
        <w:rPr>
          <w:rFonts w:hint="eastAsia"/>
          <w:vertAlign w:val="subscript"/>
        </w:rPr>
        <w:t>2</w:t>
      </w:r>
      <w:r>
        <w:rPr>
          <w:rFonts w:hint="eastAsia"/>
        </w:rPr>
        <w:t>H</w:t>
      </w:r>
      <w:r w:rsidRPr="00E25B8A">
        <w:rPr>
          <w:rFonts w:hint="eastAsia"/>
          <w:vertAlign w:val="subscript"/>
        </w:rPr>
        <w:t>2</w:t>
      </w:r>
      <w:r>
        <w:rPr>
          <w:rFonts w:hint="eastAsia"/>
        </w:rPr>
        <w:t>の直角位相と同相位相</w:t>
      </w:r>
      <w:r>
        <w:rPr>
          <w:rFonts w:hint="eastAsia"/>
        </w:rPr>
        <w:t>FC-FTS</w:t>
      </w:r>
      <w:r>
        <w:rPr>
          <w:rFonts w:hint="eastAsia"/>
        </w:rPr>
        <w:t>スペクトル</w:t>
      </w:r>
    </w:p>
    <w:p w:rsidR="003F751E" w:rsidRDefault="003F751E">
      <w:r>
        <w:rPr>
          <w:rFonts w:hint="eastAsia"/>
        </w:rPr>
        <w:t xml:space="preserve">　</w:t>
      </w:r>
    </w:p>
    <w:p w:rsidR="002D1E04" w:rsidRDefault="002D1E04">
      <w:r>
        <w:rPr>
          <w:rFonts w:hint="eastAsia"/>
          <w:noProof/>
        </w:rPr>
        <w:drawing>
          <wp:anchor distT="0" distB="0" distL="114300" distR="114300" simplePos="0" relativeHeight="251659264" behindDoc="1" locked="0" layoutInCell="1" allowOverlap="1" wp14:anchorId="354604F6" wp14:editId="5A39224A">
            <wp:simplePos x="0" y="0"/>
            <wp:positionH relativeFrom="column">
              <wp:posOffset>-635</wp:posOffset>
            </wp:positionH>
            <wp:positionV relativeFrom="paragraph">
              <wp:posOffset>212090</wp:posOffset>
            </wp:positionV>
            <wp:extent cx="2703195" cy="3418840"/>
            <wp:effectExtent l="0" t="0" r="1905" b="0"/>
            <wp:wrapTight wrapText="bothSides">
              <wp:wrapPolygon edited="0">
                <wp:start x="0" y="0"/>
                <wp:lineTo x="0" y="21423"/>
                <wp:lineTo x="21463" y="21423"/>
                <wp:lineTo x="21463"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4338.tmp"/>
                    <pic:cNvPicPr/>
                  </pic:nvPicPr>
                  <pic:blipFill rotWithShape="1">
                    <a:blip r:embed="rId9">
                      <a:extLst>
                        <a:ext uri="{28A0092B-C50C-407E-A947-70E740481C1C}">
                          <a14:useLocalDpi xmlns:a14="http://schemas.microsoft.com/office/drawing/2010/main" val="0"/>
                        </a:ext>
                      </a:extLst>
                    </a:blip>
                    <a:srcRect l="41090" t="19399" r="8836" b="4070"/>
                    <a:stretch/>
                  </pic:blipFill>
                  <pic:spPr bwMode="auto">
                    <a:xfrm>
                      <a:off x="0" y="0"/>
                      <a:ext cx="2703195" cy="3418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D1E04" w:rsidRDefault="002D1E04">
      <w:r>
        <w:rPr>
          <w:rFonts w:hint="eastAsia"/>
        </w:rPr>
        <w:t>図</w:t>
      </w:r>
      <w:r>
        <w:rPr>
          <w:rFonts w:hint="eastAsia"/>
        </w:rPr>
        <w:t>2</w:t>
      </w:r>
      <w:r>
        <w:rPr>
          <w:rFonts w:hint="eastAsia"/>
        </w:rPr>
        <w:t>で示した</w:t>
      </w:r>
      <w:r w:rsidR="0001589D">
        <w:rPr>
          <w:rFonts w:hint="eastAsia"/>
        </w:rPr>
        <w:t>アセチレンスペクトルの一部を、線形強度スケールでプロットした。第一原理計算は、</w:t>
      </w:r>
      <w:r w:rsidR="0001589D">
        <w:rPr>
          <w:rFonts w:hint="eastAsia"/>
        </w:rPr>
        <w:t>Supplementary information</w:t>
      </w:r>
      <w:r w:rsidR="0001589D">
        <w:rPr>
          <w:rFonts w:hint="eastAsia"/>
        </w:rPr>
        <w:t>→</w:t>
      </w:r>
      <w:r w:rsidR="0001589D">
        <w:rPr>
          <w:rFonts w:hint="eastAsia"/>
        </w:rPr>
        <w:t>methods</w:t>
      </w:r>
      <w:r w:rsidR="0001589D">
        <w:rPr>
          <w:rFonts w:hint="eastAsia"/>
        </w:rPr>
        <w:t>の中の</w:t>
      </w:r>
      <w:r w:rsidR="0001589D">
        <w:rPr>
          <w:rFonts w:hint="eastAsia"/>
        </w:rPr>
        <w:t>(2)</w:t>
      </w:r>
      <w:r w:rsidR="0001589D">
        <w:rPr>
          <w:rFonts w:hint="eastAsia"/>
        </w:rPr>
        <w:t>式に従って行われる。すべての実験結果は、シミュレーションとよく一致する。</w:t>
      </w:r>
    </w:p>
    <w:p w:rsidR="00E25B8A" w:rsidRDefault="002D1E04">
      <w:r>
        <w:rPr>
          <w:rFonts w:hint="eastAsia"/>
        </w:rPr>
        <w:t>図</w:t>
      </w:r>
      <w:r>
        <w:rPr>
          <w:rFonts w:hint="eastAsia"/>
        </w:rPr>
        <w:t xml:space="preserve">3 </w:t>
      </w:r>
      <w:r>
        <w:rPr>
          <w:rFonts w:hint="eastAsia"/>
        </w:rPr>
        <w:t>実験結果とシミュレーションで求めたスペクトルの比較</w:t>
      </w:r>
    </w:p>
    <w:p w:rsidR="009E5FE5" w:rsidRDefault="009E5FE5"/>
    <w:p w:rsidR="009E5FE5" w:rsidRDefault="009E5FE5"/>
    <w:p w:rsidR="009E5FE5" w:rsidRDefault="009E5FE5"/>
    <w:p w:rsidR="009E5FE5" w:rsidRDefault="009E5FE5"/>
    <w:p w:rsidR="009E5FE5" w:rsidRDefault="009E5FE5"/>
    <w:p w:rsidR="009E5FE5" w:rsidRDefault="009E5FE5"/>
    <w:p w:rsidR="009E5FE5" w:rsidRDefault="009E5FE5"/>
    <w:p w:rsidR="009E5FE5" w:rsidRDefault="009E5FE5"/>
    <w:p w:rsidR="009E5FE5" w:rsidRDefault="009E5FE5"/>
    <w:p w:rsidR="009E5FE5" w:rsidRDefault="009E5FE5"/>
    <w:p w:rsidR="00FB654B" w:rsidRDefault="009E5FE5" w:rsidP="0003628F">
      <w:pPr>
        <w:ind w:firstLineChars="100" w:firstLine="210"/>
      </w:pPr>
      <w:r>
        <w:rPr>
          <w:rFonts w:hint="eastAsia"/>
        </w:rPr>
        <w:t>吸収フーリエ変換分光計の通常の光源をフェムト秒レーザーに置き換えた、</w:t>
      </w:r>
      <w:r>
        <w:rPr>
          <w:rFonts w:hint="eastAsia"/>
        </w:rPr>
        <w:t>FC-FTS</w:t>
      </w:r>
      <w:r>
        <w:rPr>
          <w:rFonts w:hint="eastAsia"/>
        </w:rPr>
        <w:t>の利点は、フェムト秒レーザーの明るさによって、広帯域レーザーを用いた全てのスペクトル法で実際に利用可能なことである。</w:t>
      </w:r>
      <w:r w:rsidR="00495214">
        <w:rPr>
          <w:rFonts w:hint="eastAsia"/>
        </w:rPr>
        <w:t>我々はすでに、検出器の飽和を避けるためレーザーフラックスを減少させたにも関わらず、</w:t>
      </w:r>
      <w:r w:rsidR="00495214">
        <w:rPr>
          <w:rFonts w:hint="eastAsia"/>
        </w:rPr>
        <w:t>6GHz</w:t>
      </w:r>
      <w:r w:rsidR="00495214">
        <w:rPr>
          <w:rFonts w:hint="eastAsia"/>
        </w:rPr>
        <w:t>の分解能で、記録時間</w:t>
      </w:r>
      <w:r w:rsidR="00495214">
        <w:rPr>
          <w:rFonts w:hint="eastAsia"/>
        </w:rPr>
        <w:t>150</w:t>
      </w:r>
      <w:r w:rsidR="00495214">
        <w:rPr>
          <w:rFonts w:hint="eastAsia"/>
        </w:rPr>
        <w:t>倍の減少を実証した（参考文献</w:t>
      </w:r>
      <w:r w:rsidR="00470CBA">
        <w:fldChar w:fldCharType="begin"/>
      </w:r>
      <w:r w:rsidR="00470CBA">
        <w:instrText xml:space="preserve"> HYPERLINK "file:///C:\\Users\\Owner\\AppData\\Roaming\\Microsoft\\Word\\femto%20second%20laser%20fourier%20transform%20abso</w:instrText>
      </w:r>
      <w:r w:rsidR="00470CBA">
        <w:instrText xml:space="preserve">rption%20spectroscopy.pdf" </w:instrText>
      </w:r>
      <w:r w:rsidR="00470CBA">
        <w:fldChar w:fldCharType="separate"/>
      </w:r>
      <w:r w:rsidR="00495214" w:rsidRPr="00495214">
        <w:rPr>
          <w:rStyle w:val="a6"/>
          <w:rFonts w:hint="eastAsia"/>
        </w:rPr>
        <w:t>23</w:t>
      </w:r>
      <w:r w:rsidR="00470CBA">
        <w:rPr>
          <w:rStyle w:val="a6"/>
        </w:rPr>
        <w:fldChar w:fldCharType="end"/>
      </w:r>
      <w:r w:rsidR="00495214">
        <w:rPr>
          <w:rFonts w:hint="eastAsia"/>
        </w:rPr>
        <w:t>）</w:t>
      </w:r>
      <w:r w:rsidR="00495214">
        <w:rPr>
          <w:rFonts w:hint="eastAsia"/>
        </w:rPr>
        <w:t xml:space="preserve"> </w:t>
      </w:r>
      <w:r w:rsidR="00FB654B">
        <w:rPr>
          <w:rFonts w:hint="eastAsia"/>
        </w:rPr>
        <w:t>私たちが示す</w:t>
      </w:r>
      <w:r w:rsidR="00FB654B">
        <w:rPr>
          <w:rFonts w:hint="eastAsia"/>
        </w:rPr>
        <w:t>2</w:t>
      </w:r>
      <w:r w:rsidR="00FB654B">
        <w:rPr>
          <w:rFonts w:hint="eastAsia"/>
        </w:rPr>
        <w:t>番目の実験は、</w:t>
      </w:r>
      <w:r w:rsidR="0003628F">
        <w:rPr>
          <w:rFonts w:hint="eastAsia"/>
        </w:rPr>
        <w:t>185MHz</w:t>
      </w:r>
      <w:r w:rsidR="0003628F">
        <w:rPr>
          <w:rFonts w:hint="eastAsia"/>
        </w:rPr>
        <w:t>の分解能でかつ高解像度の干渉計を用い、</w:t>
      </w:r>
      <w:r w:rsidR="00FB654B">
        <w:rPr>
          <w:rFonts w:hint="eastAsia"/>
        </w:rPr>
        <w:t>余分な光パワーを使い吸収経路を</w:t>
      </w:r>
      <w:r w:rsidR="00FB654B">
        <w:rPr>
          <w:rFonts w:hint="eastAsia"/>
        </w:rPr>
        <w:t>L=40m</w:t>
      </w:r>
      <w:r w:rsidR="0003628F">
        <w:rPr>
          <w:rFonts w:hint="eastAsia"/>
        </w:rPr>
        <w:t>に増やすことは、敏感な</w:t>
      </w:r>
      <w:r w:rsidR="0003628F">
        <w:rPr>
          <w:rFonts w:hint="eastAsia"/>
        </w:rPr>
        <w:t>NEA</w:t>
      </w:r>
      <w:r w:rsidR="0003628F">
        <w:rPr>
          <w:rFonts w:hint="eastAsia"/>
        </w:rPr>
        <w:t>に接近できる。実際は、</w:t>
      </w:r>
      <w:r w:rsidR="00FF5C4C">
        <w:rPr>
          <w:rFonts w:hint="eastAsia"/>
        </w:rPr>
        <w:t>せいぜい良くても</w:t>
      </w:r>
      <w:r w:rsidR="00FF5C4C">
        <w:rPr>
          <w:rFonts w:hint="eastAsia"/>
        </w:rPr>
        <w:t>1000</w:t>
      </w:r>
      <w:r w:rsidR="00FF5C4C">
        <w:rPr>
          <w:rFonts w:hint="eastAsia"/>
        </w:rPr>
        <w:t>に等しいスペクトル領域中の</w:t>
      </w:r>
      <w:r w:rsidR="00FF5C4C">
        <w:rPr>
          <w:rFonts w:hint="eastAsia"/>
        </w:rPr>
        <w:t>SNR</w:t>
      </w:r>
      <w:r w:rsidR="00FF5C4C">
        <w:rPr>
          <w:rFonts w:hint="eastAsia"/>
        </w:rPr>
        <w:t>共に</w:t>
      </w:r>
      <w:r w:rsidR="00FF5C4C">
        <w:rPr>
          <w:rFonts w:hint="eastAsia"/>
        </w:rPr>
        <w:t>45</w:t>
      </w:r>
      <w:r w:rsidR="00FF5C4C">
        <w:rPr>
          <w:rFonts w:hint="eastAsia"/>
        </w:rPr>
        <w:t>分間記録した、</w:t>
      </w:r>
      <w:r w:rsidR="00FF5C4C">
        <w:rPr>
          <w:rFonts w:hint="eastAsia"/>
        </w:rPr>
        <w:t>165nm</w:t>
      </w:r>
      <w:r w:rsidR="00FF5C4C">
        <w:rPr>
          <w:rFonts w:hint="eastAsia"/>
        </w:rPr>
        <w:t>をカバーし</w:t>
      </w:r>
      <w:r w:rsidR="00FF5C4C">
        <w:rPr>
          <w:rFonts w:hint="eastAsia"/>
        </w:rPr>
        <w:t>112000</w:t>
      </w:r>
      <w:r w:rsidR="00FF5C4C">
        <w:rPr>
          <w:rFonts w:hint="eastAsia"/>
        </w:rPr>
        <w:t>スペクトル要素を備える</w:t>
      </w:r>
      <w:r w:rsidR="00FF5C4C">
        <w:rPr>
          <w:rFonts w:hint="eastAsia"/>
        </w:rPr>
        <w:t>F</w:t>
      </w:r>
      <w:r w:rsidR="0003628F">
        <w:rPr>
          <w:rFonts w:hint="eastAsia"/>
        </w:rPr>
        <w:t>T</w:t>
      </w:r>
      <w:r w:rsidR="0003628F">
        <w:rPr>
          <w:rFonts w:hint="eastAsia"/>
        </w:rPr>
        <w:t>スペクトル</w:t>
      </w:r>
      <w:r w:rsidR="00FF5C4C">
        <w:rPr>
          <w:rFonts w:hint="eastAsia"/>
        </w:rPr>
        <w:t>の</w:t>
      </w:r>
      <w:r w:rsidR="00FF5C4C">
        <w:rPr>
          <w:rFonts w:hint="eastAsia"/>
        </w:rPr>
        <w:t>NEA=3.9</w:t>
      </w:r>
      <w:r w:rsidR="00FF5C4C">
        <w:rPr>
          <w:rFonts w:hint="eastAsia"/>
        </w:rPr>
        <w:t>×</w:t>
      </w:r>
      <w:r w:rsidR="00FF5C4C">
        <w:rPr>
          <w:rFonts w:hint="eastAsia"/>
        </w:rPr>
        <w:t>10</w:t>
      </w:r>
      <w:r w:rsidR="00FF5C4C" w:rsidRPr="00FF5C4C">
        <w:rPr>
          <w:rFonts w:hint="eastAsia"/>
          <w:vertAlign w:val="superscript"/>
        </w:rPr>
        <w:t>-8</w:t>
      </w:r>
      <w:r w:rsidR="00FF5C4C">
        <w:rPr>
          <w:rFonts w:hint="eastAsia"/>
        </w:rPr>
        <w:t>cm</w:t>
      </w:r>
      <w:r w:rsidR="00FF5C4C" w:rsidRPr="00FF5C4C">
        <w:rPr>
          <w:rFonts w:hint="eastAsia"/>
          <w:vertAlign w:val="superscript"/>
        </w:rPr>
        <w:t>-1</w:t>
      </w:r>
      <w:r w:rsidR="00FF5C4C">
        <w:rPr>
          <w:rFonts w:hint="eastAsia"/>
        </w:rPr>
        <w:t>Hz</w:t>
      </w:r>
      <w:r w:rsidR="00FF5C4C" w:rsidRPr="00FF5C4C">
        <w:rPr>
          <w:rFonts w:hint="eastAsia"/>
          <w:vertAlign w:val="superscript"/>
        </w:rPr>
        <w:t>-1/2</w:t>
      </w:r>
      <w:r w:rsidR="00FF5C4C">
        <w:rPr>
          <w:rFonts w:hint="eastAsia"/>
        </w:rPr>
        <w:t>per SE</w:t>
      </w:r>
      <w:r w:rsidR="00FF5C4C">
        <w:rPr>
          <w:rFonts w:hint="eastAsia"/>
        </w:rPr>
        <w:t>である。白色電球を用いた同一の実験では、</w:t>
      </w:r>
      <w:r w:rsidR="00FF5C4C">
        <w:rPr>
          <w:rFonts w:hint="eastAsia"/>
        </w:rPr>
        <w:t>SNR</w:t>
      </w:r>
      <w:r w:rsidR="00FF5C4C">
        <w:rPr>
          <w:rFonts w:hint="eastAsia"/>
        </w:rPr>
        <w:t>は</w:t>
      </w:r>
      <w:r w:rsidR="00FF5C4C">
        <w:rPr>
          <w:rFonts w:hint="eastAsia"/>
        </w:rPr>
        <w:t>13</w:t>
      </w:r>
      <w:r w:rsidR="00FF5C4C">
        <w:rPr>
          <w:rFonts w:hint="eastAsia"/>
        </w:rPr>
        <w:t>倍減少した。</w:t>
      </w:r>
      <w:r w:rsidR="007870EC">
        <w:rPr>
          <w:rFonts w:hint="eastAsia"/>
        </w:rPr>
        <w:t>同一の結果を得るためには、記録時間を</w:t>
      </w:r>
      <w:r w:rsidR="007870EC">
        <w:rPr>
          <w:rFonts w:hint="eastAsia"/>
        </w:rPr>
        <w:t>169</w:t>
      </w:r>
      <w:r w:rsidR="007870EC">
        <w:rPr>
          <w:rFonts w:hint="eastAsia"/>
        </w:rPr>
        <w:t>倍長くしなければならなかった。</w:t>
      </w:r>
      <m:oMath>
        <m:r>
          <m:rPr>
            <m:sty m:val="p"/>
          </m:rPr>
          <w:rPr>
            <w:rFonts w:ascii="Cambria Math" w:hAnsi="Cambria Math"/>
          </w:rPr>
          <m:t>2</m:t>
        </m:r>
        <m:sSub>
          <m:sSubPr>
            <m:ctrlPr>
              <w:rPr>
                <w:rFonts w:ascii="Cambria Math" w:hAnsi="Cambria Math"/>
              </w:rPr>
            </m:ctrlPr>
          </m:sSubPr>
          <m:e>
            <m:r>
              <w:rPr>
                <w:rFonts w:ascii="Cambria Math" w:hAnsi="Cambria Math"/>
              </w:rPr>
              <m:t>ν</m:t>
            </m:r>
          </m:e>
          <m:sub>
            <m:r>
              <w:rPr>
                <w:rFonts w:ascii="Cambria Math" w:hAnsi="Cambria Math"/>
              </w:rPr>
              <m:t>1</m:t>
            </m:r>
          </m:sub>
        </m:sSub>
        <m:r>
          <m:rPr>
            <m:sty m:val="p"/>
          </m:rPr>
          <w:rPr>
            <w:rFonts w:ascii="Cambria Math" w:hAnsi="Cambria Math"/>
          </w:rPr>
          <m:t>+2</m:t>
        </m:r>
        <m:sSub>
          <m:sSubPr>
            <m:ctrlPr>
              <w:rPr>
                <w:rFonts w:ascii="Cambria Math" w:hAnsi="Cambria Math"/>
              </w:rPr>
            </m:ctrlPr>
          </m:sSubPr>
          <m:e>
            <m:r>
              <w:rPr>
                <w:rFonts w:ascii="Cambria Math" w:hAnsi="Cambria Math"/>
              </w:rPr>
              <m:t>ν</m:t>
            </m:r>
          </m:e>
          <m:sub>
            <m: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ν</m:t>
            </m:r>
          </m:e>
          <m:sub>
            <m:r>
              <w:rPr>
                <w:rFonts w:ascii="Cambria Math" w:hAnsi="Cambria Math"/>
              </w:rPr>
              <m:t>3</m:t>
            </m:r>
          </m:sub>
        </m:sSub>
      </m:oMath>
      <w:r w:rsidR="007870EC">
        <w:rPr>
          <w:rFonts w:hint="eastAsia"/>
        </w:rPr>
        <w:t>振動バンド</w:t>
      </w:r>
      <w:r w:rsidR="007870EC">
        <w:rPr>
          <w:rFonts w:hint="eastAsia"/>
        </w:rPr>
        <w:t xml:space="preserve">35 </w:t>
      </w:r>
      <w:r w:rsidR="007870EC" w:rsidRPr="007870EC">
        <w:rPr>
          <w:rFonts w:hint="eastAsia"/>
          <w:vertAlign w:val="superscript"/>
        </w:rPr>
        <w:t>12</w:t>
      </w:r>
      <w:r w:rsidR="007870EC">
        <w:rPr>
          <w:rFonts w:hint="eastAsia"/>
        </w:rPr>
        <w:t>CO</w:t>
      </w:r>
      <w:r w:rsidR="007870EC" w:rsidRPr="007870EC">
        <w:rPr>
          <w:rFonts w:hint="eastAsia"/>
          <w:vertAlign w:val="subscript"/>
        </w:rPr>
        <w:t>2</w:t>
      </w:r>
      <w:r w:rsidR="007870EC">
        <w:rPr>
          <w:rFonts w:hint="eastAsia"/>
        </w:rPr>
        <w:t>線周波数と正確な波数を比較することにより、私たちが求めた測定の標準偏差は</w:t>
      </w:r>
      <w:r w:rsidR="007870EC">
        <w:rPr>
          <w:rFonts w:hint="eastAsia"/>
        </w:rPr>
        <w:t>3.3MHz</w:t>
      </w:r>
      <w:r w:rsidR="007870EC">
        <w:rPr>
          <w:rFonts w:hint="eastAsia"/>
        </w:rPr>
        <w:t>であった。周波数確度は予想通り、原理証明</w:t>
      </w:r>
      <w:r w:rsidR="007870EC">
        <w:rPr>
          <w:rFonts w:hint="eastAsia"/>
        </w:rPr>
        <w:t>FC-FTS</w:t>
      </w:r>
      <w:r w:rsidR="007870EC">
        <w:rPr>
          <w:rFonts w:hint="eastAsia"/>
        </w:rPr>
        <w:t>スペクトルより良い。</w:t>
      </w:r>
    </w:p>
    <w:p w:rsidR="00723A5B" w:rsidRDefault="007870EC" w:rsidP="007870EC">
      <w:r>
        <w:rPr>
          <w:rFonts w:hint="eastAsia"/>
        </w:rPr>
        <w:t xml:space="preserve">　最新の</w:t>
      </w:r>
      <w:r>
        <w:rPr>
          <w:rFonts w:hint="eastAsia"/>
        </w:rPr>
        <w:t>FC-FTS</w:t>
      </w:r>
      <w:r>
        <w:rPr>
          <w:rFonts w:hint="eastAsia"/>
        </w:rPr>
        <w:t>の結果は以下の前例の無い利点を示す。</w:t>
      </w:r>
      <w:r w:rsidR="006A6053">
        <w:rPr>
          <w:rFonts w:hint="eastAsia"/>
        </w:rPr>
        <w:t>吸収と散乱スペクトルは同時に、単独の実験で、コムスペクトルの伸展によってのみ制限されて測定される。分解能</w:t>
      </w:r>
      <w:r w:rsidR="006A6053">
        <w:rPr>
          <w:rFonts w:hint="eastAsia"/>
        </w:rPr>
        <w:t>(</w:t>
      </w:r>
      <w:r w:rsidR="006A6053">
        <w:rPr>
          <w:rFonts w:hint="eastAsia"/>
        </w:rPr>
        <w:t>≧</w:t>
      </w:r>
      <w:proofErr w:type="spellStart"/>
      <w:r w:rsidR="006A6053">
        <w:rPr>
          <w:rFonts w:hint="eastAsia"/>
        </w:rPr>
        <w:t>frep</w:t>
      </w:r>
      <w:proofErr w:type="spellEnd"/>
      <w:r w:rsidR="006A6053">
        <w:rPr>
          <w:rFonts w:hint="eastAsia"/>
        </w:rPr>
        <w:t>)</w:t>
      </w:r>
      <w:r w:rsidR="006A6053">
        <w:rPr>
          <w:rFonts w:hint="eastAsia"/>
        </w:rPr>
        <w:t>は、ほぼ近赤外の低圧のドップラー幅程度である。強度－周波数スケールの優れた一致は、</w:t>
      </w:r>
      <w:r w:rsidR="006A6053">
        <w:rPr>
          <w:rFonts w:hint="eastAsia"/>
        </w:rPr>
        <w:t>FTS</w:t>
      </w:r>
      <w:r w:rsidR="006A6053">
        <w:rPr>
          <w:rFonts w:hint="eastAsia"/>
        </w:rPr>
        <w:t>により条件づけられる</w:t>
      </w:r>
      <w:r w:rsidR="006A6053">
        <w:rPr>
          <w:rFonts w:hint="eastAsia"/>
        </w:rPr>
        <w:t>(</w:t>
      </w:r>
      <w:r w:rsidR="006A6053">
        <w:rPr>
          <w:rFonts w:hint="eastAsia"/>
        </w:rPr>
        <w:t>参考文献</w:t>
      </w:r>
      <w:r w:rsidR="006A6053">
        <w:rPr>
          <w:rFonts w:hint="eastAsia"/>
        </w:rPr>
        <w:t xml:space="preserve">19) </w:t>
      </w:r>
      <w:r w:rsidR="006A6053">
        <w:rPr>
          <w:rFonts w:hint="eastAsia"/>
        </w:rPr>
        <w:t>回折格子分散機（連続して記録されたスペクトル部分とアレイ検出器を連結したもの）は必要としない</w:t>
      </w:r>
      <w:r w:rsidR="007A5D99">
        <w:rPr>
          <w:rFonts w:hint="eastAsia"/>
        </w:rPr>
        <w:t>。</w:t>
      </w:r>
      <w:r w:rsidR="007A5D99">
        <w:rPr>
          <w:rFonts w:hint="eastAsia"/>
        </w:rPr>
        <w:t>FC-FTS</w:t>
      </w:r>
      <w:r w:rsidR="007A5D99">
        <w:rPr>
          <w:rFonts w:hint="eastAsia"/>
        </w:rPr>
        <w:t>は任意の</w:t>
      </w:r>
      <w:r w:rsidR="007A5D99">
        <w:rPr>
          <w:rFonts w:hint="eastAsia"/>
        </w:rPr>
        <w:t>FT</w:t>
      </w:r>
      <w:r w:rsidR="007A5D99">
        <w:rPr>
          <w:rFonts w:hint="eastAsia"/>
        </w:rPr>
        <w:t>分光計に構造的な変更なしで移転可能である。なぜなら、単一周波数コムを使用しているので、キャリアエンベロープオフセットと繰り返し率をコントロールする高機能のフェイズロッキング電子機器を必要としない。ツーコムフーリエ分光において重要であるのに対して。</w:t>
      </w:r>
      <w:r w:rsidR="00723A5B">
        <w:rPr>
          <w:rFonts w:hint="eastAsia"/>
        </w:rPr>
        <w:t>最新のセットアップは古典吸収</w:t>
      </w:r>
      <w:r w:rsidR="00723A5B">
        <w:rPr>
          <w:rFonts w:hint="eastAsia"/>
        </w:rPr>
        <w:t>FTS</w:t>
      </w:r>
      <w:r w:rsidR="00723A5B">
        <w:rPr>
          <w:rFonts w:hint="eastAsia"/>
        </w:rPr>
        <w:t>の感度を</w:t>
      </w:r>
      <w:r w:rsidR="00723A5B">
        <w:rPr>
          <w:rFonts w:hint="eastAsia"/>
        </w:rPr>
        <w:t>5</w:t>
      </w:r>
      <w:r w:rsidR="00723A5B">
        <w:rPr>
          <w:rFonts w:hint="eastAsia"/>
        </w:rPr>
        <w:t>桁以上良くなることが期待される。可聴範囲</w:t>
      </w:r>
      <w:r w:rsidR="00723A5B">
        <w:rPr>
          <w:rFonts w:hint="eastAsia"/>
        </w:rPr>
        <w:t>(10kHz)</w:t>
      </w:r>
      <w:r w:rsidR="00723A5B">
        <w:rPr>
          <w:rFonts w:hint="eastAsia"/>
        </w:rPr>
        <w:t>の代わりに</w:t>
      </w:r>
      <w:r w:rsidR="00723A5B">
        <w:rPr>
          <w:rFonts w:hint="eastAsia"/>
        </w:rPr>
        <w:t>RF</w:t>
      </w:r>
      <w:r w:rsidR="00723A5B">
        <w:rPr>
          <w:rFonts w:hint="eastAsia"/>
        </w:rPr>
        <w:t>コム繰り返し周波数</w:t>
      </w:r>
      <w:r w:rsidR="00723A5B">
        <w:rPr>
          <w:rFonts w:hint="eastAsia"/>
        </w:rPr>
        <w:t>(140MHz)</w:t>
      </w:r>
      <w:r w:rsidR="00723A5B">
        <w:rPr>
          <w:rFonts w:hint="eastAsia"/>
        </w:rPr>
        <w:t>で検出されたインターフェログラム基づく結果は、潜在的に</w:t>
      </w:r>
      <w:r w:rsidR="00723A5B">
        <w:rPr>
          <w:rFonts w:hint="eastAsia"/>
        </w:rPr>
        <w:t>4</w:t>
      </w:r>
      <w:r w:rsidR="00723A5B">
        <w:rPr>
          <w:rFonts w:hint="eastAsia"/>
        </w:rPr>
        <w:t>桁分の</w:t>
      </w:r>
      <w:r w:rsidR="00723A5B">
        <w:rPr>
          <w:rFonts w:hint="eastAsia"/>
        </w:rPr>
        <w:t>1/f</w:t>
      </w:r>
      <w:r w:rsidR="00723A5B">
        <w:rPr>
          <w:rFonts w:hint="eastAsia"/>
        </w:rPr>
        <w:t>ノイズの減少をもたらす。さらに、従来の白色光の代わりに</w:t>
      </w:r>
      <w:r w:rsidR="00356E08">
        <w:rPr>
          <w:rFonts w:hint="eastAsia"/>
        </w:rPr>
        <w:t>レーザー周波数コムを用いたことによって、</w:t>
      </w:r>
      <w:r w:rsidR="00356E08">
        <w:rPr>
          <w:rFonts w:hint="eastAsia"/>
        </w:rPr>
        <w:t>1</w:t>
      </w:r>
      <w:r w:rsidR="00356E08">
        <w:rPr>
          <w:rFonts w:hint="eastAsia"/>
        </w:rPr>
        <w:t>桁分の改良をもたらした。すべてのフーリエ分光計は、どんな分解能でもこのアプローチによって得をする可能性がある。見込みは少ないが、コムとマルチパスセルの単純なカップリングは簡単に感度を増加し、市販の装置に適用することが簡単である。さらに、</w:t>
      </w:r>
      <w:r w:rsidR="00356E08">
        <w:rPr>
          <w:rFonts w:hint="eastAsia"/>
        </w:rPr>
        <w:t>FC</w:t>
      </w:r>
      <w:r w:rsidR="00356E08">
        <w:rPr>
          <w:rFonts w:hint="eastAsia"/>
        </w:rPr>
        <w:t>共振器増強分光計は、近年目覚ましい感度を示し、</w:t>
      </w:r>
      <w:r w:rsidR="00356E08">
        <w:rPr>
          <w:rFonts w:hint="eastAsia"/>
        </w:rPr>
        <w:t>FC-FTS</w:t>
      </w:r>
      <w:r w:rsidR="00356E08">
        <w:rPr>
          <w:rFonts w:hint="eastAsia"/>
        </w:rPr>
        <w:t>の機能からたくさんの量のスペクトルデータを処理する利益を得ることができる。</w:t>
      </w:r>
    </w:p>
    <w:p w:rsidR="00F75DAA" w:rsidRDefault="00356E08" w:rsidP="007870EC">
      <w:r>
        <w:rPr>
          <w:rFonts w:hint="eastAsia"/>
        </w:rPr>
        <w:t xml:space="preserve">　光学干渉計は、わずかに異なる</w:t>
      </w:r>
      <w:proofErr w:type="spellStart"/>
      <w:r>
        <w:rPr>
          <w:rFonts w:hint="eastAsia"/>
        </w:rPr>
        <w:t>frep</w:t>
      </w:r>
      <w:proofErr w:type="spellEnd"/>
      <w:r>
        <w:rPr>
          <w:rFonts w:hint="eastAsia"/>
        </w:rPr>
        <w:t>の、二つのコムとの間の干渉縞を記録するので、光が干渉計の移動鏡によって反射したドップラーシフトである。</w:t>
      </w:r>
      <w:r w:rsidR="007A259F">
        <w:rPr>
          <w:rFonts w:hint="eastAsia"/>
        </w:rPr>
        <w:t>これは、</w:t>
      </w:r>
      <w:r w:rsidR="007A259F">
        <w:rPr>
          <w:rFonts w:hint="eastAsia"/>
        </w:rPr>
        <w:t>2</w:t>
      </w:r>
      <w:r w:rsidR="007A259F">
        <w:rPr>
          <w:rFonts w:hint="eastAsia"/>
        </w:rPr>
        <w:t>つの異なるコムを使用している最近の見込みのある分光法と強い類似性を持っている。私たちの方法は、機械的な理由のため、</w:t>
      </w:r>
      <w:r w:rsidR="007A259F">
        <w:rPr>
          <w:rFonts w:hint="eastAsia"/>
        </w:rPr>
        <w:t>5</w:t>
      </w:r>
      <w:r w:rsidR="007A259F">
        <w:rPr>
          <w:rFonts w:hint="eastAsia"/>
        </w:rPr>
        <w:t>秒以下の記録時間で</w:t>
      </w:r>
      <w:r w:rsidR="007A259F">
        <w:rPr>
          <w:rFonts w:hint="eastAsia"/>
        </w:rPr>
        <w:t>5MHz</w:t>
      </w:r>
      <w:r w:rsidR="007A259F">
        <w:rPr>
          <w:rFonts w:hint="eastAsia"/>
        </w:rPr>
        <w:t>までの催告スペクトル分解能を実現することを制限される。市販の干渉計は既に</w:t>
      </w:r>
      <w:r w:rsidR="007A259F">
        <w:rPr>
          <w:rFonts w:hint="eastAsia"/>
        </w:rPr>
        <w:t>15MHz</w:t>
      </w:r>
      <w:r w:rsidR="007A259F">
        <w:rPr>
          <w:rFonts w:hint="eastAsia"/>
        </w:rPr>
        <w:t>の分解能で利用できる。マルチパス可能な</w:t>
      </w:r>
      <w:r w:rsidR="007A259F">
        <w:rPr>
          <w:rFonts w:hint="eastAsia"/>
        </w:rPr>
        <w:lastRenderedPageBreak/>
        <w:t>分光計のデザインは参考文献</w:t>
      </w:r>
      <w:r w:rsidR="007A259F">
        <w:rPr>
          <w:rFonts w:hint="eastAsia"/>
        </w:rPr>
        <w:t>27</w:t>
      </w:r>
      <w:r w:rsidR="007A259F">
        <w:rPr>
          <w:rFonts w:hint="eastAsia"/>
        </w:rPr>
        <w:t>で実証している。高周波検出は縞模様の速いスキャニングを可能にし、さらに小型の計器を可能にする。私たちの方法は、非常に良くドップラー限界分光計に適している。関連</w:t>
      </w:r>
      <w:r w:rsidR="00F72BAE">
        <w:rPr>
          <w:rFonts w:hint="eastAsia"/>
        </w:rPr>
        <w:t>分野</w:t>
      </w:r>
      <w:r w:rsidR="007A259F">
        <w:rPr>
          <w:rFonts w:hint="eastAsia"/>
        </w:rPr>
        <w:t>は、生物学、化学、環境、工業、医薬、そして物理学を含む。</w:t>
      </w:r>
      <w:r w:rsidR="00F75DAA">
        <w:rPr>
          <w:rFonts w:hint="eastAsia"/>
        </w:rPr>
        <w:t>すべての良くテストされた従来の</w:t>
      </w:r>
      <w:r w:rsidR="00F75DAA">
        <w:rPr>
          <w:rFonts w:hint="eastAsia"/>
        </w:rPr>
        <w:t>FTS</w:t>
      </w:r>
      <w:r w:rsidR="00F75DAA">
        <w:rPr>
          <w:rFonts w:hint="eastAsia"/>
        </w:rPr>
        <w:t>ツール（ハイパースペクトラルイメージング、顕微鏡、時間分解能、選択制、減衰全反射を含む）は簡単に利用することができる。優れた分散プロファイルの系統的取得は、実験の複雑さから放っておかれた分野への興味関心を上昇される。応用は、固体、液体、気体の状態特性解析、産業用プロセス制御、分光学と力学、希薄試料特性評価、</w:t>
      </w:r>
      <w:r w:rsidR="009038B9">
        <w:rPr>
          <w:rFonts w:hint="eastAsia"/>
        </w:rPr>
        <w:t>ガス検知、そしてリアルタイム分光法を含む。</w:t>
      </w:r>
      <w:r w:rsidR="009038B9">
        <w:rPr>
          <w:rFonts w:hint="eastAsia"/>
          <w:noProof/>
        </w:rPr>
        <w:drawing>
          <wp:inline distT="0" distB="0" distL="0" distR="0" wp14:anchorId="5CE55150" wp14:editId="646D617F">
            <wp:extent cx="5740842" cy="2202511"/>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9FCF.tmp"/>
                    <pic:cNvPicPr/>
                  </pic:nvPicPr>
                  <pic:blipFill rotWithShape="1">
                    <a:blip r:embed="rId10">
                      <a:extLst>
                        <a:ext uri="{28A0092B-C50C-407E-A947-70E740481C1C}">
                          <a14:useLocalDpi xmlns:a14="http://schemas.microsoft.com/office/drawing/2010/main" val="0"/>
                        </a:ext>
                      </a:extLst>
                    </a:blip>
                    <a:srcRect l="20029" t="37502" r="4395" b="23014"/>
                    <a:stretch/>
                  </pic:blipFill>
                  <pic:spPr bwMode="auto">
                    <a:xfrm>
                      <a:off x="0" y="0"/>
                      <a:ext cx="5742015" cy="2202961"/>
                    </a:xfrm>
                    <a:prstGeom prst="rect">
                      <a:avLst/>
                    </a:prstGeom>
                    <a:ln>
                      <a:noFill/>
                    </a:ln>
                    <a:extLst>
                      <a:ext uri="{53640926-AAD7-44D8-BBD7-CCE9431645EC}">
                        <a14:shadowObscured xmlns:a14="http://schemas.microsoft.com/office/drawing/2010/main"/>
                      </a:ext>
                    </a:extLst>
                  </pic:spPr>
                </pic:pic>
              </a:graphicData>
            </a:graphic>
          </wp:inline>
        </w:drawing>
      </w:r>
    </w:p>
    <w:p w:rsidR="00546AC1" w:rsidRDefault="00546AC1" w:rsidP="007870EC"/>
    <w:p w:rsidR="001D76F8" w:rsidRPr="001D76F8" w:rsidRDefault="00546AC1" w:rsidP="007870EC">
      <w:r>
        <w:rPr>
          <w:rFonts w:hint="eastAsia"/>
        </w:rPr>
        <w:t>図</w:t>
      </w:r>
      <w:r>
        <w:rPr>
          <w:rFonts w:hint="eastAsia"/>
        </w:rPr>
        <w:t xml:space="preserve">4  </w:t>
      </w:r>
      <w:r>
        <w:rPr>
          <w:rFonts w:hint="eastAsia"/>
        </w:rPr>
        <w:t>従来のフーリエ分光計により、</w:t>
      </w:r>
      <w:r>
        <w:rPr>
          <w:rFonts w:hint="eastAsia"/>
        </w:rPr>
        <w:t>Cr</w:t>
      </w:r>
      <w:r w:rsidRPr="00546AC1">
        <w:rPr>
          <w:rFonts w:hint="eastAsia"/>
          <w:vertAlign w:val="superscript"/>
        </w:rPr>
        <w:t>4+</w:t>
      </w:r>
      <w:r>
        <w:rPr>
          <w:rFonts w:hint="eastAsia"/>
        </w:rPr>
        <w:t>:YAG</w:t>
      </w:r>
      <w:r>
        <w:rPr>
          <w:rFonts w:hint="eastAsia"/>
        </w:rPr>
        <w:t>コムソースで記録したアセチレンと二酸化炭素の吸収スペクトル。機器のセットアップは図</w:t>
      </w:r>
      <w:r>
        <w:rPr>
          <w:rFonts w:hint="eastAsia"/>
        </w:rPr>
        <w:t>1</w:t>
      </w:r>
      <w:r>
        <w:rPr>
          <w:rFonts w:hint="eastAsia"/>
        </w:rPr>
        <w:t>の検出器</w:t>
      </w:r>
      <w:r>
        <w:rPr>
          <w:rFonts w:hint="eastAsia"/>
        </w:rPr>
        <w:t>C</w:t>
      </w:r>
      <w:r>
        <w:rPr>
          <w:rFonts w:hint="eastAsia"/>
        </w:rPr>
        <w:t>及び、</w:t>
      </w:r>
      <w:r>
        <w:rPr>
          <w:rFonts w:hint="eastAsia"/>
        </w:rPr>
        <w:t>RF</w:t>
      </w:r>
      <w:r>
        <w:rPr>
          <w:rFonts w:hint="eastAsia"/>
        </w:rPr>
        <w:t>ロックインアンプがない構成である。スペクトルは</w:t>
      </w:r>
      <w:r w:rsidR="001D76F8">
        <w:rPr>
          <w:rFonts w:hint="eastAsia"/>
        </w:rPr>
        <w:t>、</w:t>
      </w:r>
      <w:r w:rsidR="001D76F8">
        <w:rPr>
          <w:rFonts w:hint="eastAsia"/>
        </w:rPr>
        <w:t>8hPa</w:t>
      </w:r>
      <w:r w:rsidR="001D76F8">
        <w:rPr>
          <w:rFonts w:hint="eastAsia"/>
        </w:rPr>
        <w:t>の</w:t>
      </w:r>
      <w:r w:rsidR="001D76F8">
        <w:rPr>
          <w:rFonts w:hint="eastAsia"/>
        </w:rPr>
        <w:t>CO</w:t>
      </w:r>
      <w:r w:rsidR="001D76F8" w:rsidRPr="001D76F8">
        <w:rPr>
          <w:rFonts w:hint="eastAsia"/>
          <w:vertAlign w:val="subscript"/>
        </w:rPr>
        <w:t>2</w:t>
      </w:r>
      <w:r w:rsidR="001D76F8">
        <w:t>(</w:t>
      </w:r>
      <w:r w:rsidR="001D76F8">
        <w:rPr>
          <w:rFonts w:hint="eastAsia"/>
        </w:rPr>
        <w:t xml:space="preserve">ドップラー幅　</w:t>
      </w:r>
      <w:r w:rsidR="001D76F8">
        <w:rPr>
          <w:rFonts w:hint="eastAsia"/>
        </w:rPr>
        <w:t>350MHz</w:t>
      </w:r>
      <w:r w:rsidR="001D76F8">
        <w:t>)</w:t>
      </w:r>
      <w:r w:rsidR="001D76F8">
        <w:rPr>
          <w:rFonts w:hint="eastAsia"/>
        </w:rPr>
        <w:t>と</w:t>
      </w:r>
      <w:r w:rsidR="001D76F8">
        <w:rPr>
          <w:rFonts w:hint="eastAsia"/>
        </w:rPr>
        <w:t>0.17hPa</w:t>
      </w:r>
      <w:r w:rsidR="001D76F8">
        <w:rPr>
          <w:rFonts w:hint="eastAsia"/>
        </w:rPr>
        <w:t>の</w:t>
      </w:r>
      <w:r w:rsidR="001D76F8">
        <w:rPr>
          <w:rFonts w:hint="eastAsia"/>
        </w:rPr>
        <w:t>C</w:t>
      </w:r>
      <w:r w:rsidR="001D76F8" w:rsidRPr="001D76F8">
        <w:rPr>
          <w:rFonts w:hint="eastAsia"/>
          <w:vertAlign w:val="subscript"/>
        </w:rPr>
        <w:t>2</w:t>
      </w:r>
      <w:r w:rsidR="001D76F8">
        <w:rPr>
          <w:rFonts w:hint="eastAsia"/>
        </w:rPr>
        <w:t>H</w:t>
      </w:r>
      <w:r w:rsidR="001D76F8" w:rsidRPr="001D76F8">
        <w:rPr>
          <w:rFonts w:hint="eastAsia"/>
          <w:vertAlign w:val="subscript"/>
        </w:rPr>
        <w:t>2</w:t>
      </w:r>
      <w:r w:rsidR="001D76F8">
        <w:rPr>
          <w:rFonts w:hint="eastAsia"/>
        </w:rPr>
        <w:t>(</w:t>
      </w:r>
      <w:r w:rsidR="001D76F8">
        <w:rPr>
          <w:rFonts w:hint="eastAsia"/>
        </w:rPr>
        <w:t xml:space="preserve">ドップラー幅　</w:t>
      </w:r>
      <w:r w:rsidR="001D76F8">
        <w:rPr>
          <w:rFonts w:hint="eastAsia"/>
        </w:rPr>
        <w:t>475MHz)</w:t>
      </w:r>
      <w:r w:rsidR="001D76F8">
        <w:rPr>
          <w:rFonts w:hint="eastAsia"/>
        </w:rPr>
        <w:t>で満たされたホワイトタイプマルチパスセルから、得られたデータを、線形強度スケールによりプロットした。スペクトルは、単一の実験で記録され、</w:t>
      </w:r>
      <w:r w:rsidR="001D76F8">
        <w:rPr>
          <w:rFonts w:hint="eastAsia"/>
        </w:rPr>
        <w:t>1460nm</w:t>
      </w:r>
      <w:r w:rsidR="001D76F8">
        <w:rPr>
          <w:rFonts w:hint="eastAsia"/>
        </w:rPr>
        <w:t>から</w:t>
      </w:r>
      <w:r w:rsidR="001D76F8">
        <w:rPr>
          <w:rFonts w:hint="eastAsia"/>
        </w:rPr>
        <w:t>1625nm</w:t>
      </w:r>
      <w:r w:rsidR="001D76F8">
        <w:rPr>
          <w:rFonts w:hint="eastAsia"/>
        </w:rPr>
        <w:t>まで</w:t>
      </w:r>
      <w:r w:rsidR="001D76F8">
        <w:rPr>
          <w:rFonts w:hint="eastAsia"/>
        </w:rPr>
        <w:t>165nm</w:t>
      </w:r>
      <w:r w:rsidR="001D76F8">
        <w:rPr>
          <w:rFonts w:hint="eastAsia"/>
        </w:rPr>
        <w:t>以上広がる。レーザー発光は、より効果的なカーレンズ寄与の結果、図</w:t>
      </w:r>
      <w:r w:rsidR="001D76F8">
        <w:rPr>
          <w:rFonts w:hint="eastAsia"/>
        </w:rPr>
        <w:t>2</w:t>
      </w:r>
      <w:r w:rsidR="001D76F8">
        <w:rPr>
          <w:rFonts w:hint="eastAsia"/>
        </w:rPr>
        <w:t>より幅広い。</w:t>
      </w:r>
    </w:p>
    <w:sectPr w:rsidR="001D76F8" w:rsidRPr="001D76F8" w:rsidSect="00121D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BA" w:rsidRDefault="00470CBA" w:rsidP="009B44D5">
      <w:r>
        <w:separator/>
      </w:r>
    </w:p>
  </w:endnote>
  <w:endnote w:type="continuationSeparator" w:id="0">
    <w:p w:rsidR="00470CBA" w:rsidRDefault="00470CBA" w:rsidP="009B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BA" w:rsidRDefault="00470CBA" w:rsidP="009B44D5">
      <w:r>
        <w:separator/>
      </w:r>
    </w:p>
  </w:footnote>
  <w:footnote w:type="continuationSeparator" w:id="0">
    <w:p w:rsidR="00470CBA" w:rsidRDefault="00470CBA" w:rsidP="009B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5A"/>
    <w:rsid w:val="00002300"/>
    <w:rsid w:val="0001589D"/>
    <w:rsid w:val="00016468"/>
    <w:rsid w:val="0001651F"/>
    <w:rsid w:val="0003628F"/>
    <w:rsid w:val="000B3E47"/>
    <w:rsid w:val="00121DC6"/>
    <w:rsid w:val="00144692"/>
    <w:rsid w:val="001617B2"/>
    <w:rsid w:val="001A3968"/>
    <w:rsid w:val="001B3E19"/>
    <w:rsid w:val="001D76F8"/>
    <w:rsid w:val="001F6314"/>
    <w:rsid w:val="001F78BD"/>
    <w:rsid w:val="00295093"/>
    <w:rsid w:val="002D1E04"/>
    <w:rsid w:val="00344F0D"/>
    <w:rsid w:val="00356E08"/>
    <w:rsid w:val="00357015"/>
    <w:rsid w:val="003F751E"/>
    <w:rsid w:val="0042524D"/>
    <w:rsid w:val="004563EC"/>
    <w:rsid w:val="00470CBA"/>
    <w:rsid w:val="00495214"/>
    <w:rsid w:val="00496985"/>
    <w:rsid w:val="00546AC1"/>
    <w:rsid w:val="005A3064"/>
    <w:rsid w:val="005A4E1E"/>
    <w:rsid w:val="005A51C8"/>
    <w:rsid w:val="005C2BFA"/>
    <w:rsid w:val="005E053E"/>
    <w:rsid w:val="0065404E"/>
    <w:rsid w:val="006A6053"/>
    <w:rsid w:val="006B0FB3"/>
    <w:rsid w:val="006C4D92"/>
    <w:rsid w:val="007001FD"/>
    <w:rsid w:val="00723A5B"/>
    <w:rsid w:val="00741A71"/>
    <w:rsid w:val="007870EC"/>
    <w:rsid w:val="007A259F"/>
    <w:rsid w:val="007A5D99"/>
    <w:rsid w:val="007C3CED"/>
    <w:rsid w:val="007E41A2"/>
    <w:rsid w:val="00806666"/>
    <w:rsid w:val="008D6731"/>
    <w:rsid w:val="009038B9"/>
    <w:rsid w:val="00936990"/>
    <w:rsid w:val="00955A5C"/>
    <w:rsid w:val="009B44D5"/>
    <w:rsid w:val="009E5FE5"/>
    <w:rsid w:val="00A03243"/>
    <w:rsid w:val="00A11011"/>
    <w:rsid w:val="00A13A8A"/>
    <w:rsid w:val="00A33654"/>
    <w:rsid w:val="00AA10B2"/>
    <w:rsid w:val="00B01257"/>
    <w:rsid w:val="00B23869"/>
    <w:rsid w:val="00B40315"/>
    <w:rsid w:val="00BC3525"/>
    <w:rsid w:val="00BE1FC9"/>
    <w:rsid w:val="00C0462C"/>
    <w:rsid w:val="00C12EF9"/>
    <w:rsid w:val="00C6170A"/>
    <w:rsid w:val="00CA675A"/>
    <w:rsid w:val="00D27963"/>
    <w:rsid w:val="00D554EF"/>
    <w:rsid w:val="00DE50F0"/>
    <w:rsid w:val="00E25B8A"/>
    <w:rsid w:val="00EE2028"/>
    <w:rsid w:val="00F66CCC"/>
    <w:rsid w:val="00F70BB6"/>
    <w:rsid w:val="00F72BAE"/>
    <w:rsid w:val="00F75DAA"/>
    <w:rsid w:val="00FA72E1"/>
    <w:rsid w:val="00FB654B"/>
    <w:rsid w:val="00FF21B5"/>
    <w:rsid w:val="00FF5C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A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5A5C"/>
    <w:rPr>
      <w:rFonts w:asciiTheme="majorHAnsi" w:eastAsiaTheme="majorEastAsia" w:hAnsiTheme="majorHAnsi" w:cstheme="majorBidi"/>
      <w:sz w:val="18"/>
      <w:szCs w:val="18"/>
    </w:rPr>
  </w:style>
  <w:style w:type="character" w:styleId="a5">
    <w:name w:val="Placeholder Text"/>
    <w:basedOn w:val="a0"/>
    <w:uiPriority w:val="99"/>
    <w:semiHidden/>
    <w:rsid w:val="00936990"/>
    <w:rPr>
      <w:color w:val="808080"/>
    </w:rPr>
  </w:style>
  <w:style w:type="character" w:styleId="a6">
    <w:name w:val="Hyperlink"/>
    <w:basedOn w:val="a0"/>
    <w:uiPriority w:val="99"/>
    <w:unhideWhenUsed/>
    <w:rsid w:val="00495214"/>
    <w:rPr>
      <w:color w:val="0000FF" w:themeColor="hyperlink"/>
      <w:u w:val="single"/>
    </w:rPr>
  </w:style>
  <w:style w:type="character" w:styleId="a7">
    <w:name w:val="FollowedHyperlink"/>
    <w:basedOn w:val="a0"/>
    <w:uiPriority w:val="99"/>
    <w:semiHidden/>
    <w:unhideWhenUsed/>
    <w:rsid w:val="00495214"/>
    <w:rPr>
      <w:color w:val="800080" w:themeColor="followedHyperlink"/>
      <w:u w:val="single"/>
    </w:rPr>
  </w:style>
  <w:style w:type="paragraph" w:styleId="a8">
    <w:name w:val="header"/>
    <w:basedOn w:val="a"/>
    <w:link w:val="a9"/>
    <w:uiPriority w:val="99"/>
    <w:unhideWhenUsed/>
    <w:rsid w:val="009B44D5"/>
    <w:pPr>
      <w:tabs>
        <w:tab w:val="center" w:pos="4252"/>
        <w:tab w:val="right" w:pos="8504"/>
      </w:tabs>
      <w:snapToGrid w:val="0"/>
    </w:pPr>
  </w:style>
  <w:style w:type="character" w:customStyle="1" w:styleId="a9">
    <w:name w:val="ヘッダー (文字)"/>
    <w:basedOn w:val="a0"/>
    <w:link w:val="a8"/>
    <w:uiPriority w:val="99"/>
    <w:rsid w:val="009B44D5"/>
  </w:style>
  <w:style w:type="paragraph" w:styleId="aa">
    <w:name w:val="footer"/>
    <w:basedOn w:val="a"/>
    <w:link w:val="ab"/>
    <w:uiPriority w:val="99"/>
    <w:unhideWhenUsed/>
    <w:rsid w:val="009B44D5"/>
    <w:pPr>
      <w:tabs>
        <w:tab w:val="center" w:pos="4252"/>
        <w:tab w:val="right" w:pos="8504"/>
      </w:tabs>
      <w:snapToGrid w:val="0"/>
    </w:pPr>
  </w:style>
  <w:style w:type="character" w:customStyle="1" w:styleId="ab">
    <w:name w:val="フッター (文字)"/>
    <w:basedOn w:val="a0"/>
    <w:link w:val="aa"/>
    <w:uiPriority w:val="99"/>
    <w:rsid w:val="009B4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A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5A5C"/>
    <w:rPr>
      <w:rFonts w:asciiTheme="majorHAnsi" w:eastAsiaTheme="majorEastAsia" w:hAnsiTheme="majorHAnsi" w:cstheme="majorBidi"/>
      <w:sz w:val="18"/>
      <w:szCs w:val="18"/>
    </w:rPr>
  </w:style>
  <w:style w:type="character" w:styleId="a5">
    <w:name w:val="Placeholder Text"/>
    <w:basedOn w:val="a0"/>
    <w:uiPriority w:val="99"/>
    <w:semiHidden/>
    <w:rsid w:val="00936990"/>
    <w:rPr>
      <w:color w:val="808080"/>
    </w:rPr>
  </w:style>
  <w:style w:type="character" w:styleId="a6">
    <w:name w:val="Hyperlink"/>
    <w:basedOn w:val="a0"/>
    <w:uiPriority w:val="99"/>
    <w:unhideWhenUsed/>
    <w:rsid w:val="00495214"/>
    <w:rPr>
      <w:color w:val="0000FF" w:themeColor="hyperlink"/>
      <w:u w:val="single"/>
    </w:rPr>
  </w:style>
  <w:style w:type="character" w:styleId="a7">
    <w:name w:val="FollowedHyperlink"/>
    <w:basedOn w:val="a0"/>
    <w:uiPriority w:val="99"/>
    <w:semiHidden/>
    <w:unhideWhenUsed/>
    <w:rsid w:val="00495214"/>
    <w:rPr>
      <w:color w:val="800080" w:themeColor="followedHyperlink"/>
      <w:u w:val="single"/>
    </w:rPr>
  </w:style>
  <w:style w:type="paragraph" w:styleId="a8">
    <w:name w:val="header"/>
    <w:basedOn w:val="a"/>
    <w:link w:val="a9"/>
    <w:uiPriority w:val="99"/>
    <w:unhideWhenUsed/>
    <w:rsid w:val="009B44D5"/>
    <w:pPr>
      <w:tabs>
        <w:tab w:val="center" w:pos="4252"/>
        <w:tab w:val="right" w:pos="8504"/>
      </w:tabs>
      <w:snapToGrid w:val="0"/>
    </w:pPr>
  </w:style>
  <w:style w:type="character" w:customStyle="1" w:styleId="a9">
    <w:name w:val="ヘッダー (文字)"/>
    <w:basedOn w:val="a0"/>
    <w:link w:val="a8"/>
    <w:uiPriority w:val="99"/>
    <w:rsid w:val="009B44D5"/>
  </w:style>
  <w:style w:type="paragraph" w:styleId="aa">
    <w:name w:val="footer"/>
    <w:basedOn w:val="a"/>
    <w:link w:val="ab"/>
    <w:uiPriority w:val="99"/>
    <w:unhideWhenUsed/>
    <w:rsid w:val="009B44D5"/>
    <w:pPr>
      <w:tabs>
        <w:tab w:val="center" w:pos="4252"/>
        <w:tab w:val="right" w:pos="8504"/>
      </w:tabs>
      <w:snapToGrid w:val="0"/>
    </w:pPr>
  </w:style>
  <w:style w:type="character" w:customStyle="1" w:styleId="ab">
    <w:name w:val="フッター (文字)"/>
    <w:basedOn w:val="a0"/>
    <w:link w:val="aa"/>
    <w:uiPriority w:val="99"/>
    <w:rsid w:val="009B4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908</Words>
  <Characters>5179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2013-07-26T05:25:00Z</cp:lastPrinted>
  <dcterms:created xsi:type="dcterms:W3CDTF">2013-07-26T05:26:00Z</dcterms:created>
  <dcterms:modified xsi:type="dcterms:W3CDTF">2013-07-26T05:26:00Z</dcterms:modified>
</cp:coreProperties>
</file>