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38D" w:rsidRDefault="00AC30CB" w:rsidP="00850701">
      <w:pPr>
        <w:jc w:val="center"/>
      </w:pPr>
      <w:r>
        <w:rPr>
          <w:rFonts w:hint="eastAsia"/>
        </w:rPr>
        <w:t>前期雑誌会</w:t>
      </w:r>
    </w:p>
    <w:p w:rsidR="00AC30CB" w:rsidRDefault="00C33017" w:rsidP="00850701">
      <w:pPr>
        <w:wordWrap w:val="0"/>
        <w:jc w:val="right"/>
      </w:pPr>
      <w:r>
        <w:rPr>
          <w:rFonts w:hint="eastAsia"/>
        </w:rPr>
        <w:t>2015/06/1</w:t>
      </w:r>
      <w:r w:rsidR="0075095A">
        <w:rPr>
          <w:rFonts w:hint="eastAsia"/>
        </w:rPr>
        <w:t>7</w:t>
      </w:r>
      <w:r w:rsidR="00AC30CB">
        <w:t xml:space="preserve"> M2 </w:t>
      </w:r>
      <w:r w:rsidR="00AC30CB">
        <w:rPr>
          <w:rFonts w:hint="eastAsia"/>
        </w:rPr>
        <w:t>厚田</w:t>
      </w:r>
    </w:p>
    <w:p w:rsidR="00183767" w:rsidRDefault="00183767" w:rsidP="00183767">
      <w:pPr>
        <w:jc w:val="right"/>
      </w:pPr>
    </w:p>
    <w:p w:rsidR="00AC30CB" w:rsidRDefault="00AC30CB" w:rsidP="00410530">
      <w:r>
        <w:rPr>
          <w:rFonts w:hint="eastAsia"/>
        </w:rPr>
        <w:t>イントロダクション</w:t>
      </w:r>
    </w:p>
    <w:p w:rsidR="00AC30CB" w:rsidRDefault="00AC30CB" w:rsidP="00620CEB">
      <w:r>
        <w:rPr>
          <w:rFonts w:hint="eastAsia"/>
        </w:rPr>
        <w:t xml:space="preserve">　</w:t>
      </w:r>
      <w:r w:rsidR="00620CEB">
        <w:rPr>
          <w:rFonts w:hint="eastAsia"/>
        </w:rPr>
        <w:t>近年，第二高調波発生</w:t>
      </w:r>
      <w:r w:rsidR="00620CEB">
        <w:rPr>
          <w:rFonts w:hint="eastAsia"/>
        </w:rPr>
        <w:t>(SHG)</w:t>
      </w:r>
      <w:r w:rsidR="00620CEB">
        <w:rPr>
          <w:rFonts w:hint="eastAsia"/>
        </w:rPr>
        <w:t>や蛍光顕微鏡を含む非線形光学顕微鏡を用いた生物医学的イメージングは新たな可能性を提供している．</w:t>
      </w:r>
      <w:r w:rsidR="00620CEB" w:rsidRPr="00711EC8">
        <w:rPr>
          <w:rFonts w:hint="eastAsia"/>
        </w:rPr>
        <w:t>しかしながら，</w:t>
      </w:r>
      <w:r w:rsidR="00620CEB" w:rsidRPr="00F636BB">
        <w:rPr>
          <w:rFonts w:hint="eastAsia"/>
        </w:rPr>
        <w:t>現状の</w:t>
      </w:r>
      <w:r w:rsidR="00620CEB">
        <w:rPr>
          <w:rFonts w:hint="eastAsia"/>
        </w:rPr>
        <w:t>非線形光学顕微鏡</w:t>
      </w:r>
      <w:r w:rsidR="00620CEB" w:rsidRPr="00F636BB">
        <w:rPr>
          <w:rFonts w:hint="eastAsia"/>
        </w:rPr>
        <w:t>を臨床応用で利用するためには，レーザー光源が大型・複雑である上に，自由空間光学系を用いた顕微鏡を利用しているため，装置が大がかりとなり，その利用が実験室レベルに制限されていた．臨床医療の場での応用を考えた場合，医者や患者への負担軽減から，小型・簡便・ロバスト・フレキシブルな特徴が</w:t>
      </w:r>
      <w:r w:rsidR="00620CEB" w:rsidRPr="00F636BB">
        <w:rPr>
          <w:rFonts w:hint="eastAsia"/>
        </w:rPr>
        <w:t>SHG</w:t>
      </w:r>
      <w:r w:rsidR="00620CEB" w:rsidRPr="00F636BB">
        <w:rPr>
          <w:rFonts w:hint="eastAsia"/>
        </w:rPr>
        <w:t>顕微鏡に望まれる．そのためには，レーザー光源の小型化と共に，顕微鏡部分も光ファイバー光学系と</w:t>
      </w:r>
      <w:r w:rsidR="00620CEB">
        <w:rPr>
          <w:rFonts w:hint="eastAsia"/>
        </w:rPr>
        <w:t>微小走査光学系を組み合わせたファイバープローブ化</w:t>
      </w:r>
      <w:r w:rsidR="00620CEB">
        <w:rPr>
          <w:rFonts w:hint="eastAsia"/>
        </w:rPr>
        <w:t>[</w:t>
      </w:r>
      <w:r w:rsidR="00620CEB">
        <w:t>1,2</w:t>
      </w:r>
      <w:r w:rsidR="00620CEB">
        <w:rPr>
          <w:rFonts w:hint="eastAsia"/>
        </w:rPr>
        <w:t>]</w:t>
      </w:r>
      <w:r w:rsidR="00620CEB">
        <w:rPr>
          <w:rFonts w:hint="eastAsia"/>
        </w:rPr>
        <w:t>の必要が</w:t>
      </w:r>
      <w:r w:rsidR="00620CEB" w:rsidRPr="00F636BB">
        <w:rPr>
          <w:rFonts w:hint="eastAsia"/>
        </w:rPr>
        <w:t>ある．もし，ファイバー内視鏡のような構成の</w:t>
      </w:r>
      <w:r w:rsidR="00620CEB">
        <w:rPr>
          <w:rFonts w:hint="eastAsia"/>
        </w:rPr>
        <w:t>非線形光学顕微鏡が実現できれば，その実用性は大きく向上し，早期診断や時系列モニタリングによるメカニズムの解明が期待できる．</w:t>
      </w:r>
      <w:r w:rsidR="00620CEB">
        <w:t xml:space="preserve"> </w:t>
      </w:r>
    </w:p>
    <w:p w:rsidR="00313B56" w:rsidRDefault="00620CEB" w:rsidP="00620CEB">
      <w:pPr>
        <w:ind w:firstLineChars="100" w:firstLine="210"/>
      </w:pPr>
      <w:r>
        <w:rPr>
          <w:rFonts w:hint="eastAsia"/>
        </w:rPr>
        <w:t>本論文紹介では，</w:t>
      </w:r>
      <w:r>
        <w:rPr>
          <w:rFonts w:hint="eastAsia"/>
        </w:rPr>
        <w:t>SHG</w:t>
      </w:r>
      <w:r>
        <w:rPr>
          <w:rFonts w:hint="eastAsia"/>
        </w:rPr>
        <w:t>および</w:t>
      </w:r>
      <w:r>
        <w:rPr>
          <w:rFonts w:hint="eastAsia"/>
        </w:rPr>
        <w:t>THG</w:t>
      </w:r>
      <w:r>
        <w:rPr>
          <w:rFonts w:hint="eastAsia"/>
        </w:rPr>
        <w:t>技術を用いた内視鏡などのバイオイメージング技術について述べる．</w:t>
      </w:r>
    </w:p>
    <w:p w:rsidR="00620CEB" w:rsidRDefault="00620CEB" w:rsidP="00410530"/>
    <w:p w:rsidR="002F7E90" w:rsidRDefault="002F7E90" w:rsidP="00410530"/>
    <w:p w:rsidR="00313B56" w:rsidRDefault="00850701" w:rsidP="00410530">
      <w:pPr>
        <w:pStyle w:val="a7"/>
        <w:numPr>
          <w:ilvl w:val="0"/>
          <w:numId w:val="1"/>
        </w:numPr>
        <w:ind w:leftChars="0"/>
      </w:pPr>
      <w:r w:rsidRPr="00850701">
        <w:t>Large field of view MEMS-based confocal laser scanning microscope</w:t>
      </w:r>
      <w:r>
        <w:t xml:space="preserve"> </w:t>
      </w:r>
      <w:r w:rsidRPr="00850701">
        <w:t>for fluorescence imaging</w:t>
      </w:r>
    </w:p>
    <w:p w:rsidR="00850701" w:rsidRDefault="00850701" w:rsidP="00410530">
      <w:pPr>
        <w:pStyle w:val="a7"/>
        <w:ind w:leftChars="171" w:left="359"/>
      </w:pPr>
    </w:p>
    <w:p w:rsidR="00313B56" w:rsidRDefault="00313B56" w:rsidP="00410530">
      <w:pPr>
        <w:pStyle w:val="a7"/>
        <w:numPr>
          <w:ilvl w:val="1"/>
          <w:numId w:val="2"/>
        </w:numPr>
        <w:ind w:leftChars="0"/>
      </w:pPr>
      <w:r>
        <w:rPr>
          <w:rFonts w:hint="eastAsia"/>
        </w:rPr>
        <w:t>イントロダクション</w:t>
      </w:r>
    </w:p>
    <w:p w:rsidR="00313B56" w:rsidRDefault="00313B56" w:rsidP="00410530">
      <w:r>
        <w:rPr>
          <w:rFonts w:hint="eastAsia"/>
        </w:rPr>
        <w:t xml:space="preserve">　</w:t>
      </w:r>
      <w:r w:rsidR="00CB6C33" w:rsidRPr="00CB6C33">
        <w:rPr>
          <w:rFonts w:hint="eastAsia"/>
        </w:rPr>
        <w:t>蛍光共焦点レーザー走査顕微鏡（</w:t>
      </w:r>
      <w:r w:rsidR="00CB6C33" w:rsidRPr="00CB6C33">
        <w:rPr>
          <w:rFonts w:hint="eastAsia"/>
        </w:rPr>
        <w:t>F-LSM</w:t>
      </w:r>
      <w:r w:rsidR="00CB6C33">
        <w:rPr>
          <w:rFonts w:hint="eastAsia"/>
        </w:rPr>
        <w:t>）は，</w:t>
      </w:r>
      <w:r w:rsidR="00CB6C33" w:rsidRPr="00CB6C33">
        <w:rPr>
          <w:rFonts w:hint="eastAsia"/>
        </w:rPr>
        <w:t>基本的な生物学的および医学的研究において広く使用されていると</w:t>
      </w:r>
      <w:r w:rsidR="00CB6C33">
        <w:rPr>
          <w:rFonts w:hint="eastAsia"/>
        </w:rPr>
        <w:t>同時に強力なイメージング技術を有する．光広視野顕微鏡とは対照的に，共焦点蛍光顕微鏡はいくつかの利点を提供する．</w:t>
      </w:r>
      <w:r w:rsidR="00CB6C33" w:rsidRPr="00CB6C33">
        <w:rPr>
          <w:rFonts w:hint="eastAsia"/>
        </w:rPr>
        <w:t>効果的にフォーカス光のうち抑制することにより増加した深さ分解</w:t>
      </w:r>
      <w:r w:rsidR="00CB6C33">
        <w:rPr>
          <w:rFonts w:hint="eastAsia"/>
        </w:rPr>
        <w:t>で厚い試料</w:t>
      </w:r>
      <w:r w:rsidR="00CB6C33" w:rsidRPr="00CB6C33">
        <w:rPr>
          <w:rFonts w:hint="eastAsia"/>
        </w:rPr>
        <w:t>の</w:t>
      </w:r>
      <w:r w:rsidR="00CB6C33">
        <w:rPr>
          <w:rFonts w:hint="eastAsia"/>
        </w:rPr>
        <w:t>蛍光イメージングを行うことを可能にする．</w:t>
      </w:r>
      <w:r w:rsidR="00CB6C33" w:rsidRPr="00CB6C33">
        <w:rPr>
          <w:rFonts w:hint="eastAsia"/>
        </w:rPr>
        <w:t>この能力</w:t>
      </w:r>
      <w:r w:rsidR="00CB6C33">
        <w:rPr>
          <w:rFonts w:hint="eastAsia"/>
        </w:rPr>
        <w:t>による選択的，</w:t>
      </w:r>
      <w:r w:rsidR="00CB6C33" w:rsidRPr="00CB6C33">
        <w:rPr>
          <w:rFonts w:hint="eastAsia"/>
        </w:rPr>
        <w:t>非侵襲的に皮膚の断面を調査する</w:t>
      </w:r>
      <w:r w:rsidR="00CB6C33" w:rsidRPr="00CB6C33">
        <w:rPr>
          <w:rFonts w:hint="eastAsia"/>
        </w:rPr>
        <w:t>F-LSM</w:t>
      </w:r>
      <w:r w:rsidR="00CB6C33" w:rsidRPr="00CB6C33">
        <w:rPr>
          <w:rFonts w:hint="eastAsia"/>
        </w:rPr>
        <w:t>は</w:t>
      </w:r>
      <w:r w:rsidR="00CB6C33">
        <w:rPr>
          <w:rFonts w:hint="eastAsia"/>
        </w:rPr>
        <w:t>皮膚科診断において有望なツールであることが証明されている．</w:t>
      </w:r>
      <w:r w:rsidR="00CB6C33" w:rsidRPr="00CB6C33">
        <w:rPr>
          <w:rFonts w:hint="eastAsia"/>
        </w:rPr>
        <w:t>このイ</w:t>
      </w:r>
      <w:r w:rsidR="00CB6C33">
        <w:rPr>
          <w:rFonts w:hint="eastAsia"/>
        </w:rPr>
        <w:t>メージング技術</w:t>
      </w:r>
      <w:r w:rsidR="00CB6C33" w:rsidRPr="00CB6C33">
        <w:rPr>
          <w:rFonts w:hint="eastAsia"/>
        </w:rPr>
        <w:t>は</w:t>
      </w:r>
      <w:r w:rsidR="00CB6C33">
        <w:rPr>
          <w:rFonts w:hint="eastAsia"/>
        </w:rPr>
        <w:t>，</w:t>
      </w:r>
      <w:r w:rsidR="004C0CFB">
        <w:rPr>
          <w:rFonts w:hint="eastAsia"/>
        </w:rPr>
        <w:t>定性的に動的皮膚プロセスを評価し，</w:t>
      </w:r>
      <w:r w:rsidR="004C0CFB">
        <w:rPr>
          <w:rFonts w:hint="eastAsia"/>
        </w:rPr>
        <w:t>in vivo</w:t>
      </w:r>
      <w:r w:rsidR="004C0CFB">
        <w:rPr>
          <w:rFonts w:hint="eastAsia"/>
        </w:rPr>
        <w:t>および瞬時局所的に対象物の分布などの研究を行うことができる．</w:t>
      </w:r>
      <w:r w:rsidR="00D900FA">
        <w:rPr>
          <w:rFonts w:hint="eastAsia"/>
        </w:rPr>
        <w:t>測定に必要であるのは，蛍光試料剤の付加のみであるため，生検の減少につながることができるにもかかわらず，この技術はこれまでに医療実践が行われてこなかった．この</w:t>
      </w:r>
      <w:r w:rsidR="00D900FA" w:rsidRPr="00D900FA">
        <w:rPr>
          <w:rFonts w:hint="eastAsia"/>
        </w:rPr>
        <w:t>要因には</w:t>
      </w:r>
      <w:r w:rsidR="00D900FA">
        <w:rPr>
          <w:rFonts w:hint="eastAsia"/>
        </w:rPr>
        <w:t>，高コスト，システムの大きさが問題となっている．</w:t>
      </w:r>
      <w:r w:rsidR="00D900FA" w:rsidRPr="00D900FA">
        <w:rPr>
          <w:rFonts w:hint="eastAsia"/>
        </w:rPr>
        <w:t>細胞イメージングの解決に適切な</w:t>
      </w:r>
      <w:r w:rsidR="002469AD">
        <w:rPr>
          <w:rFonts w:hint="eastAsia"/>
        </w:rPr>
        <w:t>省スペースと適度な広視野が皮膚科の診断において望まれる．</w:t>
      </w:r>
    </w:p>
    <w:p w:rsidR="002469AD" w:rsidRDefault="002469AD" w:rsidP="00410530">
      <w:r>
        <w:rPr>
          <w:rFonts w:hint="eastAsia"/>
        </w:rPr>
        <w:t xml:space="preserve">　</w:t>
      </w:r>
      <w:r w:rsidRPr="002469AD">
        <w:rPr>
          <w:rFonts w:hint="eastAsia"/>
        </w:rPr>
        <w:t>F-LSM</w:t>
      </w:r>
      <w:r w:rsidRPr="002469AD">
        <w:rPr>
          <w:rFonts w:hint="eastAsia"/>
        </w:rPr>
        <w:t>のいくつかのアプローチの小型化を達成するために過去</w:t>
      </w:r>
      <w:r w:rsidRPr="002469AD">
        <w:rPr>
          <w:rFonts w:hint="eastAsia"/>
        </w:rPr>
        <w:t>10</w:t>
      </w:r>
      <w:r>
        <w:rPr>
          <w:rFonts w:hint="eastAsia"/>
        </w:rPr>
        <w:t>年以内に追求されてきた．中でもファイバースキャンニング</w:t>
      </w:r>
      <w:r w:rsidRPr="002469AD">
        <w:rPr>
          <w:rFonts w:hint="eastAsia"/>
        </w:rPr>
        <w:t>内視鏡は顕著な例</w:t>
      </w:r>
      <w:r>
        <w:rPr>
          <w:rFonts w:hint="eastAsia"/>
        </w:rPr>
        <w:t>であり，これらの内視鏡は，人体や局所的な制限された視野</w:t>
      </w:r>
      <w:r w:rsidRPr="002469AD">
        <w:rPr>
          <w:rFonts w:hint="eastAsia"/>
        </w:rPr>
        <w:t>内の</w:t>
      </w:r>
      <w:r w:rsidRPr="002469AD">
        <w:rPr>
          <w:rFonts w:hint="eastAsia"/>
        </w:rPr>
        <w:t>in vivo</w:t>
      </w:r>
      <w:r>
        <w:rPr>
          <w:rFonts w:hint="eastAsia"/>
        </w:rPr>
        <w:t>イメージングのために設計されている．しかしな</w:t>
      </w:r>
      <w:r>
        <w:rPr>
          <w:rFonts w:hint="eastAsia"/>
        </w:rPr>
        <w:lastRenderedPageBreak/>
        <w:t>がら，</w:t>
      </w:r>
      <w:r w:rsidR="00F256F2">
        <w:rPr>
          <w:rFonts w:hint="eastAsia"/>
        </w:rPr>
        <w:t>皮膚科学において広</w:t>
      </w:r>
      <w:r>
        <w:rPr>
          <w:rFonts w:hint="eastAsia"/>
        </w:rPr>
        <w:t>視野に高い関心がある．</w:t>
      </w:r>
      <w:r w:rsidR="00F256F2">
        <w:rPr>
          <w:rFonts w:hint="eastAsia"/>
        </w:rPr>
        <w:t>2</w:t>
      </w:r>
      <w:r w:rsidR="003040C9">
        <w:rPr>
          <w:rFonts w:hint="eastAsia"/>
        </w:rPr>
        <w:t>次元</w:t>
      </w:r>
      <w:r w:rsidR="00F256F2">
        <w:rPr>
          <w:rFonts w:hint="eastAsia"/>
        </w:rPr>
        <w:t>MEMS</w:t>
      </w:r>
      <w:r w:rsidR="00F256F2">
        <w:rPr>
          <w:rFonts w:hint="eastAsia"/>
        </w:rPr>
        <w:t>ミラー</w:t>
      </w:r>
      <w:r w:rsidR="003040C9">
        <w:rPr>
          <w:rFonts w:hint="eastAsia"/>
        </w:rPr>
        <w:t>を用いることにより，広い視野のイメージングが</w:t>
      </w:r>
      <w:r w:rsidR="006C2304">
        <w:rPr>
          <w:rFonts w:hint="eastAsia"/>
        </w:rPr>
        <w:t>可能となり，小型化も可能であるため携帯型システムへの応用が期待されている．</w:t>
      </w:r>
    </w:p>
    <w:p w:rsidR="002469AD" w:rsidRDefault="002469AD" w:rsidP="00410530">
      <w:r>
        <w:rPr>
          <w:rFonts w:hint="eastAsia"/>
        </w:rPr>
        <w:t xml:space="preserve">　本稿では，</w:t>
      </w:r>
      <w:r w:rsidR="006C2304">
        <w:rPr>
          <w:rFonts w:hint="eastAsia"/>
        </w:rPr>
        <w:t>横方向および軸方向の解像度だけでなく，検出器に到達する蛍光光子の数なども考慮し，選択されたコンポーネントとの関係を設定した．さらに我々は，</w:t>
      </w:r>
      <w:r w:rsidR="006C2304" w:rsidRPr="006C2304">
        <w:rPr>
          <w:rFonts w:hint="eastAsia"/>
        </w:rPr>
        <w:t>波面収差</w:t>
      </w:r>
      <w:r w:rsidR="006C2304">
        <w:rPr>
          <w:rFonts w:hint="eastAsia"/>
        </w:rPr>
        <w:t>などの</w:t>
      </w:r>
      <w:r w:rsidR="006C2304" w:rsidRPr="006C2304">
        <w:rPr>
          <w:rFonts w:hint="eastAsia"/>
        </w:rPr>
        <w:t>パフォーマンスへの影響を詳細に</w:t>
      </w:r>
      <w:r w:rsidR="006C2304">
        <w:rPr>
          <w:rFonts w:hint="eastAsia"/>
        </w:rPr>
        <w:t>分析した．予測された性能と実際のイメージにおける</w:t>
      </w:r>
      <w:r w:rsidR="006C2304" w:rsidRPr="006C2304">
        <w:rPr>
          <w:rFonts w:hint="eastAsia"/>
        </w:rPr>
        <w:t>生体試料へ</w:t>
      </w:r>
      <w:r w:rsidR="006C2304">
        <w:rPr>
          <w:rFonts w:hint="eastAsia"/>
        </w:rPr>
        <w:t>の適用性を実証するために，デモシステムで撮影されたイメージを示した．</w:t>
      </w:r>
    </w:p>
    <w:p w:rsidR="006C2304" w:rsidRDefault="006C2304" w:rsidP="00410530"/>
    <w:p w:rsidR="006C2304" w:rsidRDefault="001861FE" w:rsidP="00410530">
      <w:pPr>
        <w:pStyle w:val="a7"/>
        <w:numPr>
          <w:ilvl w:val="1"/>
          <w:numId w:val="2"/>
        </w:numPr>
        <w:ind w:leftChars="0"/>
      </w:pPr>
      <w:r>
        <w:rPr>
          <w:rFonts w:hint="eastAsia"/>
        </w:rPr>
        <w:t>システム設計</w:t>
      </w:r>
    </w:p>
    <w:p w:rsidR="001861FE" w:rsidRDefault="00010D54" w:rsidP="001F1511">
      <w:pPr>
        <w:ind w:firstLineChars="100" w:firstLine="210"/>
      </w:pPr>
      <w:r>
        <w:rPr>
          <w:rFonts w:hint="eastAsia"/>
        </w:rPr>
        <w:t>使用する</w:t>
      </w:r>
      <w:r>
        <w:rPr>
          <w:rFonts w:hint="eastAsia"/>
        </w:rPr>
        <w:t>MEMS</w:t>
      </w:r>
      <w:r>
        <w:rPr>
          <w:rFonts w:hint="eastAsia"/>
        </w:rPr>
        <w:t>ミラーは，</w:t>
      </w:r>
      <w:r w:rsidRPr="00010D54">
        <w:rPr>
          <w:rFonts w:hint="eastAsia"/>
        </w:rPr>
        <w:t>ミラー径</w:t>
      </w:r>
      <w:r w:rsidRPr="00010D54">
        <w:rPr>
          <w:rFonts w:hint="eastAsia"/>
        </w:rPr>
        <w:t>D</w:t>
      </w:r>
      <w:r>
        <w:rPr>
          <w:rFonts w:hint="eastAsia"/>
        </w:rPr>
        <w:t>＝</w:t>
      </w:r>
      <w:r w:rsidRPr="00010D54">
        <w:rPr>
          <w:rFonts w:hint="eastAsia"/>
        </w:rPr>
        <w:t>2mm</w:t>
      </w:r>
      <w:r>
        <w:rPr>
          <w:rFonts w:hint="eastAsia"/>
        </w:rPr>
        <w:t>で，</w:t>
      </w:r>
      <w:r w:rsidRPr="00010D54">
        <w:rPr>
          <w:rFonts w:hint="eastAsia"/>
        </w:rPr>
        <w:t>それぞれ</w:t>
      </w:r>
      <w:r w:rsidR="00376859">
        <w:rPr>
          <w:rFonts w:hint="eastAsia"/>
        </w:rPr>
        <w:t>，</w:t>
      </w:r>
      <w:r w:rsidRPr="00010D54">
        <w:rPr>
          <w:rFonts w:hint="eastAsia"/>
        </w:rPr>
        <w:t>低速および高速軸に</w:t>
      </w:r>
      <w:r w:rsidRPr="00010D54">
        <w:rPr>
          <w:rFonts w:hint="eastAsia"/>
        </w:rPr>
        <w:t>200 Hz</w:t>
      </w:r>
      <w:r w:rsidRPr="00010D54">
        <w:rPr>
          <w:rFonts w:hint="eastAsia"/>
        </w:rPr>
        <w:t>から</w:t>
      </w:r>
      <w:r w:rsidRPr="00010D54">
        <w:rPr>
          <w:rFonts w:hint="eastAsia"/>
        </w:rPr>
        <w:t>1.336</w:t>
      </w:r>
      <w:r>
        <w:rPr>
          <w:rFonts w:hint="eastAsia"/>
        </w:rPr>
        <w:t>kHz</w:t>
      </w:r>
      <w:r w:rsidRPr="00010D54">
        <w:rPr>
          <w:rFonts w:hint="eastAsia"/>
        </w:rPr>
        <w:t>の共振周波数で速い走査速度を維持す</w:t>
      </w:r>
      <w:r>
        <w:rPr>
          <w:rFonts w:hint="eastAsia"/>
        </w:rPr>
        <w:t>る</w:t>
      </w:r>
      <w:r w:rsidR="00376859">
        <w:rPr>
          <w:rFonts w:hint="eastAsia"/>
        </w:rPr>
        <w:t>．</w:t>
      </w:r>
      <w:r w:rsidRPr="00010D54">
        <w:rPr>
          <w:rFonts w:hint="eastAsia"/>
        </w:rPr>
        <w:t>一緒に最大走査角度φ</w:t>
      </w:r>
      <w:r w:rsidRPr="00010D54">
        <w:rPr>
          <w:rFonts w:hint="eastAsia"/>
        </w:rPr>
        <w:t>=</w:t>
      </w:r>
      <w:r w:rsidRPr="00010D54">
        <w:rPr>
          <w:rFonts w:hint="eastAsia"/>
        </w:rPr>
        <w:t>±</w:t>
      </w:r>
      <w:r w:rsidRPr="00010D54">
        <w:rPr>
          <w:rFonts w:hint="eastAsia"/>
        </w:rPr>
        <w:t>5</w:t>
      </w:r>
      <w:r>
        <w:rPr>
          <w:rFonts w:hint="eastAsia"/>
        </w:rPr>
        <w:t>°</w:t>
      </w:r>
      <w:r w:rsidRPr="00010D54">
        <w:rPr>
          <w:rFonts w:hint="eastAsia"/>
        </w:rPr>
        <w:t>でリサージュパターンがスキャンされ</w:t>
      </w:r>
      <w:r>
        <w:rPr>
          <w:rFonts w:hint="eastAsia"/>
        </w:rPr>
        <w:t>る</w:t>
      </w:r>
      <w:r w:rsidR="00376859">
        <w:rPr>
          <w:rFonts w:hint="eastAsia"/>
        </w:rPr>
        <w:t>．</w:t>
      </w:r>
      <w:r w:rsidRPr="00010D54">
        <w:rPr>
          <w:rFonts w:hint="eastAsia"/>
        </w:rPr>
        <w:t>コリメートビーム径と組み合わせたこれらの仕様は</w:t>
      </w:r>
      <w:r w:rsidR="00376859">
        <w:rPr>
          <w:rFonts w:hint="eastAsia"/>
        </w:rPr>
        <w:t>，</w:t>
      </w:r>
      <w:r w:rsidRPr="00010D54">
        <w:rPr>
          <w:rFonts w:hint="eastAsia"/>
        </w:rPr>
        <w:t>画素当たりの総点灯時間と解像スポットの最大数に大きな影響を与え</w:t>
      </w:r>
      <w:r>
        <w:rPr>
          <w:rFonts w:hint="eastAsia"/>
        </w:rPr>
        <w:t>る</w:t>
      </w:r>
      <w:r w:rsidR="00376859">
        <w:rPr>
          <w:rFonts w:hint="eastAsia"/>
        </w:rPr>
        <w:t>．</w:t>
      </w:r>
      <w:r w:rsidRPr="00010D54">
        <w:rPr>
          <w:rFonts w:hint="eastAsia"/>
        </w:rPr>
        <w:t>ガウスレーザービームの変化出現の決定要因は</w:t>
      </w:r>
      <w:r w:rsidR="00376859">
        <w:rPr>
          <w:rFonts w:hint="eastAsia"/>
        </w:rPr>
        <w:t>，</w:t>
      </w:r>
      <w:r w:rsidRPr="00010D54">
        <w:rPr>
          <w:rFonts w:hint="eastAsia"/>
        </w:rPr>
        <w:t>開口</w:t>
      </w:r>
      <w:r>
        <w:rPr>
          <w:rFonts w:hint="eastAsia"/>
        </w:rPr>
        <w:t>対</w:t>
      </w:r>
      <w:r w:rsidR="00EB2C00">
        <w:rPr>
          <w:rFonts w:hint="eastAsia"/>
        </w:rPr>
        <w:t>ビーム半径の比</w:t>
      </w:r>
      <w:r>
        <w:rPr>
          <w:rFonts w:hint="eastAsia"/>
        </w:rPr>
        <w:t>(</w:t>
      </w:r>
      <w:r>
        <w:rPr>
          <w:rFonts w:hint="eastAsia"/>
        </w:rPr>
        <w:t>式１</w:t>
      </w:r>
      <w:r>
        <w:rPr>
          <w:rFonts w:hint="eastAsia"/>
        </w:rPr>
        <w:t>)</w:t>
      </w:r>
      <w:r w:rsidR="00376859">
        <w:rPr>
          <w:rFonts w:hint="eastAsia"/>
        </w:rPr>
        <w:t>．</w:t>
      </w:r>
      <w:r>
        <w:rPr>
          <w:rFonts w:hint="eastAsia"/>
        </w:rPr>
        <w:t>範囲</w:t>
      </w:r>
      <w:r w:rsidR="00EB2C00">
        <w:rPr>
          <w:rFonts w:hint="eastAsia"/>
        </w:rPr>
        <w:t>内</w:t>
      </w:r>
      <w:r>
        <w:rPr>
          <w:rFonts w:hint="eastAsia"/>
        </w:rPr>
        <w:t>の開口</w:t>
      </w:r>
      <w:r w:rsidRPr="00010D54">
        <w:rPr>
          <w:rFonts w:hint="eastAsia"/>
        </w:rPr>
        <w:t>対ビーム半径</w:t>
      </w:r>
      <w:r w:rsidR="00EB2C00">
        <w:rPr>
          <w:rFonts w:hint="eastAsia"/>
        </w:rPr>
        <w:t>であっても特性の変化は遠視野では</w:t>
      </w:r>
      <w:r w:rsidRPr="00010D54">
        <w:rPr>
          <w:rFonts w:hint="eastAsia"/>
        </w:rPr>
        <w:t>弱い回折のた</w:t>
      </w:r>
      <w:r>
        <w:rPr>
          <w:rFonts w:hint="eastAsia"/>
        </w:rPr>
        <w:t>めに発生する</w:t>
      </w:r>
    </w:p>
    <w:p w:rsidR="00010D54" w:rsidRDefault="002B4FC6" w:rsidP="001F1511">
      <m:oMathPara>
        <m:oMath>
          <m:r>
            <m:rPr>
              <m:sty m:val="p"/>
            </m:rPr>
            <w:rPr>
              <w:rFonts w:ascii="Cambria Math" w:hAnsi="Cambria Math"/>
            </w:rPr>
            <m:t xml:space="preserve">1.6&lt; </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eff</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m:rPr>
              <m:sty m:val="p"/>
            </m:rPr>
            <w:rPr>
              <w:rFonts w:ascii="Cambria Math" w:hAnsi="Cambria Math"/>
            </w:rPr>
            <m:t>&lt;3</m:t>
          </m:r>
        </m:oMath>
      </m:oMathPara>
    </w:p>
    <w:p w:rsidR="00010D54" w:rsidRDefault="00010D54" w:rsidP="001F1511">
      <w:r w:rsidRPr="00010D54">
        <w:rPr>
          <w:rFonts w:hint="eastAsia"/>
        </w:rPr>
        <w:t>ここ</w:t>
      </w:r>
      <w:r w:rsidR="00EB2C00">
        <w:rPr>
          <w:rFonts w:hint="eastAsia"/>
        </w:rPr>
        <w:t>で</w:t>
      </w:r>
      <m:oMath>
        <m:sSub>
          <m:sSubPr>
            <m:ctrlPr>
              <w:rPr>
                <w:rFonts w:ascii="Cambria Math" w:hAnsi="Cambria Math"/>
                <w:i/>
              </w:rPr>
            </m:ctrlPr>
          </m:sSubPr>
          <m:e>
            <m:r>
              <w:rPr>
                <w:rFonts w:ascii="Cambria Math" w:hAnsi="Cambria Math"/>
              </w:rPr>
              <m:t>r</m:t>
            </m:r>
          </m:e>
          <m:sub>
            <m:r>
              <w:rPr>
                <w:rFonts w:ascii="Cambria Math" w:hAnsi="Cambria Math"/>
              </w:rPr>
              <m:t>eff</m:t>
            </m:r>
          </m:sub>
        </m:sSub>
      </m:oMath>
      <w:r w:rsidRPr="00010D54">
        <w:rPr>
          <w:rFonts w:hint="eastAsia"/>
        </w:rPr>
        <w:t>は開口半径を表す</w:t>
      </w:r>
      <w:r w:rsidR="00376859">
        <w:rPr>
          <w:rFonts w:hint="eastAsia"/>
        </w:rPr>
        <w:t>，</w:t>
      </w:r>
      <w:r w:rsidRPr="00010D54">
        <w:t>r0</w:t>
      </w:r>
      <w:r w:rsidR="00957982">
        <w:rPr>
          <w:rFonts w:hint="eastAsia"/>
        </w:rPr>
        <w:t>は開口面における</w:t>
      </w:r>
      <w:r w:rsidR="00957982">
        <w:t>1/</w:t>
      </w:r>
      <m:oMath>
        <m:sSup>
          <m:sSupPr>
            <m:ctrlPr>
              <w:rPr>
                <w:rFonts w:ascii="Cambria Math" w:hAnsi="Cambria Math"/>
              </w:rPr>
            </m:ctrlPr>
          </m:sSupPr>
          <m:e>
            <m:r>
              <w:rPr>
                <w:rFonts w:ascii="Cambria Math" w:hAnsi="Cambria Math"/>
              </w:rPr>
              <m:t>e</m:t>
            </m:r>
          </m:e>
          <m:sup>
            <m:r>
              <w:rPr>
                <w:rFonts w:ascii="Cambria Math" w:hAnsi="Cambria Math"/>
              </w:rPr>
              <m:t>2</m:t>
            </m:r>
          </m:sup>
        </m:sSup>
      </m:oMath>
      <w:r w:rsidR="00957982">
        <w:t xml:space="preserve"> </w:t>
      </w:r>
      <w:r w:rsidRPr="00010D54">
        <w:rPr>
          <w:rFonts w:hint="eastAsia"/>
        </w:rPr>
        <w:t>強度ビーム半径で</w:t>
      </w:r>
      <w:r>
        <w:rPr>
          <w:rFonts w:hint="eastAsia"/>
        </w:rPr>
        <w:t>ある</w:t>
      </w:r>
      <w:r w:rsidR="00376859">
        <w:rPr>
          <w:rFonts w:hint="eastAsia"/>
        </w:rPr>
        <w:t>．</w:t>
      </w:r>
      <w:r w:rsidRPr="00010D54">
        <w:rPr>
          <w:rFonts w:hint="eastAsia"/>
        </w:rPr>
        <w:t>これらのケースでは</w:t>
      </w:r>
      <w:r w:rsidR="00376859">
        <w:rPr>
          <w:rFonts w:hint="eastAsia"/>
        </w:rPr>
        <w:t>，</w:t>
      </w:r>
      <w:r w:rsidRPr="00010D54">
        <w:rPr>
          <w:rFonts w:hint="eastAsia"/>
        </w:rPr>
        <w:t>ビームは</w:t>
      </w:r>
      <w:r w:rsidR="00957982">
        <w:rPr>
          <w:rFonts w:hint="eastAsia"/>
        </w:rPr>
        <w:t>遠い領域では</w:t>
      </w:r>
      <w:r w:rsidRPr="00010D54">
        <w:rPr>
          <w:rFonts w:hint="eastAsia"/>
        </w:rPr>
        <w:t>サイドローブが現れ</w:t>
      </w:r>
      <w:r>
        <w:rPr>
          <w:rFonts w:hint="eastAsia"/>
        </w:rPr>
        <w:t>る</w:t>
      </w:r>
      <w:r w:rsidR="00376859">
        <w:rPr>
          <w:rFonts w:hint="eastAsia"/>
        </w:rPr>
        <w:t>．</w:t>
      </w:r>
      <w:r w:rsidRPr="00010D54">
        <w:rPr>
          <w:rFonts w:hint="eastAsia"/>
        </w:rPr>
        <w:t>幾何学的制約のため</w:t>
      </w:r>
      <w:r w:rsidR="00376859">
        <w:rPr>
          <w:rFonts w:hint="eastAsia"/>
        </w:rPr>
        <w:t>，</w:t>
      </w:r>
      <w:r w:rsidRPr="00010D54">
        <w:rPr>
          <w:rFonts w:hint="eastAsia"/>
        </w:rPr>
        <w:t>入ってくる光とミラーの法線面で囲まれた最小角度</w:t>
      </w:r>
      <w:r>
        <w:rPr>
          <w:rFonts w:hint="eastAsia"/>
        </w:rPr>
        <w:t>α</w:t>
      </w:r>
      <w:r w:rsidRPr="00010D54">
        <w:t>=30◦</w:t>
      </w:r>
      <w:r w:rsidR="00376859">
        <w:rPr>
          <w:rFonts w:hint="eastAsia"/>
        </w:rPr>
        <w:t>，</w:t>
      </w:r>
      <w:r w:rsidRPr="00010D54">
        <w:rPr>
          <w:rFonts w:hint="eastAsia"/>
        </w:rPr>
        <w:t>有効ミラー径であるため</w:t>
      </w:r>
      <w:r w:rsidR="00376859">
        <w:rPr>
          <w:rFonts w:hint="eastAsia"/>
        </w:rPr>
        <w:t>，</w:t>
      </w:r>
      <w:r w:rsidRPr="00010D54">
        <w:rPr>
          <w:rFonts w:hint="eastAsia"/>
        </w:rPr>
        <w:t>開口部</w:t>
      </w:r>
      <w:r w:rsidR="009A475A">
        <w:rPr>
          <w:rFonts w:hint="eastAsia"/>
        </w:rPr>
        <w:t>減衰を考慮すると</w:t>
      </w:r>
    </w:p>
    <w:p w:rsidR="009A475A" w:rsidRDefault="007F02AC" w:rsidP="001F1511">
      <m:oMathPara>
        <m:oMath>
          <m:sSub>
            <m:sSubPr>
              <m:ctrlPr>
                <w:rPr>
                  <w:rFonts w:ascii="Cambria Math" w:hAnsi="Cambria Math"/>
                  <w:i/>
                </w:rPr>
              </m:ctrlPr>
            </m:sSubPr>
            <m:e>
              <m:r>
                <w:rPr>
                  <w:rFonts w:ascii="Cambria Math" w:hAnsi="Cambria Math"/>
                </w:rPr>
                <m:t>D</m:t>
              </m:r>
            </m:e>
            <m:sub>
              <m:r>
                <w:rPr>
                  <w:rFonts w:ascii="Cambria Math" w:hAnsi="Cambria Math"/>
                </w:rPr>
                <m:t>eff</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30°</m:t>
                  </m:r>
                </m:e>
              </m:d>
            </m:e>
          </m:func>
          <m:r>
            <w:rPr>
              <w:rFonts w:ascii="Cambria Math" w:hAnsi="Cambria Math"/>
            </w:rPr>
            <m:t>D=1.73mm</m:t>
          </m:r>
        </m:oMath>
      </m:oMathPara>
    </w:p>
    <w:p w:rsidR="009A475A" w:rsidRDefault="009A475A" w:rsidP="001F1511">
      <w:r w:rsidRPr="009A475A">
        <w:rPr>
          <w:rFonts w:hint="eastAsia"/>
        </w:rPr>
        <w:t>ガウス</w:t>
      </w:r>
      <w:r>
        <w:rPr>
          <w:rFonts w:hint="eastAsia"/>
        </w:rPr>
        <w:t>ビーム</w:t>
      </w:r>
      <w:r w:rsidRPr="009A475A">
        <w:rPr>
          <w:rFonts w:hint="eastAsia"/>
        </w:rPr>
        <w:t>を確保するために</w:t>
      </w:r>
      <w:r w:rsidR="00376859">
        <w:rPr>
          <w:rFonts w:hint="eastAsia"/>
        </w:rPr>
        <w:t>，</w:t>
      </w:r>
      <w:r w:rsidRPr="009A475A">
        <w:rPr>
          <w:rFonts w:hint="eastAsia"/>
        </w:rPr>
        <w:t>後で述べる</w:t>
      </w:r>
      <w:r w:rsidR="00957982">
        <w:rPr>
          <w:rFonts w:hint="eastAsia"/>
        </w:rPr>
        <w:t>が</w:t>
      </w:r>
      <w:r>
        <w:rPr>
          <w:rFonts w:hint="eastAsia"/>
        </w:rPr>
        <w:t>後続の</w:t>
      </w:r>
      <w:r w:rsidRPr="009A475A">
        <w:rPr>
          <w:rFonts w:hint="eastAsia"/>
        </w:rPr>
        <w:t>リレー光学系を最小限にするために</w:t>
      </w:r>
      <w:r w:rsidR="00376859">
        <w:rPr>
          <w:rFonts w:hint="eastAsia"/>
        </w:rPr>
        <w:t>，</w:t>
      </w:r>
      <w:r w:rsidRPr="009A475A">
        <w:rPr>
          <w:rFonts w:hint="eastAsia"/>
        </w:rPr>
        <w:t>1.1mm</w:t>
      </w:r>
      <w:r w:rsidRPr="009A475A">
        <w:rPr>
          <w:rFonts w:hint="eastAsia"/>
        </w:rPr>
        <w:t>のビーム径を決定した</w:t>
      </w:r>
      <w:r w:rsidR="00376859">
        <w:rPr>
          <w:rFonts w:hint="eastAsia"/>
        </w:rPr>
        <w:t>．</w:t>
      </w:r>
      <w:r w:rsidRPr="009A475A">
        <w:rPr>
          <w:rFonts w:hint="eastAsia"/>
        </w:rPr>
        <w:t>これは</w:t>
      </w:r>
      <w:r w:rsidR="00376859">
        <w:rPr>
          <w:rFonts w:hint="eastAsia"/>
        </w:rPr>
        <w:t>，</w:t>
      </w:r>
      <w:r w:rsidRPr="009A475A">
        <w:rPr>
          <w:rFonts w:hint="eastAsia"/>
        </w:rPr>
        <w:t>開口部の対ビーム半径に相当し</w:t>
      </w:r>
    </w:p>
    <w:p w:rsidR="009A475A" w:rsidRDefault="002B4FC6" w:rsidP="001F1511">
      <m:oMathPara>
        <m:oMath>
          <m:r>
            <m:rPr>
              <m:sty m:val="p"/>
            </m:rPr>
            <w:rPr>
              <w:rFonts w:ascii="Cambria Math" w:hAnsi="Cambria Math"/>
            </w:rPr>
            <m:t xml:space="preserve">T= </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eff</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r>
            <m:rPr>
              <m:sty m:val="p"/>
            </m:rPr>
            <w:rPr>
              <w:rFonts w:ascii="Cambria Math" w:hAnsi="Cambria Math"/>
            </w:rPr>
            <m:t>=  1.6</m:t>
          </m:r>
        </m:oMath>
      </m:oMathPara>
    </w:p>
    <w:p w:rsidR="009A475A" w:rsidRDefault="009A475A" w:rsidP="001F1511">
      <w:r w:rsidRPr="009A475A">
        <w:rPr>
          <w:rFonts w:hint="eastAsia"/>
        </w:rPr>
        <w:t>スキャナ用の解像スポットの数</w:t>
      </w:r>
      <w:r w:rsidRPr="009A475A">
        <w:rPr>
          <w:rFonts w:hint="eastAsia"/>
        </w:rPr>
        <w:t>N</w:t>
      </w:r>
      <w:r w:rsidRPr="009A475A">
        <w:rPr>
          <w:rFonts w:hint="eastAsia"/>
        </w:rPr>
        <w:t>は</w:t>
      </w:r>
      <w:r w:rsidR="00376859">
        <w:rPr>
          <w:rFonts w:hint="eastAsia"/>
        </w:rPr>
        <w:t>，</w:t>
      </w:r>
      <w:r>
        <w:rPr>
          <w:rFonts w:hint="eastAsia"/>
        </w:rPr>
        <w:t>全光走査角θの</w:t>
      </w:r>
      <w:r>
        <w:rPr>
          <w:rFonts w:hint="eastAsia"/>
        </w:rPr>
        <w:t>2</w:t>
      </w:r>
      <w:r>
        <w:rPr>
          <w:rFonts w:hint="eastAsia"/>
        </w:rPr>
        <w:t>倍の</w:t>
      </w:r>
      <w:r w:rsidRPr="009A475A">
        <w:rPr>
          <w:rFonts w:hint="eastAsia"/>
        </w:rPr>
        <w:t>2</w:t>
      </w:r>
      <w:r>
        <w:rPr>
          <w:rFonts w:hint="eastAsia"/>
        </w:rPr>
        <w:t>φの合計ミラー走査角度比</w:t>
      </w:r>
      <w:r w:rsidRPr="009A475A">
        <w:rPr>
          <w:rFonts w:hint="eastAsia"/>
        </w:rPr>
        <w:t>および</w:t>
      </w:r>
      <w:r>
        <w:rPr>
          <w:rFonts w:hint="eastAsia"/>
        </w:rPr>
        <w:t>，</w:t>
      </w:r>
      <w:r w:rsidRPr="009A475A">
        <w:rPr>
          <w:rFonts w:hint="eastAsia"/>
        </w:rPr>
        <w:t>与えられた分解可能な最小スポットサイズによって与えられ</w:t>
      </w:r>
      <w:r>
        <w:rPr>
          <w:rFonts w:hint="eastAsia"/>
        </w:rPr>
        <w:t>る</w:t>
      </w:r>
    </w:p>
    <w:p w:rsidR="009A475A" w:rsidRDefault="002B4FC6" w:rsidP="001F1511">
      <m:oMathPara>
        <m:oMath>
          <m:r>
            <m:rPr>
              <m:sty m:val="p"/>
            </m:rPr>
            <w:rPr>
              <w:rFonts w:ascii="Cambria Math" w:hAnsi="Cambria Math"/>
            </w:rPr>
            <m:t xml:space="preserve">∆φ=k λ </m:t>
          </m:r>
          <m:f>
            <m:fPr>
              <m:ctrlPr>
                <w:rPr>
                  <w:rFonts w:ascii="Cambria Math" w:hAnsi="Cambria Math"/>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eff</m:t>
                  </m:r>
                </m:sub>
              </m:sSub>
            </m:den>
          </m:f>
        </m:oMath>
      </m:oMathPara>
    </w:p>
    <w:p w:rsidR="00376859" w:rsidRDefault="00376859" w:rsidP="001F1511">
      <w:r w:rsidRPr="00376859">
        <w:rPr>
          <w:rFonts w:hint="eastAsia"/>
        </w:rPr>
        <w:t>ここで</w:t>
      </w:r>
      <w:r>
        <w:rPr>
          <w:rFonts w:hint="eastAsia"/>
        </w:rPr>
        <w:t>，</w:t>
      </w:r>
      <w:r w:rsidRPr="00376859">
        <w:rPr>
          <w:rFonts w:hint="eastAsia"/>
        </w:rPr>
        <w:t>k</w:t>
      </w:r>
      <w:r w:rsidRPr="00376859">
        <w:rPr>
          <w:rFonts w:hint="eastAsia"/>
        </w:rPr>
        <w:t>はπ</w:t>
      </w:r>
      <w:r w:rsidRPr="00376859">
        <w:rPr>
          <w:rFonts w:hint="eastAsia"/>
        </w:rPr>
        <w:t>/ 4</w:t>
      </w:r>
      <w:r w:rsidRPr="00376859">
        <w:rPr>
          <w:rFonts w:hint="eastAsia"/>
        </w:rPr>
        <w:t>に等しい開口形状係数を示す</w:t>
      </w:r>
      <w:r>
        <w:rPr>
          <w:rFonts w:hint="eastAsia"/>
        </w:rPr>
        <w:t>．</w:t>
      </w:r>
      <w:r w:rsidRPr="00376859">
        <w:rPr>
          <w:rFonts w:hint="eastAsia"/>
        </w:rPr>
        <w:t>このように</w:t>
      </w:r>
      <w:r>
        <w:rPr>
          <w:rFonts w:hint="eastAsia"/>
        </w:rPr>
        <w:t>，</w:t>
      </w:r>
      <w:r w:rsidRPr="00376859">
        <w:rPr>
          <w:rFonts w:hint="eastAsia"/>
        </w:rPr>
        <w:t>解像スポットの総数</w:t>
      </w:r>
      <w:r w:rsidRPr="00376859">
        <w:rPr>
          <w:rFonts w:hint="eastAsia"/>
        </w:rPr>
        <w:t>N</w:t>
      </w:r>
      <w:r w:rsidRPr="00376859">
        <w:rPr>
          <w:rFonts w:hint="eastAsia"/>
        </w:rPr>
        <w:t>θはミラー用θ</w:t>
      </w:r>
      <w:r w:rsidRPr="00376859">
        <w:rPr>
          <w:rFonts w:hint="eastAsia"/>
        </w:rPr>
        <w:t>D-</w:t>
      </w:r>
      <w:r w:rsidRPr="00376859">
        <w:rPr>
          <w:rFonts w:hint="eastAsia"/>
        </w:rPr>
        <w:t>積に比例し</w:t>
      </w:r>
      <w:r>
        <w:rPr>
          <w:rFonts w:hint="eastAsia"/>
        </w:rPr>
        <w:t>，</w:t>
      </w:r>
      <w:r w:rsidRPr="00376859">
        <w:rPr>
          <w:rFonts w:hint="eastAsia"/>
        </w:rPr>
        <w:t>光の波長にλ</w:t>
      </w:r>
      <w:r w:rsidRPr="00376859">
        <w:rPr>
          <w:rFonts w:hint="eastAsia"/>
        </w:rPr>
        <w:t>em=520 nm</w:t>
      </w:r>
      <w:r w:rsidRPr="00376859">
        <w:rPr>
          <w:rFonts w:hint="eastAsia"/>
        </w:rPr>
        <w:t>および開口形状係数</w:t>
      </w:r>
      <w:r w:rsidRPr="00376859">
        <w:rPr>
          <w:rFonts w:hint="eastAsia"/>
        </w:rPr>
        <w:t>k</w:t>
      </w:r>
      <w:r>
        <w:rPr>
          <w:rFonts w:hint="eastAsia"/>
        </w:rPr>
        <w:t>に</w:t>
      </w:r>
      <w:r w:rsidRPr="00376859">
        <w:rPr>
          <w:rFonts w:hint="eastAsia"/>
        </w:rPr>
        <w:t>反比例する：</w:t>
      </w:r>
    </w:p>
    <w:p w:rsidR="002B4FC6" w:rsidRDefault="007F02AC" w:rsidP="001F1511">
      <m:oMathPara>
        <m:oMath>
          <m:sSub>
            <m:sSubPr>
              <m:ctrlPr>
                <w:rPr>
                  <w:rFonts w:ascii="Cambria Math" w:hAnsi="Cambria Math"/>
                  <w:i/>
                </w:rPr>
              </m:ctrlPr>
            </m:sSubPr>
            <m:e>
              <m:r>
                <w:rPr>
                  <w:rFonts w:ascii="Cambria Math" w:hAnsi="Cambria Math"/>
                </w:rPr>
                <m:t>N</m:t>
              </m:r>
            </m:e>
            <m:sub>
              <m:r>
                <w:rPr>
                  <w:rFonts w:ascii="Cambria Math" w:hAnsi="Cambria Math"/>
                </w:rPr>
                <m:t>θ</m:t>
              </m:r>
            </m:sub>
          </m:sSub>
          <m:r>
            <w:rPr>
              <w:rFonts w:ascii="Cambria Math" w:hAnsi="Cambria Math"/>
            </w:rPr>
            <m:t>=</m:t>
          </m:r>
          <m:f>
            <m:fPr>
              <m:ctrlPr>
                <w:rPr>
                  <w:rFonts w:ascii="Cambria Math" w:hAnsi="Cambria Math"/>
                </w:rPr>
              </m:ctrlPr>
            </m:fPr>
            <m:num>
              <m:r>
                <w:rPr>
                  <w:rFonts w:ascii="Cambria Math" w:hAnsi="Cambria Math"/>
                </w:rPr>
                <m:t xml:space="preserve">θ </m:t>
              </m:r>
              <m:sSub>
                <m:sSubPr>
                  <m:ctrlPr>
                    <w:rPr>
                      <w:rFonts w:ascii="Cambria Math" w:hAnsi="Cambria Math"/>
                      <w:i/>
                    </w:rPr>
                  </m:ctrlPr>
                </m:sSubPr>
                <m:e>
                  <m:r>
                    <w:rPr>
                      <w:rFonts w:ascii="Cambria Math" w:hAnsi="Cambria Math"/>
                    </w:rPr>
                    <m:t>D</m:t>
                  </m:r>
                </m:e>
                <m:sub>
                  <m:r>
                    <w:rPr>
                      <w:rFonts w:ascii="Cambria Math" w:hAnsi="Cambria Math"/>
                    </w:rPr>
                    <m:t>eff</m:t>
                  </m:r>
                </m:sub>
              </m:sSub>
            </m:num>
            <m:den>
              <m:r>
                <w:rPr>
                  <w:rFonts w:ascii="Cambria Math" w:hAnsi="Cambria Math"/>
                </w:rPr>
                <m:t>k λ</m:t>
              </m:r>
            </m:den>
          </m:f>
          <m:r>
            <w:rPr>
              <w:rFonts w:ascii="Cambria Math" w:hAnsi="Cambria Math"/>
            </w:rPr>
            <m:t>≈</m:t>
          </m:r>
          <m:r>
            <m:rPr>
              <m:sty m:val="p"/>
            </m:rPr>
            <w:rPr>
              <w:rFonts w:ascii="Cambria Math" w:hAnsi="Cambria Math"/>
            </w:rPr>
            <m:t>990</m:t>
          </m:r>
        </m:oMath>
      </m:oMathPara>
    </w:p>
    <w:p w:rsidR="00376859" w:rsidRDefault="00376859" w:rsidP="001F1511">
      <w:r w:rsidRPr="00376859">
        <w:rPr>
          <w:rFonts w:hint="eastAsia"/>
        </w:rPr>
        <w:t>直接相関</w:t>
      </w:r>
      <w:r w:rsidRPr="00376859">
        <w:rPr>
          <w:rFonts w:hint="eastAsia"/>
        </w:rPr>
        <w:t>N</w:t>
      </w:r>
      <w:r w:rsidRPr="00376859">
        <w:rPr>
          <w:rFonts w:hint="eastAsia"/>
        </w:rPr>
        <w:t>θ数の解像スポット画素滞留時間で</w:t>
      </w:r>
      <w:r>
        <w:rPr>
          <w:rFonts w:hint="eastAsia"/>
        </w:rPr>
        <w:t>ある．</w:t>
      </w:r>
      <w:r w:rsidRPr="00376859">
        <w:rPr>
          <w:rFonts w:hint="eastAsia"/>
        </w:rPr>
        <w:t>共振型</w:t>
      </w:r>
      <w:r w:rsidRPr="00376859">
        <w:rPr>
          <w:rFonts w:hint="eastAsia"/>
        </w:rPr>
        <w:t>MEMS</w:t>
      </w:r>
      <w:r>
        <w:rPr>
          <w:rFonts w:hint="eastAsia"/>
        </w:rPr>
        <w:t>ミラーの正弦波運動のために，スキャンの中心</w:t>
      </w:r>
      <w:r w:rsidRPr="00376859">
        <w:rPr>
          <w:rFonts w:hint="eastAsia"/>
        </w:rPr>
        <w:t>画素点灯時間</w:t>
      </w:r>
      <w:r>
        <w:rPr>
          <w:rFonts w:hint="eastAsia"/>
        </w:rPr>
        <w:t>(</w:t>
      </w:r>
      <w:r>
        <w:rPr>
          <w:rFonts w:hint="eastAsia"/>
        </w:rPr>
        <w:t>最も停滞時間が短い</w:t>
      </w:r>
      <w:r w:rsidR="00957982">
        <w:rPr>
          <w:rFonts w:hint="eastAsia"/>
        </w:rPr>
        <w:t>ため必要</w:t>
      </w:r>
      <w:r>
        <w:rPr>
          <w:rFonts w:hint="eastAsia"/>
        </w:rPr>
        <w:t>)</w:t>
      </w:r>
      <w:r w:rsidRPr="00376859">
        <w:rPr>
          <w:rFonts w:hint="eastAsia"/>
        </w:rPr>
        <w:t>は次式で与えられ</w:t>
      </w:r>
      <w:r>
        <w:rPr>
          <w:rFonts w:hint="eastAsia"/>
        </w:rPr>
        <w:t>る．</w:t>
      </w:r>
    </w:p>
    <w:p w:rsidR="00510B6D" w:rsidRDefault="00510B6D" w:rsidP="00510B6D">
      <m:oMathPara>
        <m:oMath>
          <m:r>
            <w:rPr>
              <w:rFonts w:ascii="Cambria Math" w:hAnsi="Cambria Math"/>
            </w:rPr>
            <w:lastRenderedPageBreak/>
            <m:t>t=</m:t>
          </m:r>
          <m:f>
            <m:fPr>
              <m:ctrlPr>
                <w:rPr>
                  <w:rFonts w:ascii="Cambria Math" w:hAnsi="Cambria Math"/>
                </w:rPr>
              </m:ctrlPr>
            </m:fPr>
            <m:num>
              <m:r>
                <w:rPr>
                  <w:rFonts w:ascii="Cambria Math" w:hAnsi="Cambria Math"/>
                </w:rPr>
                <m:t>1</m:t>
              </m:r>
            </m:num>
            <m:den>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fast</m:t>
                  </m:r>
                </m:sub>
              </m:sSub>
              <m:sSub>
                <m:sSubPr>
                  <m:ctrlPr>
                    <w:rPr>
                      <w:rFonts w:ascii="Cambria Math" w:hAnsi="Cambria Math"/>
                      <w:i/>
                    </w:rPr>
                  </m:ctrlPr>
                </m:sSubPr>
                <m:e>
                  <m:r>
                    <w:rPr>
                      <w:rFonts w:ascii="Cambria Math" w:hAnsi="Cambria Math"/>
                    </w:rPr>
                    <m:t>N</m:t>
                  </m:r>
                </m:e>
                <m:sub>
                  <m:r>
                    <w:rPr>
                      <w:rFonts w:ascii="Cambria Math" w:hAnsi="Cambria Math"/>
                    </w:rPr>
                    <m:t>θ</m:t>
                  </m:r>
                </m:sub>
              </m:sSub>
            </m:den>
          </m:f>
          <m:r>
            <w:rPr>
              <w:rFonts w:ascii="Cambria Math" w:hAnsi="Cambria Math"/>
            </w:rPr>
            <m:t>=</m:t>
          </m:r>
          <m:r>
            <m:rPr>
              <m:sty m:val="p"/>
            </m:rPr>
            <w:rPr>
              <w:rFonts w:ascii="Cambria Math" w:hAnsi="Cambria Math"/>
            </w:rPr>
            <m:t>2.4 ×</m:t>
          </m:r>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s</m:t>
          </m:r>
        </m:oMath>
      </m:oMathPara>
    </w:p>
    <w:p w:rsidR="00376859" w:rsidRDefault="00376859" w:rsidP="001F1511">
      <w:r w:rsidRPr="00376859">
        <w:rPr>
          <w:rFonts w:hint="eastAsia"/>
        </w:rPr>
        <w:t>高速</w:t>
      </w:r>
      <w:r>
        <w:rPr>
          <w:rFonts w:hint="eastAsia"/>
        </w:rPr>
        <w:t>軸</w:t>
      </w:r>
      <w:r w:rsidRPr="00376859">
        <w:rPr>
          <w:rFonts w:hint="eastAsia"/>
        </w:rPr>
        <w:t>1336</w:t>
      </w:r>
      <w:r w:rsidRPr="00376859">
        <w:rPr>
          <w:rFonts w:hint="eastAsia"/>
        </w:rPr>
        <w:t>ヘルツの</w:t>
      </w:r>
      <w:r>
        <w:rPr>
          <w:rFonts w:hint="eastAsia"/>
        </w:rPr>
        <w:t>走査周波数を表す．</w:t>
      </w:r>
      <w:r w:rsidRPr="00376859">
        <w:rPr>
          <w:rFonts w:hint="eastAsia"/>
        </w:rPr>
        <w:t>この画素滞留時間後に見られるように</w:t>
      </w:r>
      <w:r>
        <w:rPr>
          <w:rFonts w:hint="eastAsia"/>
        </w:rPr>
        <w:t>，</w:t>
      </w:r>
      <w:r w:rsidRPr="00376859">
        <w:rPr>
          <w:rFonts w:hint="eastAsia"/>
        </w:rPr>
        <w:t>検出のために利用可能なプロトン数に大きな影響を与え</w:t>
      </w:r>
      <w:r>
        <w:rPr>
          <w:rFonts w:hint="eastAsia"/>
        </w:rPr>
        <w:t>る．</w:t>
      </w:r>
    </w:p>
    <w:p w:rsidR="001F1511" w:rsidRDefault="001F1511" w:rsidP="001F1511"/>
    <w:p w:rsidR="00410530" w:rsidRDefault="001F1511" w:rsidP="001F1511">
      <w:r>
        <w:rPr>
          <w:rFonts w:hint="eastAsia"/>
        </w:rPr>
        <w:t xml:space="preserve">　</w:t>
      </w:r>
      <w:r w:rsidRPr="001F1511">
        <w:rPr>
          <w:rFonts w:hint="eastAsia"/>
        </w:rPr>
        <w:t>顕微鏡対物レンズは</w:t>
      </w:r>
      <w:r w:rsidR="0064269A">
        <w:rPr>
          <w:rFonts w:hint="eastAsia"/>
        </w:rPr>
        <w:t>，</w:t>
      </w:r>
      <w:r w:rsidRPr="001F1511">
        <w:rPr>
          <w:rFonts w:hint="eastAsia"/>
        </w:rPr>
        <w:t>蛍光試料に照射ビームを集束放射される蛍光のフラクションを収集し</w:t>
      </w:r>
      <w:r w:rsidR="0064269A">
        <w:rPr>
          <w:rFonts w:hint="eastAsia"/>
        </w:rPr>
        <w:t>，</w:t>
      </w:r>
      <w:r w:rsidRPr="001F1511">
        <w:rPr>
          <w:rFonts w:hint="eastAsia"/>
        </w:rPr>
        <w:t>走査ユニットに戻</w:t>
      </w:r>
      <w:r>
        <w:rPr>
          <w:rFonts w:hint="eastAsia"/>
        </w:rPr>
        <w:t>る</w:t>
      </w:r>
      <w:r w:rsidR="0064269A">
        <w:rPr>
          <w:rFonts w:hint="eastAsia"/>
        </w:rPr>
        <w:t>．</w:t>
      </w:r>
      <w:r w:rsidRPr="001F1511">
        <w:rPr>
          <w:rFonts w:hint="eastAsia"/>
        </w:rPr>
        <w:t>蛍光アプリケーション用の顕微鏡対物レンズの重要な光学特性は</w:t>
      </w:r>
      <w:r w:rsidR="0064269A">
        <w:rPr>
          <w:rFonts w:hint="eastAsia"/>
        </w:rPr>
        <w:t>，</w:t>
      </w:r>
      <w:r w:rsidRPr="001F1511">
        <w:rPr>
          <w:rFonts w:hint="eastAsia"/>
        </w:rPr>
        <w:t>所定の波長に対する回折限界の光学系の解像限界を決定する開口数（</w:t>
      </w:r>
      <w:r w:rsidRPr="001F1511">
        <w:rPr>
          <w:rFonts w:hint="eastAsia"/>
        </w:rPr>
        <w:t>NA</w:t>
      </w:r>
      <w:r w:rsidRPr="001F1511">
        <w:rPr>
          <w:rFonts w:hint="eastAsia"/>
        </w:rPr>
        <w:t>）で</w:t>
      </w:r>
      <w:r>
        <w:rPr>
          <w:rFonts w:hint="eastAsia"/>
        </w:rPr>
        <w:t>ある</w:t>
      </w:r>
      <w:r w:rsidR="0064269A">
        <w:rPr>
          <w:rFonts w:hint="eastAsia"/>
        </w:rPr>
        <w:t>．</w:t>
      </w:r>
      <w:r w:rsidR="00F82403">
        <w:rPr>
          <w:rFonts w:hint="eastAsia"/>
        </w:rPr>
        <w:t>より</w:t>
      </w:r>
      <w:r w:rsidRPr="001F1511">
        <w:rPr>
          <w:rFonts w:hint="eastAsia"/>
        </w:rPr>
        <w:t>大きな</w:t>
      </w:r>
      <w:r w:rsidRPr="001F1511">
        <w:rPr>
          <w:rFonts w:hint="eastAsia"/>
        </w:rPr>
        <w:t>NA</w:t>
      </w:r>
      <w:r w:rsidRPr="001F1511">
        <w:rPr>
          <w:rFonts w:hint="eastAsia"/>
        </w:rPr>
        <w:t>は</w:t>
      </w:r>
      <w:r w:rsidR="0064269A">
        <w:rPr>
          <w:rFonts w:hint="eastAsia"/>
        </w:rPr>
        <w:t>，</w:t>
      </w:r>
      <w:r w:rsidRPr="001F1511">
        <w:rPr>
          <w:rFonts w:hint="eastAsia"/>
        </w:rPr>
        <w:t>蛍光標本によって放出される光のより高い画分を収集する</w:t>
      </w:r>
      <w:r>
        <w:rPr>
          <w:rFonts w:hint="eastAsia"/>
        </w:rPr>
        <w:t>こと</w:t>
      </w:r>
      <w:r w:rsidRPr="001F1511">
        <w:rPr>
          <w:rFonts w:hint="eastAsia"/>
        </w:rPr>
        <w:t>を可能にす</w:t>
      </w:r>
      <w:r>
        <w:rPr>
          <w:rFonts w:hint="eastAsia"/>
        </w:rPr>
        <w:t>る</w:t>
      </w:r>
      <w:r w:rsidR="0064269A">
        <w:rPr>
          <w:rFonts w:hint="eastAsia"/>
        </w:rPr>
        <w:t>．</w:t>
      </w:r>
      <w:r w:rsidRPr="001F1511">
        <w:rPr>
          <w:rFonts w:hint="eastAsia"/>
        </w:rPr>
        <w:t>三次元計測を含む生物学的用途の分野でさらなる重要な要件</w:t>
      </w:r>
      <w:r>
        <w:rPr>
          <w:rFonts w:hint="eastAsia"/>
        </w:rPr>
        <w:t>として，</w:t>
      </w:r>
      <w:r w:rsidRPr="001F1511">
        <w:rPr>
          <w:rFonts w:hint="eastAsia"/>
        </w:rPr>
        <w:t>加えて</w:t>
      </w:r>
      <w:r w:rsidR="0064269A">
        <w:rPr>
          <w:rFonts w:hint="eastAsia"/>
        </w:rPr>
        <w:t>，</w:t>
      </w:r>
      <w:r w:rsidRPr="001F1511">
        <w:rPr>
          <w:rFonts w:hint="eastAsia"/>
        </w:rPr>
        <w:t>合理的な作動距離</w:t>
      </w:r>
      <w:r w:rsidR="0064269A">
        <w:rPr>
          <w:rFonts w:hint="eastAsia"/>
        </w:rPr>
        <w:t>，</w:t>
      </w:r>
      <w:r w:rsidRPr="001F1511">
        <w:rPr>
          <w:rFonts w:hint="eastAsia"/>
        </w:rPr>
        <w:t>色収差補正</w:t>
      </w:r>
      <w:r w:rsidR="0064269A">
        <w:rPr>
          <w:rFonts w:hint="eastAsia"/>
        </w:rPr>
        <w:t>，</w:t>
      </w:r>
      <w:r w:rsidRPr="001F1511">
        <w:rPr>
          <w:rFonts w:hint="eastAsia"/>
        </w:rPr>
        <w:t>高透過率</w:t>
      </w:r>
      <w:r>
        <w:rPr>
          <w:rFonts w:hint="eastAsia"/>
        </w:rPr>
        <w:t>が必要となる</w:t>
      </w:r>
      <w:r w:rsidR="0064269A">
        <w:rPr>
          <w:rFonts w:hint="eastAsia"/>
        </w:rPr>
        <w:t>．</w:t>
      </w:r>
      <w:r w:rsidRPr="001F1511">
        <w:rPr>
          <w:rFonts w:hint="eastAsia"/>
        </w:rPr>
        <w:t>特に</w:t>
      </w:r>
      <w:r>
        <w:rPr>
          <w:rFonts w:hint="eastAsia"/>
        </w:rPr>
        <w:t>重要であるのが</w:t>
      </w:r>
      <w:r w:rsidR="0064269A">
        <w:rPr>
          <w:rFonts w:hint="eastAsia"/>
        </w:rPr>
        <w:t>，</w:t>
      </w:r>
      <w:r w:rsidRPr="001F1511">
        <w:rPr>
          <w:rFonts w:hint="eastAsia"/>
        </w:rPr>
        <w:t>色補正が原因で</w:t>
      </w:r>
      <w:r w:rsidR="0064269A">
        <w:rPr>
          <w:rFonts w:hint="eastAsia"/>
        </w:rPr>
        <w:t>，</w:t>
      </w:r>
      <w:r w:rsidRPr="001F1511">
        <w:rPr>
          <w:rFonts w:hint="eastAsia"/>
        </w:rPr>
        <w:t>蛍光試料の励起及び発光波長の違い</w:t>
      </w:r>
      <w:r>
        <w:rPr>
          <w:rFonts w:hint="eastAsia"/>
        </w:rPr>
        <w:t>が生じることである</w:t>
      </w:r>
      <w:r w:rsidR="0064269A">
        <w:rPr>
          <w:rFonts w:hint="eastAsia"/>
        </w:rPr>
        <w:t>．</w:t>
      </w:r>
      <w:r w:rsidRPr="001F1511">
        <w:rPr>
          <w:rFonts w:hint="eastAsia"/>
        </w:rPr>
        <w:t>我々は焦点距離</w:t>
      </w:r>
      <w:r w:rsidRPr="001F1511">
        <w:rPr>
          <w:rFonts w:hint="eastAsia"/>
        </w:rPr>
        <w:t xml:space="preserve">f </w:t>
      </w:r>
      <w:r w:rsidR="0073724E">
        <w:rPr>
          <w:rFonts w:hint="eastAsia"/>
        </w:rPr>
        <w:t>= 10m</w:t>
      </w:r>
      <w:r w:rsidR="0073724E">
        <w:rPr>
          <w:rFonts w:hint="eastAsia"/>
        </w:rPr>
        <w:t>，作</w:t>
      </w:r>
      <w:r w:rsidR="0073724E" w:rsidRPr="001F1511">
        <w:rPr>
          <w:rFonts w:hint="eastAsia"/>
        </w:rPr>
        <w:t>動距離</w:t>
      </w:r>
      <w:r w:rsidR="0073724E">
        <w:rPr>
          <w:rFonts w:hint="eastAsia"/>
        </w:rPr>
        <w:t>WD=</w:t>
      </w:r>
      <w:r w:rsidRPr="001F1511">
        <w:rPr>
          <w:rFonts w:hint="eastAsia"/>
        </w:rPr>
        <w:t>1mm</w:t>
      </w:r>
      <w:r w:rsidRPr="001F1511">
        <w:rPr>
          <w:rFonts w:hint="eastAsia"/>
        </w:rPr>
        <w:t>の</w:t>
      </w:r>
      <w:r w:rsidR="0073724E">
        <w:rPr>
          <w:rFonts w:hint="eastAsia"/>
        </w:rPr>
        <w:t>NA</w:t>
      </w:r>
      <w:r w:rsidRPr="001F1511">
        <w:rPr>
          <w:rFonts w:hint="eastAsia"/>
        </w:rPr>
        <w:t>0.75</w:t>
      </w:r>
      <w:r w:rsidR="0073724E">
        <w:rPr>
          <w:rFonts w:hint="eastAsia"/>
        </w:rPr>
        <w:t>，</w:t>
      </w:r>
      <w:r w:rsidRPr="001F1511">
        <w:rPr>
          <w:rFonts w:hint="eastAsia"/>
        </w:rPr>
        <w:t>20</w:t>
      </w:r>
      <w:r w:rsidR="0073724E" w:rsidRPr="001F1511">
        <w:rPr>
          <w:rFonts w:hint="eastAsia"/>
        </w:rPr>
        <w:t>×</w:t>
      </w:r>
      <w:r w:rsidRPr="001F1511">
        <w:rPr>
          <w:rFonts w:hint="eastAsia"/>
        </w:rPr>
        <w:t>を決め</w:t>
      </w:r>
      <w:r w:rsidR="0064269A">
        <w:rPr>
          <w:rFonts w:hint="eastAsia"/>
        </w:rPr>
        <w:t>，</w:t>
      </w:r>
      <w:r w:rsidRPr="001F1511">
        <w:rPr>
          <w:rFonts w:hint="eastAsia"/>
        </w:rPr>
        <w:t>これらの要件を</w:t>
      </w:r>
      <w:r>
        <w:rPr>
          <w:rFonts w:hint="eastAsia"/>
        </w:rPr>
        <w:t>考察した</w:t>
      </w:r>
      <w:r w:rsidR="0064269A">
        <w:rPr>
          <w:rFonts w:hint="eastAsia"/>
        </w:rPr>
        <w:t>．</w:t>
      </w:r>
      <w:r w:rsidRPr="001F1511">
        <w:rPr>
          <w:rFonts w:hint="eastAsia"/>
        </w:rPr>
        <w:t>達成可能な</w:t>
      </w:r>
      <w:r w:rsidRPr="001F1511">
        <w:rPr>
          <w:rFonts w:hint="eastAsia"/>
        </w:rPr>
        <w:t>NA = 0.75</w:t>
      </w:r>
      <w:r w:rsidRPr="001F1511">
        <w:rPr>
          <w:rFonts w:hint="eastAsia"/>
        </w:rPr>
        <w:t>の対物レンズは</w:t>
      </w:r>
      <w:r w:rsidR="0064269A">
        <w:rPr>
          <w:rFonts w:hint="eastAsia"/>
        </w:rPr>
        <w:t>，</w:t>
      </w:r>
      <w:r>
        <w:rPr>
          <w:rFonts w:hint="eastAsia"/>
        </w:rPr>
        <w:t>以前</w:t>
      </w:r>
      <w:r w:rsidR="0073724E">
        <w:rPr>
          <w:rFonts w:hint="eastAsia"/>
        </w:rPr>
        <w:t>取り組んだ</w:t>
      </w:r>
      <w:r>
        <w:rPr>
          <w:rFonts w:hint="eastAsia"/>
        </w:rPr>
        <w:t>の</w:t>
      </w:r>
      <w:r w:rsidRPr="001F1511">
        <w:rPr>
          <w:rFonts w:hint="eastAsia"/>
        </w:rPr>
        <w:t>NA = 0.4</w:t>
      </w:r>
      <w:r w:rsidR="0073724E">
        <w:rPr>
          <w:rFonts w:hint="eastAsia"/>
        </w:rPr>
        <w:t>よりも大きく</w:t>
      </w:r>
      <w:r w:rsidR="0064269A">
        <w:rPr>
          <w:rFonts w:hint="eastAsia"/>
        </w:rPr>
        <w:t>，</w:t>
      </w:r>
      <w:r w:rsidR="0073724E" w:rsidRPr="001F1511">
        <w:rPr>
          <w:rFonts w:hint="eastAsia"/>
        </w:rPr>
        <w:t>3</w:t>
      </w:r>
      <w:r w:rsidR="0073724E" w:rsidRPr="001F1511">
        <w:rPr>
          <w:rFonts w:hint="eastAsia"/>
        </w:rPr>
        <w:t>次元セクショニングを実行するために十分である</w:t>
      </w:r>
      <w:r w:rsidR="0064269A">
        <w:rPr>
          <w:rFonts w:hint="eastAsia"/>
        </w:rPr>
        <w:t>．</w:t>
      </w:r>
      <w:r w:rsidR="0073724E">
        <w:rPr>
          <w:rFonts w:hint="eastAsia"/>
        </w:rPr>
        <w:t>NA=0.4</w:t>
      </w:r>
      <w:r w:rsidR="0073724E">
        <w:rPr>
          <w:rFonts w:hint="eastAsia"/>
        </w:rPr>
        <w:t>の</w:t>
      </w:r>
      <w:r w:rsidRPr="001F1511">
        <w:rPr>
          <w:rFonts w:hint="eastAsia"/>
        </w:rPr>
        <w:t>スポット半径ω</w:t>
      </w:r>
      <w:r w:rsidRPr="001F1511">
        <w:rPr>
          <w:rFonts w:hint="eastAsia"/>
        </w:rPr>
        <w:t>0</w:t>
      </w:r>
      <w:r w:rsidRPr="001F1511">
        <w:rPr>
          <w:rFonts w:hint="eastAsia"/>
        </w:rPr>
        <w:t>とレイリーレンジ</w:t>
      </w:r>
      <w:r w:rsidRPr="001F1511">
        <w:rPr>
          <w:rFonts w:hint="eastAsia"/>
        </w:rPr>
        <w:t>ZR</w:t>
      </w:r>
      <w:r w:rsidR="00CC3246">
        <w:rPr>
          <w:rFonts w:hint="eastAsia"/>
        </w:rPr>
        <w:t>(</w:t>
      </w:r>
      <w:r w:rsidR="00CC3246">
        <w:rPr>
          <w:rFonts w:hint="eastAsia"/>
        </w:rPr>
        <w:t>焦点深度</w:t>
      </w:r>
      <w:r w:rsidR="00CC3246">
        <w:rPr>
          <w:rFonts w:hint="eastAsia"/>
        </w:rPr>
        <w:t>)</w:t>
      </w:r>
      <w:r w:rsidR="0073724E">
        <w:rPr>
          <w:rFonts w:hint="eastAsia"/>
        </w:rPr>
        <w:t>は</w:t>
      </w:r>
    </w:p>
    <w:p w:rsidR="0073724E" w:rsidRDefault="007F02AC" w:rsidP="001F1511">
      <m:oMathPara>
        <m:oMath>
          <m:sSub>
            <m:sSubPr>
              <m:ctrlPr>
                <w:rPr>
                  <w:rFonts w:ascii="Cambria Math" w:hAnsi="Cambria Math"/>
                </w:rPr>
              </m:ctrlPr>
            </m:sSubPr>
            <m:e>
              <m:r>
                <w:rPr>
                  <w:rFonts w:ascii="Cambria Math" w:hAnsi="Cambria Math"/>
                </w:rPr>
                <m:t>ω</m:t>
              </m:r>
            </m:e>
            <m:sub>
              <m:r>
                <w:rPr>
                  <w:rFonts w:ascii="Cambria Math" w:hAnsi="Cambria Math"/>
                </w:rPr>
                <m:t>0</m:t>
              </m:r>
            </m:sub>
          </m:sSub>
          <m:r>
            <w:rPr>
              <w:rFonts w:ascii="Cambria Math" w:hAnsi="Cambria Math"/>
            </w:rPr>
            <m:t xml:space="preserve">=0.5k </m:t>
          </m:r>
          <m:sSub>
            <m:sSubPr>
              <m:ctrlPr>
                <w:rPr>
                  <w:rFonts w:ascii="Cambria Math" w:hAnsi="Cambria Math"/>
                </w:rPr>
              </m:ctrlPr>
            </m:sSubPr>
            <m:e>
              <m:r>
                <w:rPr>
                  <w:rFonts w:ascii="Cambria Math" w:hAnsi="Cambria Math"/>
                </w:rPr>
                <m:t>λ</m:t>
              </m:r>
            </m:e>
            <m:sub>
              <m:r>
                <w:rPr>
                  <w:rFonts w:ascii="Cambria Math" w:hAnsi="Cambria Math"/>
                </w:rPr>
                <m:t>ex</m:t>
              </m:r>
            </m:sub>
          </m:sSub>
          <m:r>
            <w:rPr>
              <w:rFonts w:ascii="Cambria Math" w:hAnsi="Cambria Math"/>
            </w:rPr>
            <m:t xml:space="preserve"> f/#=0.49 μm</m:t>
          </m:r>
        </m:oMath>
      </m:oMathPara>
    </w:p>
    <w:p w:rsidR="00510B6D" w:rsidRDefault="007F02AC" w:rsidP="00510B6D">
      <m:oMathPara>
        <m:oMath>
          <m:sSub>
            <m:sSubPr>
              <m:ctrlPr>
                <w:rPr>
                  <w:rFonts w:ascii="Cambria Math" w:hAnsi="Cambria Math"/>
                </w:rPr>
              </m:ctrlPr>
            </m:sSubPr>
            <m:e>
              <m:r>
                <w:rPr>
                  <w:rFonts w:ascii="Cambria Math" w:hAnsi="Cambria Math"/>
                </w:rPr>
                <m:t>Z</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π</m:t>
              </m:r>
            </m:num>
            <m:den>
              <m:sSub>
                <m:sSubPr>
                  <m:ctrlPr>
                    <w:rPr>
                      <w:rFonts w:ascii="Cambria Math" w:hAnsi="Cambria Math"/>
                    </w:rPr>
                  </m:ctrlPr>
                </m:sSubPr>
                <m:e>
                  <m:r>
                    <w:rPr>
                      <w:rFonts w:ascii="Cambria Math" w:hAnsi="Cambria Math"/>
                    </w:rPr>
                    <m:t>λ</m:t>
                  </m:r>
                </m:e>
                <m:sub>
                  <m:r>
                    <w:rPr>
                      <w:rFonts w:ascii="Cambria Math" w:hAnsi="Cambria Math"/>
                    </w:rPr>
                    <m:t>ex</m:t>
                  </m:r>
                </m:sub>
              </m:sSub>
            </m:den>
          </m:f>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0</m:t>
              </m:r>
            </m:sub>
          </m:sSub>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=1.54 μm</m:t>
          </m:r>
        </m:oMath>
      </m:oMathPara>
    </w:p>
    <w:p w:rsidR="008C7075" w:rsidRDefault="0073724E" w:rsidP="001F1511">
      <w:r>
        <w:rPr>
          <w:rFonts w:hint="eastAsia"/>
        </w:rPr>
        <w:t>これを達成するためには</w:t>
      </w:r>
      <w:r>
        <w:rPr>
          <w:rFonts w:hint="eastAsia"/>
        </w:rPr>
        <w:t>7mm</w:t>
      </w:r>
      <w:r>
        <w:rPr>
          <w:rFonts w:hint="eastAsia"/>
        </w:rPr>
        <w:t>のミラー直径が必要であった，</w:t>
      </w:r>
      <w:r w:rsidR="008C7075" w:rsidRPr="008C7075">
        <w:rPr>
          <w:rFonts w:hint="eastAsia"/>
        </w:rPr>
        <w:t>これは客観的な瞳の下に充填で効果的にな</w:t>
      </w:r>
      <w:r w:rsidR="008C7075">
        <w:rPr>
          <w:rFonts w:hint="eastAsia"/>
        </w:rPr>
        <w:t>る</w:t>
      </w:r>
      <w:r w:rsidR="0064269A">
        <w:rPr>
          <w:rFonts w:hint="eastAsia"/>
        </w:rPr>
        <w:t>．</w:t>
      </w:r>
      <w:r w:rsidR="008C7075" w:rsidRPr="008C7075">
        <w:rPr>
          <w:rFonts w:hint="eastAsia"/>
        </w:rPr>
        <w:t>その結果</w:t>
      </w:r>
      <w:r w:rsidR="0064269A">
        <w:rPr>
          <w:rFonts w:hint="eastAsia"/>
        </w:rPr>
        <w:t>，</w:t>
      </w:r>
      <w:r w:rsidR="008C7075" w:rsidRPr="008C7075">
        <w:rPr>
          <w:rFonts w:hint="eastAsia"/>
        </w:rPr>
        <w:t>中間光学系</w:t>
      </w:r>
      <w:r w:rsidR="008C7075">
        <w:rPr>
          <w:rFonts w:hint="eastAsia"/>
        </w:rPr>
        <w:t>で</w:t>
      </w:r>
      <w:r w:rsidR="008C7075" w:rsidRPr="008C7075">
        <w:rPr>
          <w:rFonts w:hint="eastAsia"/>
        </w:rPr>
        <w:t>1.1mm</w:t>
      </w:r>
      <w:r w:rsidR="008C7075" w:rsidRPr="008C7075">
        <w:rPr>
          <w:rFonts w:hint="eastAsia"/>
        </w:rPr>
        <w:t>の直径の照明ビームを</w:t>
      </w:r>
      <w:r w:rsidR="008C7075" w:rsidRPr="008C7075">
        <w:rPr>
          <w:rFonts w:hint="eastAsia"/>
        </w:rPr>
        <w:t>7 mm</w:t>
      </w:r>
      <w:r w:rsidR="008C7075">
        <w:rPr>
          <w:rFonts w:hint="eastAsia"/>
        </w:rPr>
        <w:t>まで</w:t>
      </w:r>
      <w:r w:rsidR="008C7075" w:rsidRPr="008C7075">
        <w:rPr>
          <w:rFonts w:hint="eastAsia"/>
        </w:rPr>
        <w:t>拡大するために</w:t>
      </w:r>
      <w:r w:rsidR="0064269A">
        <w:rPr>
          <w:rFonts w:hint="eastAsia"/>
        </w:rPr>
        <w:t>，</w:t>
      </w:r>
      <w:r w:rsidR="008C7075" w:rsidRPr="008C7075">
        <w:rPr>
          <w:rFonts w:hint="eastAsia"/>
        </w:rPr>
        <w:t>少なくとも</w:t>
      </w:r>
      <w:r w:rsidR="008C7075" w:rsidRPr="008C7075">
        <w:rPr>
          <w:rFonts w:hint="eastAsia"/>
        </w:rPr>
        <w:t>6.4</w:t>
      </w:r>
      <w:r w:rsidR="008C7075">
        <w:rPr>
          <w:rFonts w:hint="eastAsia"/>
        </w:rPr>
        <w:t>倍</w:t>
      </w:r>
      <w:r w:rsidR="008C7075" w:rsidRPr="008C7075">
        <w:rPr>
          <w:rFonts w:hint="eastAsia"/>
        </w:rPr>
        <w:t>のビーム拡大率を提供しなければなりません</w:t>
      </w:r>
      <w:r w:rsidR="0064269A">
        <w:rPr>
          <w:rFonts w:hint="eastAsia"/>
        </w:rPr>
        <w:t>．</w:t>
      </w:r>
      <w:r w:rsidR="008C7075" w:rsidRPr="008C7075">
        <w:rPr>
          <w:rFonts w:hint="eastAsia"/>
        </w:rPr>
        <w:t xml:space="preserve"> M=7</w:t>
      </w:r>
      <w:r w:rsidR="008C7075" w:rsidRPr="008C7075">
        <w:rPr>
          <w:rFonts w:hint="eastAsia"/>
        </w:rPr>
        <w:t>の倍率で視野</w:t>
      </w:r>
      <w:r w:rsidR="00F82403">
        <w:rPr>
          <w:rFonts w:hint="eastAsia"/>
        </w:rPr>
        <w:t>は</w:t>
      </w:r>
    </w:p>
    <w:p w:rsidR="00153548" w:rsidRDefault="007F02AC" w:rsidP="00153548">
      <m:oMathPara>
        <m:oMath>
          <m:sSub>
            <m:sSubPr>
              <m:ctrlPr>
                <w:rPr>
                  <w:rFonts w:ascii="Cambria Math" w:hAnsi="Cambria Math"/>
                </w:rPr>
              </m:ctrlPr>
            </m:sSubPr>
            <m:e>
              <m:r>
                <w:rPr>
                  <w:rFonts w:ascii="Cambria Math" w:hAnsi="Cambria Math" w:hint="eastAsia"/>
                </w:rPr>
                <m:t>d</m:t>
              </m:r>
            </m:e>
            <m:sub>
              <m:r>
                <w:rPr>
                  <w:rFonts w:ascii="Cambria Math" w:hAnsi="Cambria Math"/>
                </w:rPr>
                <m:t>im</m:t>
              </m:r>
            </m:sub>
          </m:sSub>
          <m:r>
            <w:rPr>
              <w:rFonts w:ascii="Cambria Math" w:hAnsi="Cambria Math"/>
            </w:rPr>
            <m:t xml:space="preserve">=2 f </m:t>
          </m:r>
          <m:r>
            <m:rPr>
              <m:sty m:val="p"/>
            </m:rPr>
            <w:rPr>
              <w:rFonts w:ascii="Cambria Math" w:hAnsi="Cambria Math"/>
            </w:rPr>
            <m:t>tan⁡</m:t>
          </m:r>
          <m:r>
            <w:rPr>
              <w:rFonts w:ascii="Cambria Math" w:hAnsi="Cambria Math"/>
            </w:rPr>
            <m:t>(2</m:t>
          </m:r>
          <m:f>
            <m:fPr>
              <m:ctrlPr>
                <w:rPr>
                  <w:rFonts w:ascii="Cambria Math" w:hAnsi="Cambria Math"/>
                  <w:i/>
                </w:rPr>
              </m:ctrlPr>
            </m:fPr>
            <m:num>
              <m:r>
                <w:rPr>
                  <w:rFonts w:ascii="Cambria Math" w:hAnsi="Cambria Math"/>
                </w:rPr>
                <m:t>φ</m:t>
              </m:r>
            </m:num>
            <m:den>
              <m:r>
                <m:rPr>
                  <m:sty m:val="p"/>
                </m:rPr>
                <w:rPr>
                  <w:rFonts w:ascii="Cambria Math" w:hAnsi="Cambria Math"/>
                </w:rPr>
                <m:t>M</m:t>
              </m:r>
            </m:den>
          </m:f>
          <m:r>
            <w:rPr>
              <w:rFonts w:ascii="Cambria Math" w:hAnsi="Cambria Math"/>
            </w:rPr>
            <m:t>)=500 μm</m:t>
          </m:r>
        </m:oMath>
      </m:oMathPara>
    </w:p>
    <w:p w:rsidR="001861FE" w:rsidRDefault="00F82403" w:rsidP="001861FE">
      <w:r>
        <w:rPr>
          <w:rFonts w:hint="eastAsia"/>
        </w:rPr>
        <w:t>の</w:t>
      </w:r>
      <w:r w:rsidR="008C7075" w:rsidRPr="008C7075">
        <w:rPr>
          <w:rFonts w:hint="eastAsia"/>
        </w:rPr>
        <w:t>直径を持つように与えられてい</w:t>
      </w:r>
      <w:r w:rsidR="008C7075">
        <w:rPr>
          <w:rFonts w:hint="eastAsia"/>
        </w:rPr>
        <w:t>る．ここで，</w:t>
      </w:r>
      <w:r w:rsidR="008C7075" w:rsidRPr="008C7075">
        <w:rPr>
          <w:rFonts w:hint="eastAsia"/>
        </w:rPr>
        <w:t>φ</w:t>
      </w:r>
      <w:r w:rsidR="008C7075">
        <w:rPr>
          <w:rFonts w:ascii="Times New Roman" w:hAnsi="Times New Roman" w:cs="Times New Roman" w:hint="eastAsia"/>
        </w:rPr>
        <w:t>は走査角</w:t>
      </w:r>
      <w:r w:rsidR="008C7075">
        <w:rPr>
          <w:rFonts w:ascii="Times New Roman" w:hAnsi="Times New Roman" w:cs="Times New Roman" w:hint="eastAsia"/>
        </w:rPr>
        <w:t>5</w:t>
      </w:r>
      <w:r w:rsidR="008C7075">
        <w:rPr>
          <w:rFonts w:ascii="Times New Roman" w:hAnsi="Times New Roman" w:cs="Times New Roman" w:hint="eastAsia"/>
        </w:rPr>
        <w:t>°を表す．</w:t>
      </w:r>
    </w:p>
    <w:p w:rsidR="0064269A" w:rsidRPr="0064269A" w:rsidRDefault="0064269A" w:rsidP="001861FE"/>
    <w:p w:rsidR="001861FE" w:rsidRDefault="001861FE" w:rsidP="001861FE">
      <w:pPr>
        <w:pStyle w:val="a7"/>
        <w:numPr>
          <w:ilvl w:val="1"/>
          <w:numId w:val="2"/>
        </w:numPr>
        <w:ind w:leftChars="0"/>
      </w:pPr>
      <w:r>
        <w:rPr>
          <w:rFonts w:hint="eastAsia"/>
        </w:rPr>
        <w:t>光学設計</w:t>
      </w:r>
    </w:p>
    <w:p w:rsidR="001861FE" w:rsidRDefault="00C6015D" w:rsidP="00C6015D">
      <w:r>
        <w:rPr>
          <w:rFonts w:hint="eastAsia"/>
        </w:rPr>
        <w:t xml:space="preserve">　</w:t>
      </w:r>
      <w:r w:rsidRPr="00C6015D">
        <w:rPr>
          <w:rFonts w:hint="eastAsia"/>
        </w:rPr>
        <w:t>生物学的用途に適した性能を持つポータブルおよび</w:t>
      </w:r>
      <w:r>
        <w:rPr>
          <w:rFonts w:hint="eastAsia"/>
        </w:rPr>
        <w:t>低コストの</w:t>
      </w:r>
      <w:r w:rsidRPr="00C6015D">
        <w:rPr>
          <w:rFonts w:hint="eastAsia"/>
        </w:rPr>
        <w:t>走査顕微鏡を開発するような問題</w:t>
      </w:r>
      <w:r>
        <w:rPr>
          <w:rFonts w:hint="eastAsia"/>
        </w:rPr>
        <w:t>のため</w:t>
      </w:r>
      <w:r w:rsidRPr="00C6015D">
        <w:rPr>
          <w:rFonts w:hint="eastAsia"/>
        </w:rPr>
        <w:t>に</w:t>
      </w:r>
      <w:r>
        <w:rPr>
          <w:rFonts w:hint="eastAsia"/>
        </w:rPr>
        <w:t>，</w:t>
      </w:r>
      <w:r w:rsidRPr="00C6015D">
        <w:rPr>
          <w:rFonts w:hint="eastAsia"/>
        </w:rPr>
        <w:t>最小限のスペースおよび市</w:t>
      </w:r>
      <w:r>
        <w:rPr>
          <w:rFonts w:hint="eastAsia"/>
        </w:rPr>
        <w:t>販の構成要素の使用率などの設計プロセスのいくつかの制約を</w:t>
      </w:r>
      <w:r w:rsidR="00EC034C">
        <w:rPr>
          <w:rFonts w:hint="eastAsia"/>
        </w:rPr>
        <w:t>，</w:t>
      </w:r>
      <w:r>
        <w:rPr>
          <w:rFonts w:hint="eastAsia"/>
        </w:rPr>
        <w:t>設計・適用しました</w:t>
      </w:r>
      <w:r w:rsidR="00EC034C">
        <w:rPr>
          <w:rFonts w:hint="eastAsia"/>
        </w:rPr>
        <w:t>．</w:t>
      </w:r>
      <w:r>
        <w:rPr>
          <w:rFonts w:hint="eastAsia"/>
        </w:rPr>
        <w:t>最適な配置を達成するために</w:t>
      </w:r>
      <w:r w:rsidR="00EC034C">
        <w:rPr>
          <w:rFonts w:hint="eastAsia"/>
        </w:rPr>
        <w:t>，</w:t>
      </w:r>
      <w:r>
        <w:rPr>
          <w:rFonts w:hint="eastAsia"/>
        </w:rPr>
        <w:t>ソフトウエアを用いて光学装置のシミュレーションを行った</w:t>
      </w:r>
      <w:r w:rsidR="00EC034C">
        <w:rPr>
          <w:rFonts w:hint="eastAsia"/>
        </w:rPr>
        <w:t>．</w:t>
      </w:r>
      <w:r>
        <w:rPr>
          <w:rFonts w:hint="eastAsia"/>
        </w:rPr>
        <w:t>設計と光学系の分析で</w:t>
      </w:r>
      <w:r w:rsidR="00EC034C">
        <w:rPr>
          <w:rFonts w:hint="eastAsia"/>
        </w:rPr>
        <w:t>，</w:t>
      </w:r>
      <w:r>
        <w:rPr>
          <w:rFonts w:hint="eastAsia"/>
        </w:rPr>
        <w:t>ビームは異なる視野角および波長に対して対物レンズの射出瞳の中間</w:t>
      </w:r>
      <w:r w:rsidRPr="00C6015D">
        <w:rPr>
          <w:rFonts w:hint="eastAsia"/>
        </w:rPr>
        <w:t>光学</w:t>
      </w:r>
      <w:r>
        <w:rPr>
          <w:rFonts w:hint="eastAsia"/>
        </w:rPr>
        <w:t>中のミラーを介して平面に無限遠からのため追跡しました</w:t>
      </w:r>
      <w:r w:rsidR="00EC034C">
        <w:rPr>
          <w:rFonts w:hint="eastAsia"/>
        </w:rPr>
        <w:t>．</w:t>
      </w:r>
      <w:r w:rsidRPr="00C6015D">
        <w:rPr>
          <w:rFonts w:hint="eastAsia"/>
        </w:rPr>
        <w:t>顕微鏡対物レンズは</w:t>
      </w:r>
      <w:r w:rsidR="00EC034C">
        <w:rPr>
          <w:rFonts w:hint="eastAsia"/>
        </w:rPr>
        <w:t>，</w:t>
      </w:r>
      <w:r w:rsidRPr="00C6015D">
        <w:rPr>
          <w:rFonts w:hint="eastAsia"/>
        </w:rPr>
        <w:t>通常</w:t>
      </w:r>
      <w:r w:rsidR="00EC034C">
        <w:rPr>
          <w:rFonts w:hint="eastAsia"/>
        </w:rPr>
        <w:t>，</w:t>
      </w:r>
      <w:r w:rsidRPr="00C6015D">
        <w:rPr>
          <w:rFonts w:hint="eastAsia"/>
        </w:rPr>
        <w:t>非常に良好に補正レンズであるので</w:t>
      </w:r>
      <w:r w:rsidR="00EC034C">
        <w:rPr>
          <w:rFonts w:hint="eastAsia"/>
        </w:rPr>
        <w:t>，</w:t>
      </w:r>
      <w:r w:rsidRPr="00C6015D">
        <w:rPr>
          <w:rFonts w:hint="eastAsia"/>
        </w:rPr>
        <w:t>対物レンズを</w:t>
      </w:r>
      <w:r w:rsidRPr="00C6015D">
        <w:rPr>
          <w:rFonts w:hint="eastAsia"/>
        </w:rPr>
        <w:t>10mm</w:t>
      </w:r>
      <w:r w:rsidRPr="00C6015D">
        <w:rPr>
          <w:rFonts w:hint="eastAsia"/>
        </w:rPr>
        <w:t>の焦点距離を持つ理想的なレンズとしてモデル化され</w:t>
      </w:r>
      <w:r>
        <w:rPr>
          <w:rFonts w:hint="eastAsia"/>
        </w:rPr>
        <w:t>る</w:t>
      </w:r>
      <w:r w:rsidR="00EC034C">
        <w:rPr>
          <w:rFonts w:hint="eastAsia"/>
        </w:rPr>
        <w:t>．</w:t>
      </w:r>
      <w:r w:rsidRPr="00C6015D">
        <w:rPr>
          <w:rFonts w:hint="eastAsia"/>
        </w:rPr>
        <w:t>波長は</w:t>
      </w:r>
      <w:r w:rsidR="00EC034C">
        <w:rPr>
          <w:rFonts w:hint="eastAsia"/>
        </w:rPr>
        <w:t>，</w:t>
      </w:r>
      <w:r w:rsidRPr="00C6015D">
        <w:rPr>
          <w:rFonts w:hint="eastAsia"/>
        </w:rPr>
        <w:t>それぞれレーザ</w:t>
      </w:r>
      <w:r>
        <w:rPr>
          <w:rFonts w:hint="eastAsia"/>
        </w:rPr>
        <w:t>ーの</w:t>
      </w:r>
      <w:r w:rsidRPr="00C6015D">
        <w:rPr>
          <w:rFonts w:hint="eastAsia"/>
        </w:rPr>
        <w:t>488 nm</w:t>
      </w:r>
      <w:r w:rsidRPr="00C6015D">
        <w:rPr>
          <w:rFonts w:hint="eastAsia"/>
        </w:rPr>
        <w:t>および蛍光発光波長</w:t>
      </w:r>
      <w:r>
        <w:rPr>
          <w:rFonts w:hint="eastAsia"/>
        </w:rPr>
        <w:t>の</w:t>
      </w:r>
      <w:r w:rsidRPr="00C6015D">
        <w:rPr>
          <w:rFonts w:hint="eastAsia"/>
        </w:rPr>
        <w:t>520 nm</w:t>
      </w:r>
      <w:r w:rsidRPr="00C6015D">
        <w:rPr>
          <w:rFonts w:hint="eastAsia"/>
        </w:rPr>
        <w:t>に応じて選択</w:t>
      </w:r>
      <w:r w:rsidR="00976365">
        <w:rPr>
          <w:rFonts w:hint="eastAsia"/>
        </w:rPr>
        <w:t>した</w:t>
      </w:r>
      <w:r w:rsidR="00EC034C">
        <w:rPr>
          <w:rFonts w:hint="eastAsia"/>
        </w:rPr>
        <w:t>．</w:t>
      </w:r>
    </w:p>
    <w:p w:rsidR="00976365" w:rsidRDefault="00976365" w:rsidP="00C6015D">
      <w:r>
        <w:rPr>
          <w:rFonts w:hint="eastAsia"/>
        </w:rPr>
        <w:lastRenderedPageBreak/>
        <w:t xml:space="preserve">　</w:t>
      </w:r>
      <w:r w:rsidR="00AF5DDA" w:rsidRPr="00AF5DDA">
        <w:rPr>
          <w:rFonts w:hint="eastAsia"/>
        </w:rPr>
        <w:t>最終的な最適化および分析の段階</w:t>
      </w:r>
      <w:r w:rsidR="00AF5DDA">
        <w:rPr>
          <w:rFonts w:hint="eastAsia"/>
        </w:rPr>
        <w:t>では</w:t>
      </w:r>
      <w:r w:rsidR="00EC034C">
        <w:rPr>
          <w:rFonts w:hint="eastAsia"/>
        </w:rPr>
        <w:t>，</w:t>
      </w:r>
      <w:hyperlink r:id="rId7" w:history="1">
        <w:r w:rsidR="00AF5DDA" w:rsidRPr="002119FE">
          <w:rPr>
            <w:rStyle w:val="a9"/>
            <w:rFonts w:hint="eastAsia"/>
          </w:rPr>
          <w:t>ストレール比</w:t>
        </w:r>
      </w:hyperlink>
      <w:r w:rsidR="00AF5DDA">
        <w:rPr>
          <w:rFonts w:hint="eastAsia"/>
        </w:rPr>
        <w:t>は</w:t>
      </w:r>
      <w:r w:rsidR="00EC034C">
        <w:rPr>
          <w:rFonts w:hint="eastAsia"/>
        </w:rPr>
        <w:t>，</w:t>
      </w:r>
      <w:r w:rsidR="00AF5DDA">
        <w:rPr>
          <w:rFonts w:hint="eastAsia"/>
        </w:rPr>
        <w:t>性能指数として用い</w:t>
      </w:r>
      <w:r w:rsidR="00AF5DDA" w:rsidRPr="00AF5DDA">
        <w:rPr>
          <w:rFonts w:hint="eastAsia"/>
        </w:rPr>
        <w:t>た</w:t>
      </w:r>
      <w:r w:rsidR="00EC034C">
        <w:rPr>
          <w:rFonts w:hint="eastAsia"/>
        </w:rPr>
        <w:t>．</w:t>
      </w:r>
      <w:r w:rsidR="00AF5DDA" w:rsidRPr="00AF5DDA">
        <w:rPr>
          <w:rFonts w:hint="eastAsia"/>
        </w:rPr>
        <w:t>レイリー基準によれば</w:t>
      </w:r>
      <w:r w:rsidR="00EC034C">
        <w:rPr>
          <w:rFonts w:hint="eastAsia"/>
        </w:rPr>
        <w:t>，</w:t>
      </w:r>
      <w:r w:rsidR="00AF5DDA" w:rsidRPr="00AF5DDA">
        <w:rPr>
          <w:rFonts w:hint="eastAsia"/>
        </w:rPr>
        <w:t>回折限界性能がπ</w:t>
      </w:r>
      <w:r w:rsidR="00AF5DDA" w:rsidRPr="00AF5DDA">
        <w:rPr>
          <w:rFonts w:hint="eastAsia"/>
        </w:rPr>
        <w:t>/ 4</w:t>
      </w:r>
      <w:r w:rsidR="00AF5DDA" w:rsidRPr="00AF5DDA">
        <w:rPr>
          <w:rFonts w:hint="eastAsia"/>
        </w:rPr>
        <w:t>よりも</w:t>
      </w:r>
      <w:r w:rsidR="00AF5DDA">
        <w:rPr>
          <w:rFonts w:hint="eastAsia"/>
        </w:rPr>
        <w:t>小さい波面収差の山から谷までの値に対応するストレール数より大きい</w:t>
      </w:r>
      <w:r w:rsidR="00AF5DDA" w:rsidRPr="00AF5DDA">
        <w:rPr>
          <w:rFonts w:hint="eastAsia"/>
        </w:rPr>
        <w:t>0.8</w:t>
      </w:r>
      <w:r w:rsidR="00AF5DDA">
        <w:rPr>
          <w:rFonts w:hint="eastAsia"/>
        </w:rPr>
        <w:t>で</w:t>
      </w:r>
      <w:r w:rsidR="00AF5DDA" w:rsidRPr="00AF5DDA">
        <w:rPr>
          <w:rFonts w:hint="eastAsia"/>
        </w:rPr>
        <w:t>与えられてい</w:t>
      </w:r>
      <w:r w:rsidR="00AF5DDA">
        <w:rPr>
          <w:rFonts w:hint="eastAsia"/>
        </w:rPr>
        <w:t>る</w:t>
      </w:r>
      <w:r w:rsidR="00EC034C">
        <w:rPr>
          <w:rFonts w:hint="eastAsia"/>
        </w:rPr>
        <w:t>．</w:t>
      </w:r>
      <w:r w:rsidR="00AF5DDA" w:rsidRPr="00AF5DDA">
        <w:rPr>
          <w:rFonts w:hint="eastAsia"/>
        </w:rPr>
        <w:t>同図に示すように</w:t>
      </w:r>
      <w:r w:rsidR="00AF5DDA">
        <w:rPr>
          <w:rFonts w:hint="eastAsia"/>
        </w:rPr>
        <w:t>Fig.</w:t>
      </w:r>
      <w:r w:rsidR="00AF5DDA" w:rsidRPr="003F656A">
        <w:rPr>
          <w:rFonts w:hint="eastAsia"/>
        </w:rPr>
        <w:t>4b</w:t>
      </w:r>
      <w:r w:rsidR="00AF5DDA" w:rsidRPr="00AF5DDA">
        <w:rPr>
          <w:rFonts w:hint="eastAsia"/>
        </w:rPr>
        <w:t>は</w:t>
      </w:r>
      <w:r w:rsidR="00AF5DDA">
        <w:rPr>
          <w:rFonts w:hint="eastAsia"/>
        </w:rPr>
        <w:t>，ほぼ回折限界性能をフルフィールドの上に与えられている</w:t>
      </w:r>
      <w:r w:rsidR="00EC034C">
        <w:rPr>
          <w:rFonts w:hint="eastAsia"/>
        </w:rPr>
        <w:t>．</w:t>
      </w:r>
    </w:p>
    <w:p w:rsidR="00420483" w:rsidRDefault="00AF5DDA" w:rsidP="006A1372">
      <w:r>
        <w:rPr>
          <w:rFonts w:hint="eastAsia"/>
        </w:rPr>
        <w:t xml:space="preserve">　</w:t>
      </w:r>
      <w:r w:rsidR="008F13A6" w:rsidRPr="008F13A6">
        <w:rPr>
          <w:rFonts w:hint="eastAsia"/>
        </w:rPr>
        <w:t>また</w:t>
      </w:r>
      <w:r w:rsidR="00EC034C">
        <w:rPr>
          <w:rFonts w:hint="eastAsia"/>
        </w:rPr>
        <w:t>，</w:t>
      </w:r>
      <w:r w:rsidR="003F656A">
        <w:rPr>
          <w:rFonts w:hint="eastAsia"/>
        </w:rPr>
        <w:t>Fig.</w:t>
      </w:r>
      <w:r w:rsidR="003F656A" w:rsidRPr="003F656A">
        <w:rPr>
          <w:rFonts w:hint="eastAsia"/>
        </w:rPr>
        <w:t xml:space="preserve"> </w:t>
      </w:r>
      <w:r w:rsidR="008F13A6" w:rsidRPr="003F656A">
        <w:rPr>
          <w:rFonts w:hint="eastAsia"/>
        </w:rPr>
        <w:t>4a</w:t>
      </w:r>
      <w:r w:rsidR="008F13A6" w:rsidRPr="008F13A6">
        <w:rPr>
          <w:rFonts w:hint="eastAsia"/>
        </w:rPr>
        <w:t>の対応する点広がり関数（</w:t>
      </w:r>
      <w:r w:rsidR="008F13A6" w:rsidRPr="008F13A6">
        <w:rPr>
          <w:rFonts w:hint="eastAsia"/>
        </w:rPr>
        <w:t>PSF</w:t>
      </w:r>
      <w:r w:rsidR="008F13A6" w:rsidRPr="008F13A6">
        <w:rPr>
          <w:rFonts w:hint="eastAsia"/>
        </w:rPr>
        <w:t>）は</w:t>
      </w:r>
      <w:r w:rsidR="008F13A6" w:rsidRPr="008F13A6">
        <w:rPr>
          <w:rFonts w:hint="eastAsia"/>
        </w:rPr>
        <w:t>10deg</w:t>
      </w:r>
      <w:r w:rsidR="008F13A6" w:rsidRPr="008F13A6">
        <w:rPr>
          <w:rFonts w:hint="eastAsia"/>
        </w:rPr>
        <w:t>の最大角度のためのスポットサイズは</w:t>
      </w:r>
      <w:r w:rsidR="008F13A6" w:rsidRPr="008F13A6">
        <w:rPr>
          <w:rFonts w:hint="eastAsia"/>
        </w:rPr>
        <w:t>1.2</w:t>
      </w:r>
      <m:oMath>
        <m:r>
          <m:rPr>
            <m:sty m:val="p"/>
          </m:rPr>
          <w:rPr>
            <w:rFonts w:ascii="Cambria Math" w:hAnsi="Cambria Math"/>
          </w:rPr>
          <m:t>μ</m:t>
        </m:r>
      </m:oMath>
      <w:r w:rsidR="00C02A99">
        <w:rPr>
          <w:rFonts w:hint="eastAsia"/>
        </w:rPr>
        <w:t>m</w:t>
      </w:r>
      <w:r w:rsidR="008F13A6" w:rsidRPr="008F13A6">
        <w:rPr>
          <w:rFonts w:hint="eastAsia"/>
        </w:rPr>
        <w:t>程度であることを示してい</w:t>
      </w:r>
      <w:r w:rsidR="008F13A6">
        <w:rPr>
          <w:rFonts w:hint="eastAsia"/>
        </w:rPr>
        <w:t>る</w:t>
      </w:r>
      <w:r w:rsidR="00EC034C">
        <w:rPr>
          <w:rFonts w:hint="eastAsia"/>
        </w:rPr>
        <w:t>．</w:t>
      </w:r>
      <w:r w:rsidR="008F13A6" w:rsidRPr="008F13A6">
        <w:rPr>
          <w:rFonts w:hint="eastAsia"/>
        </w:rPr>
        <w:t>これは</w:t>
      </w:r>
      <w:r w:rsidR="008F13A6" w:rsidRPr="008F13A6">
        <w:rPr>
          <w:rFonts w:hint="eastAsia"/>
        </w:rPr>
        <w:t>6</w:t>
      </w:r>
      <m:oMath>
        <m:r>
          <m:rPr>
            <m:sty m:val="p"/>
          </m:rPr>
          <w:rPr>
            <w:rFonts w:ascii="Cambria Math" w:hAnsi="Cambria Math"/>
          </w:rPr>
          <m:t>μ</m:t>
        </m:r>
      </m:oMath>
      <w:r w:rsidR="00C02A99">
        <w:rPr>
          <w:rFonts w:hint="eastAsia"/>
        </w:rPr>
        <w:t>m</w:t>
      </w:r>
      <w:r w:rsidR="008F13A6" w:rsidRPr="008F13A6">
        <w:rPr>
          <w:rFonts w:hint="eastAsia"/>
        </w:rPr>
        <w:t>の直径を有する画像の細胞核へのシステムの能力を実証</w:t>
      </w:r>
      <w:r w:rsidR="008F13A6">
        <w:rPr>
          <w:rFonts w:hint="eastAsia"/>
        </w:rPr>
        <w:t>する</w:t>
      </w:r>
      <w:r w:rsidR="00EC034C">
        <w:rPr>
          <w:rFonts w:hint="eastAsia"/>
        </w:rPr>
        <w:t>．</w:t>
      </w:r>
      <w:r w:rsidR="008F13A6" w:rsidRPr="008F13A6">
        <w:rPr>
          <w:rFonts w:hint="eastAsia"/>
        </w:rPr>
        <w:t>生物学における細胞イメージングのために</w:t>
      </w:r>
      <w:r w:rsidR="00EC034C">
        <w:rPr>
          <w:rFonts w:hint="eastAsia"/>
        </w:rPr>
        <w:t>，</w:t>
      </w:r>
      <w:r w:rsidR="008F13A6">
        <w:rPr>
          <w:rFonts w:hint="eastAsia"/>
        </w:rPr>
        <w:t>この光学配置は適切なツールある</w:t>
      </w:r>
      <w:r w:rsidR="00EC034C">
        <w:rPr>
          <w:rFonts w:hint="eastAsia"/>
        </w:rPr>
        <w:t>．</w:t>
      </w:r>
    </w:p>
    <w:p w:rsidR="006A1372" w:rsidRDefault="008F13A6" w:rsidP="00420483">
      <w:pPr>
        <w:ind w:firstLineChars="100" w:firstLine="210"/>
      </w:pPr>
      <w:r>
        <w:rPr>
          <w:rFonts w:hint="eastAsia"/>
        </w:rPr>
        <w:t>より密接な</w:t>
      </w:r>
      <w:r w:rsidRPr="008F13A6">
        <w:rPr>
          <w:rFonts w:hint="eastAsia"/>
        </w:rPr>
        <w:t>光路差（</w:t>
      </w:r>
      <w:r w:rsidRPr="008F13A6">
        <w:rPr>
          <w:rFonts w:hint="eastAsia"/>
        </w:rPr>
        <w:t>OPD</w:t>
      </w:r>
      <w:r w:rsidRPr="008F13A6">
        <w:rPr>
          <w:rFonts w:hint="eastAsia"/>
        </w:rPr>
        <w:t>）は</w:t>
      </w:r>
      <w:r w:rsidR="00EC034C">
        <w:rPr>
          <w:rFonts w:hint="eastAsia"/>
        </w:rPr>
        <w:t>，</w:t>
      </w:r>
      <w:r w:rsidRPr="008F13A6">
        <w:rPr>
          <w:rFonts w:hint="eastAsia"/>
        </w:rPr>
        <w:t>異なる視野角のために</w:t>
      </w:r>
      <w:r>
        <w:rPr>
          <w:rFonts w:hint="eastAsia"/>
        </w:rPr>
        <w:t>，</w:t>
      </w:r>
      <w:hyperlink r:id="rId8" w:history="1">
        <w:r w:rsidR="0013107D" w:rsidRPr="0013107D">
          <w:rPr>
            <w:rStyle w:val="a9"/>
            <w:rFonts w:hint="eastAsia"/>
          </w:rPr>
          <w:t>Fig</w:t>
        </w:r>
      </w:hyperlink>
      <w:r w:rsidR="0013107D">
        <w:rPr>
          <w:rFonts w:hint="eastAsia"/>
        </w:rPr>
        <w:t>.</w:t>
      </w:r>
      <w:r w:rsidRPr="008F13A6">
        <w:rPr>
          <w:rFonts w:hint="eastAsia"/>
        </w:rPr>
        <w:t>5a</w:t>
      </w:r>
      <w:r w:rsidRPr="008F13A6">
        <w:rPr>
          <w:rFonts w:hint="eastAsia"/>
        </w:rPr>
        <w:t>にプロットされているシステムに存在</w:t>
      </w:r>
      <w:r>
        <w:rPr>
          <w:rFonts w:hint="eastAsia"/>
        </w:rPr>
        <w:t>する</w:t>
      </w:r>
      <w:r>
        <w:rPr>
          <w:rFonts w:hint="eastAsia"/>
        </w:rPr>
        <w:t xml:space="preserve"> </w:t>
      </w:r>
      <w:r>
        <w:rPr>
          <w:rFonts w:hint="eastAsia"/>
        </w:rPr>
        <w:t>わずかな異常を調べる</w:t>
      </w:r>
      <w:r w:rsidR="00EC034C">
        <w:rPr>
          <w:rFonts w:hint="eastAsia"/>
        </w:rPr>
        <w:t>．</w:t>
      </w:r>
      <w:r>
        <w:rPr>
          <w:rFonts w:hint="eastAsia"/>
        </w:rPr>
        <w:t>これは</w:t>
      </w:r>
      <w:r w:rsidR="00EC034C">
        <w:rPr>
          <w:rFonts w:hint="eastAsia"/>
        </w:rPr>
        <w:t>，</w:t>
      </w:r>
      <w:r>
        <w:rPr>
          <w:rFonts w:hint="eastAsia"/>
        </w:rPr>
        <w:t>より大きな視野角のためのコマ収差が幾何学で支配的な収差であることは明らかである</w:t>
      </w:r>
      <w:r w:rsidR="00EC034C">
        <w:rPr>
          <w:rFonts w:hint="eastAsia"/>
        </w:rPr>
        <w:t>．</w:t>
      </w:r>
      <w:r>
        <w:rPr>
          <w:rFonts w:hint="eastAsia"/>
        </w:rPr>
        <w:t>主な理由は，スキャンレンズの前の</w:t>
      </w:r>
      <w:r>
        <w:rPr>
          <w:rFonts w:hint="eastAsia"/>
        </w:rPr>
        <w:t>MEMS</w:t>
      </w:r>
      <w:r>
        <w:rPr>
          <w:rFonts w:hint="eastAsia"/>
        </w:rPr>
        <w:t>ミラーの配置による特定のリモート停止位置である</w:t>
      </w:r>
      <w:r w:rsidR="00EC034C">
        <w:rPr>
          <w:rFonts w:hint="eastAsia"/>
        </w:rPr>
        <w:t>．</w:t>
      </w:r>
      <w:r w:rsidR="0016227C" w:rsidRPr="0016227C">
        <w:rPr>
          <w:rFonts w:hint="eastAsia"/>
        </w:rPr>
        <w:t>これは</w:t>
      </w:r>
      <w:r w:rsidR="00EC034C">
        <w:rPr>
          <w:rFonts w:hint="eastAsia"/>
        </w:rPr>
        <w:t>，</w:t>
      </w:r>
      <w:hyperlink r:id="rId9" w:history="1">
        <w:r w:rsidR="0016227C" w:rsidRPr="0013107D">
          <w:rPr>
            <w:rStyle w:val="a9"/>
            <w:rFonts w:hint="eastAsia"/>
          </w:rPr>
          <w:t>コマ収差</w:t>
        </w:r>
        <w:r w:rsidR="00EC034C" w:rsidRPr="0013107D">
          <w:rPr>
            <w:rStyle w:val="a9"/>
            <w:rFonts w:hint="eastAsia"/>
          </w:rPr>
          <w:t>，</w:t>
        </w:r>
        <w:r w:rsidR="0016227C" w:rsidRPr="0013107D">
          <w:rPr>
            <w:rStyle w:val="a9"/>
            <w:rFonts w:hint="eastAsia"/>
          </w:rPr>
          <w:t>ディストーションおよび倍率色収差</w:t>
        </w:r>
      </w:hyperlink>
      <w:r w:rsidR="0016227C">
        <w:rPr>
          <w:rFonts w:hint="eastAsia"/>
        </w:rPr>
        <w:t>を低減するために役立つであろう励起光における光学系の対称性を排除</w:t>
      </w:r>
      <w:r w:rsidR="0016227C" w:rsidRPr="0016227C">
        <w:rPr>
          <w:rFonts w:hint="eastAsia"/>
        </w:rPr>
        <w:t>す</w:t>
      </w:r>
      <w:r w:rsidR="0016227C">
        <w:rPr>
          <w:rFonts w:hint="eastAsia"/>
        </w:rPr>
        <w:t>る</w:t>
      </w:r>
      <w:r w:rsidR="00EC034C">
        <w:rPr>
          <w:rFonts w:hint="eastAsia"/>
        </w:rPr>
        <w:t>．</w:t>
      </w:r>
      <w:r w:rsidR="0016227C">
        <w:rPr>
          <w:rFonts w:hint="eastAsia"/>
        </w:rPr>
        <w:t>選択したヘイスティングストリプレットは無染色</w:t>
      </w:r>
      <w:r w:rsidR="0016227C" w:rsidRPr="0016227C">
        <w:rPr>
          <w:rFonts w:hint="eastAsia"/>
        </w:rPr>
        <w:t>の用途を目的としているという事</w:t>
      </w:r>
      <w:r w:rsidR="0016227C">
        <w:rPr>
          <w:rFonts w:hint="eastAsia"/>
        </w:rPr>
        <w:t>実とは</w:t>
      </w:r>
      <w:r w:rsidR="00EC034C">
        <w:rPr>
          <w:rFonts w:hint="eastAsia"/>
        </w:rPr>
        <w:t>，</w:t>
      </w:r>
      <w:r w:rsidR="0016227C">
        <w:rPr>
          <w:rFonts w:hint="eastAsia"/>
        </w:rPr>
        <w:t>「ピンクッション」歪み</w:t>
      </w:r>
      <w:r w:rsidR="00EC034C">
        <w:rPr>
          <w:rFonts w:hint="eastAsia"/>
        </w:rPr>
        <w:t>，</w:t>
      </w:r>
      <w:r w:rsidR="0016227C">
        <w:rPr>
          <w:rFonts w:hint="eastAsia"/>
        </w:rPr>
        <w:t>倍率色収差や球面収差の低減を重視して設計されている．</w:t>
      </w:r>
      <w:r w:rsidR="0016227C" w:rsidRPr="0016227C">
        <w:rPr>
          <w:rFonts w:hint="eastAsia"/>
        </w:rPr>
        <w:t>適度に平坦</w:t>
      </w:r>
      <w:r w:rsidR="00133374">
        <w:rPr>
          <w:rFonts w:hint="eastAsia"/>
        </w:rPr>
        <w:t>なフィールドが要求されたときにコマ収差及び球面収差の同時補正は残念ながら</w:t>
      </w:r>
      <w:r w:rsidR="00EC034C">
        <w:rPr>
          <w:rFonts w:hint="eastAsia"/>
        </w:rPr>
        <w:t>，</w:t>
      </w:r>
      <w:r w:rsidR="00133374">
        <w:rPr>
          <w:rFonts w:hint="eastAsia"/>
        </w:rPr>
        <w:t>この場合には不可能である</w:t>
      </w:r>
      <w:r w:rsidR="00EC034C">
        <w:rPr>
          <w:rFonts w:hint="eastAsia"/>
        </w:rPr>
        <w:t>．</w:t>
      </w:r>
      <w:r w:rsidR="00133374">
        <w:rPr>
          <w:rFonts w:hint="eastAsia"/>
        </w:rPr>
        <w:t>したがって</w:t>
      </w:r>
      <w:r w:rsidR="00EC034C">
        <w:rPr>
          <w:rFonts w:hint="eastAsia"/>
        </w:rPr>
        <w:t>，</w:t>
      </w:r>
      <w:r w:rsidR="00133374">
        <w:rPr>
          <w:rFonts w:hint="eastAsia"/>
        </w:rPr>
        <w:t>私たちは球面収差の補正よりも高いコマ収差に対処する必要がある</w:t>
      </w:r>
      <w:r w:rsidR="00EC034C">
        <w:rPr>
          <w:rFonts w:hint="eastAsia"/>
        </w:rPr>
        <w:t>．</w:t>
      </w:r>
      <w:r w:rsidR="00133374">
        <w:rPr>
          <w:rFonts w:hint="eastAsia"/>
        </w:rPr>
        <w:t>我々の場合には，球面収差の補正が不要であった</w:t>
      </w:r>
      <w:r w:rsidR="0016227C" w:rsidRPr="0016227C">
        <w:rPr>
          <w:rFonts w:hint="eastAsia"/>
        </w:rPr>
        <w:t>にもかかわらず</w:t>
      </w:r>
      <w:r w:rsidR="00EC034C">
        <w:rPr>
          <w:rFonts w:hint="eastAsia"/>
        </w:rPr>
        <w:t>，</w:t>
      </w:r>
      <w:r w:rsidR="0016227C" w:rsidRPr="0016227C">
        <w:rPr>
          <w:rFonts w:hint="eastAsia"/>
        </w:rPr>
        <w:t>これは</w:t>
      </w:r>
      <w:r w:rsidR="00133374">
        <w:rPr>
          <w:rFonts w:hint="eastAsia"/>
        </w:rPr>
        <w:t>増加していた</w:t>
      </w:r>
      <w:r w:rsidR="00EC034C">
        <w:rPr>
          <w:rFonts w:hint="eastAsia"/>
        </w:rPr>
        <w:t>．</w:t>
      </w:r>
      <w:r w:rsidR="00133374">
        <w:rPr>
          <w:rFonts w:hint="eastAsia"/>
        </w:rPr>
        <w:t>その理由は</w:t>
      </w:r>
      <w:r w:rsidR="00EC034C">
        <w:rPr>
          <w:rFonts w:hint="eastAsia"/>
        </w:rPr>
        <w:t>，</w:t>
      </w:r>
      <w:r w:rsidR="0016227C" w:rsidRPr="0016227C">
        <w:rPr>
          <w:rFonts w:hint="eastAsia"/>
        </w:rPr>
        <w:t>適切な値に球面収差を保持</w:t>
      </w:r>
      <w:r w:rsidR="00133374">
        <w:rPr>
          <w:rFonts w:hint="eastAsia"/>
        </w:rPr>
        <w:t>する走査レンズの焦点距離に比べて相対的にビーム径が小さいためであると考えられる．</w:t>
      </w:r>
      <w:r w:rsidR="006A1372">
        <w:rPr>
          <w:rFonts w:hint="eastAsia"/>
        </w:rPr>
        <w:t>本システムの重要な別の特徴は</w:t>
      </w:r>
      <w:r w:rsidR="00EC034C">
        <w:rPr>
          <w:rFonts w:hint="eastAsia"/>
        </w:rPr>
        <w:t>，</w:t>
      </w:r>
      <w:r w:rsidR="006A1372">
        <w:rPr>
          <w:rFonts w:hint="eastAsia"/>
        </w:rPr>
        <w:t>走査レンズによる比較的短い焦点距離の像面湾曲である．</w:t>
      </w:r>
    </w:p>
    <w:p w:rsidR="00C97FB9" w:rsidRDefault="006A1372" w:rsidP="006A1372">
      <w:r>
        <w:rPr>
          <w:rFonts w:hint="eastAsia"/>
        </w:rPr>
        <w:t>このシステムは</w:t>
      </w:r>
      <w:r>
        <w:rPr>
          <w:rFonts w:hint="eastAsia"/>
        </w:rPr>
        <w:t>1.8</w:t>
      </w:r>
      <m:oMath>
        <m:r>
          <m:rPr>
            <m:sty m:val="p"/>
          </m:rPr>
          <w:rPr>
            <w:rFonts w:ascii="Cambria Math" w:hAnsi="Cambria Math"/>
          </w:rPr>
          <m:t>μ</m:t>
        </m:r>
      </m:oMath>
      <w:r w:rsidR="00C02A99">
        <w:rPr>
          <w:rFonts w:hint="eastAsia"/>
        </w:rPr>
        <w:t>m</w:t>
      </w:r>
      <w:r>
        <w:rPr>
          <w:rFonts w:hint="eastAsia"/>
        </w:rPr>
        <w:t>の像面湾曲を有しているが，ピンホールの設置により，大幅に画質に影響を与えることはない．</w:t>
      </w:r>
      <w:r w:rsidR="00C97FB9">
        <w:rPr>
          <w:rFonts w:hint="eastAsia"/>
        </w:rPr>
        <w:t>合計では</w:t>
      </w:r>
      <w:r w:rsidR="00C97FB9" w:rsidRPr="00C97FB9">
        <w:rPr>
          <w:rFonts w:hint="eastAsia"/>
        </w:rPr>
        <w:t>これらの収差は</w:t>
      </w:r>
      <w:r w:rsidR="00EC034C">
        <w:rPr>
          <w:rFonts w:hint="eastAsia"/>
        </w:rPr>
        <w:t>，</w:t>
      </w:r>
      <w:r w:rsidR="00C97FB9" w:rsidRPr="00C97FB9">
        <w:rPr>
          <w:rFonts w:hint="eastAsia"/>
        </w:rPr>
        <w:t>最大走査角度を±</w:t>
      </w:r>
      <w:r w:rsidR="00C97FB9">
        <w:rPr>
          <w:rFonts w:hint="eastAsia"/>
        </w:rPr>
        <w:t>10</w:t>
      </w:r>
      <w:r w:rsidR="00C97FB9">
        <w:rPr>
          <w:rFonts w:hint="eastAsia"/>
        </w:rPr>
        <w:t>°制限</w:t>
      </w:r>
      <w:r w:rsidR="00C97FB9" w:rsidRPr="00C97FB9">
        <w:rPr>
          <w:rFonts w:hint="eastAsia"/>
        </w:rPr>
        <w:t>す</w:t>
      </w:r>
      <w:r w:rsidR="00C97FB9">
        <w:rPr>
          <w:rFonts w:hint="eastAsia"/>
        </w:rPr>
        <w:t>る</w:t>
      </w:r>
      <w:r w:rsidR="00EC034C">
        <w:rPr>
          <w:rFonts w:hint="eastAsia"/>
        </w:rPr>
        <w:t>．</w:t>
      </w:r>
      <w:r w:rsidR="00C97FB9">
        <w:rPr>
          <w:rFonts w:hint="eastAsia"/>
        </w:rPr>
        <w:t>10</w:t>
      </w:r>
      <w:r w:rsidR="00C97FB9">
        <w:rPr>
          <w:rFonts w:hint="eastAsia"/>
        </w:rPr>
        <w:t>°</w:t>
      </w:r>
      <w:r w:rsidR="00C97FB9" w:rsidRPr="00C97FB9">
        <w:rPr>
          <w:rFonts w:hint="eastAsia"/>
        </w:rPr>
        <w:t>の画角の最大スポットサイズは</w:t>
      </w:r>
      <w:r w:rsidR="00EC034C">
        <w:rPr>
          <w:rFonts w:hint="eastAsia"/>
        </w:rPr>
        <w:t>，</w:t>
      </w:r>
      <w:r w:rsidR="00C97FB9" w:rsidRPr="00C97FB9">
        <w:rPr>
          <w:rFonts w:hint="eastAsia"/>
        </w:rPr>
        <w:t>直径で約</w:t>
      </w:r>
      <w:r w:rsidR="00C97FB9" w:rsidRPr="00C97FB9">
        <w:rPr>
          <w:rFonts w:hint="eastAsia"/>
        </w:rPr>
        <w:t>1.2</w:t>
      </w:r>
      <m:oMath>
        <m:r>
          <m:rPr>
            <m:sty m:val="p"/>
          </m:rPr>
          <w:rPr>
            <w:rFonts w:ascii="Cambria Math" w:hAnsi="Cambria Math"/>
          </w:rPr>
          <m:t>μ</m:t>
        </m:r>
      </m:oMath>
      <w:r w:rsidR="00C02A99">
        <w:rPr>
          <w:rFonts w:hint="eastAsia"/>
        </w:rPr>
        <w:t>m</w:t>
      </w:r>
      <w:r w:rsidR="00C97FB9">
        <w:rPr>
          <w:rFonts w:hint="eastAsia"/>
        </w:rPr>
        <w:t>である．</w:t>
      </w:r>
    </w:p>
    <w:p w:rsidR="00AF5DDA" w:rsidRDefault="00C97FB9" w:rsidP="00C97FB9">
      <w:pPr>
        <w:ind w:firstLineChars="100" w:firstLine="210"/>
      </w:pPr>
      <w:r>
        <w:rPr>
          <w:rFonts w:hint="eastAsia"/>
        </w:rPr>
        <w:t>結論として</w:t>
      </w:r>
      <w:r w:rsidR="00EC034C">
        <w:rPr>
          <w:rFonts w:hint="eastAsia"/>
        </w:rPr>
        <w:t>，</w:t>
      </w:r>
      <w:r>
        <w:rPr>
          <w:rFonts w:hint="eastAsia"/>
        </w:rPr>
        <w:t>この設計は</w:t>
      </w:r>
      <w:r w:rsidRPr="00C97FB9">
        <w:rPr>
          <w:rFonts w:hint="eastAsia"/>
        </w:rPr>
        <w:t>細胞イメージングの対処アプリケーションの直径</w:t>
      </w:r>
      <w:r w:rsidRPr="00C97FB9">
        <w:rPr>
          <w:rFonts w:hint="eastAsia"/>
        </w:rPr>
        <w:t>0.5</w:t>
      </w:r>
      <w:r w:rsidRPr="00C97FB9">
        <w:rPr>
          <w:rFonts w:hint="eastAsia"/>
        </w:rPr>
        <w:t>ミ</w:t>
      </w:r>
      <w:r>
        <w:rPr>
          <w:rFonts w:hint="eastAsia"/>
        </w:rPr>
        <w:t>リメートルの視野全体にわたって十分な性能を示すことが期待される</w:t>
      </w:r>
      <w:r w:rsidR="00EC034C">
        <w:rPr>
          <w:rFonts w:hint="eastAsia"/>
        </w:rPr>
        <w:t>．</w:t>
      </w:r>
    </w:p>
    <w:p w:rsidR="00C24C09" w:rsidRDefault="003F656A" w:rsidP="00C24C09">
      <w:pPr>
        <w:ind w:firstLineChars="100" w:firstLine="210"/>
        <w:jc w:val="center"/>
      </w:pPr>
      <w:r w:rsidRPr="003F656A">
        <w:rPr>
          <w:noProof/>
        </w:rPr>
        <w:drawing>
          <wp:inline distT="0" distB="0" distL="0" distR="0">
            <wp:extent cx="4442422" cy="1885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74"/>
                    <a:stretch/>
                  </pic:blipFill>
                  <pic:spPr bwMode="auto">
                    <a:xfrm>
                      <a:off x="0" y="0"/>
                      <a:ext cx="4446748" cy="1887786"/>
                    </a:xfrm>
                    <a:prstGeom prst="rect">
                      <a:avLst/>
                    </a:prstGeom>
                    <a:noFill/>
                    <a:ln>
                      <a:noFill/>
                    </a:ln>
                    <a:extLst>
                      <a:ext uri="{53640926-AAD7-44D8-BBD7-CCE9431645EC}">
                        <a14:shadowObscured xmlns:a14="http://schemas.microsoft.com/office/drawing/2010/main"/>
                      </a:ext>
                    </a:extLst>
                  </pic:spPr>
                </pic:pic>
              </a:graphicData>
            </a:graphic>
          </wp:inline>
        </w:drawing>
      </w:r>
    </w:p>
    <w:p w:rsidR="00C24C09" w:rsidRDefault="00C24C09" w:rsidP="00C24C09">
      <w:pPr>
        <w:ind w:firstLineChars="100" w:firstLine="210"/>
        <w:jc w:val="center"/>
      </w:pPr>
      <w:r>
        <w:rPr>
          <w:rFonts w:hint="eastAsia"/>
        </w:rPr>
        <w:t>Fig.</w:t>
      </w:r>
      <w:r w:rsidR="003F656A">
        <w:t xml:space="preserve"> 4(a) and (b)</w:t>
      </w:r>
    </w:p>
    <w:p w:rsidR="00C24C09" w:rsidRDefault="003F656A" w:rsidP="00C24C09">
      <w:pPr>
        <w:ind w:firstLineChars="100" w:firstLine="210"/>
        <w:jc w:val="center"/>
      </w:pPr>
      <w:r w:rsidRPr="003F656A">
        <w:rPr>
          <w:noProof/>
        </w:rPr>
        <w:lastRenderedPageBreak/>
        <w:drawing>
          <wp:inline distT="0" distB="0" distL="0" distR="0">
            <wp:extent cx="5400040" cy="276996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769969"/>
                    </a:xfrm>
                    <a:prstGeom prst="rect">
                      <a:avLst/>
                    </a:prstGeom>
                    <a:noFill/>
                    <a:ln>
                      <a:noFill/>
                    </a:ln>
                  </pic:spPr>
                </pic:pic>
              </a:graphicData>
            </a:graphic>
          </wp:inline>
        </w:drawing>
      </w:r>
    </w:p>
    <w:p w:rsidR="00C24C09" w:rsidRDefault="00C24C09" w:rsidP="00C24C09">
      <w:pPr>
        <w:ind w:firstLineChars="100" w:firstLine="210"/>
        <w:jc w:val="center"/>
      </w:pPr>
      <w:r>
        <w:rPr>
          <w:rFonts w:hint="eastAsia"/>
        </w:rPr>
        <w:t>Fig.</w:t>
      </w:r>
      <w:r w:rsidR="003F656A">
        <w:t>5(a) and(b)</w:t>
      </w:r>
    </w:p>
    <w:p w:rsidR="001861FE" w:rsidRPr="00EC034C" w:rsidRDefault="00133374" w:rsidP="001861FE">
      <w:r>
        <w:rPr>
          <w:rFonts w:hint="eastAsia"/>
        </w:rPr>
        <w:t xml:space="preserve">　</w:t>
      </w:r>
    </w:p>
    <w:p w:rsidR="001861FE" w:rsidRDefault="00530DF7" w:rsidP="001861FE">
      <w:pPr>
        <w:pStyle w:val="a7"/>
        <w:numPr>
          <w:ilvl w:val="1"/>
          <w:numId w:val="2"/>
        </w:numPr>
        <w:ind w:leftChars="0"/>
      </w:pPr>
      <w:r>
        <w:rPr>
          <w:rFonts w:hint="eastAsia"/>
        </w:rPr>
        <w:t>実験装置および</w:t>
      </w:r>
      <w:r w:rsidR="001861FE">
        <w:rPr>
          <w:rFonts w:hint="eastAsia"/>
        </w:rPr>
        <w:t>実験結果</w:t>
      </w:r>
    </w:p>
    <w:p w:rsidR="00957986" w:rsidRDefault="00A44ADC" w:rsidP="00033638">
      <w:pPr>
        <w:ind w:firstLineChars="100" w:firstLine="210"/>
      </w:pPr>
      <w:r>
        <w:rPr>
          <w:rFonts w:hint="eastAsia"/>
        </w:rPr>
        <w:t>セットアップ</w:t>
      </w:r>
      <w:r w:rsidR="00957986">
        <w:rPr>
          <w:rFonts w:hint="eastAsia"/>
        </w:rPr>
        <w:t>の</w:t>
      </w:r>
      <w:r w:rsidR="00957986" w:rsidRPr="00957986">
        <w:rPr>
          <w:rFonts w:hint="eastAsia"/>
        </w:rPr>
        <w:t xml:space="preserve"> CAD</w:t>
      </w:r>
      <w:r w:rsidR="00957986">
        <w:rPr>
          <w:rFonts w:hint="eastAsia"/>
        </w:rPr>
        <w:t>モデルと最終デモシステムを</w:t>
      </w:r>
      <w:r w:rsidR="00957986">
        <w:rPr>
          <w:rFonts w:hint="eastAsia"/>
        </w:rPr>
        <w:t>Fig.</w:t>
      </w:r>
      <w:r w:rsidR="003F656A">
        <w:t>7</w:t>
      </w:r>
      <w:r w:rsidR="00957986">
        <w:rPr>
          <w:rFonts w:hint="eastAsia"/>
        </w:rPr>
        <w:t>に示す</w:t>
      </w:r>
      <w:r w:rsidR="00540AF1">
        <w:rPr>
          <w:rFonts w:hint="eastAsia"/>
        </w:rPr>
        <w:t>．</w:t>
      </w:r>
      <w:r w:rsidR="00957986" w:rsidRPr="00957986">
        <w:rPr>
          <w:rFonts w:hint="eastAsia"/>
        </w:rPr>
        <w:t>集積電子モジュールを有するラップトップ</w:t>
      </w:r>
      <w:r w:rsidR="00540AF1">
        <w:rPr>
          <w:rFonts w:hint="eastAsia"/>
        </w:rPr>
        <w:t>，</w:t>
      </w:r>
      <w:r w:rsidR="00957986" w:rsidRPr="00957986">
        <w:rPr>
          <w:rFonts w:hint="eastAsia"/>
        </w:rPr>
        <w:t>リモート接</w:t>
      </w:r>
      <w:r w:rsidR="00957986">
        <w:rPr>
          <w:rFonts w:hint="eastAsia"/>
        </w:rPr>
        <w:t>続された電源及び制御ユニットと顕微鏡システムを示す．</w:t>
      </w:r>
      <w:r w:rsidR="00E80EEF">
        <w:rPr>
          <w:rFonts w:hint="eastAsia"/>
        </w:rPr>
        <w:t>光源には，中心波長</w:t>
      </w:r>
      <w:r w:rsidR="00E80EEF" w:rsidRPr="00E80EEF">
        <w:rPr>
          <w:rFonts w:hint="eastAsia"/>
        </w:rPr>
        <w:t>488nm</w:t>
      </w:r>
      <w:r w:rsidR="00E80EEF">
        <w:rPr>
          <w:rFonts w:hint="eastAsia"/>
        </w:rPr>
        <w:t>が用いられ，</w:t>
      </w:r>
      <w:r w:rsidR="00E80EEF" w:rsidRPr="00E80EEF">
        <w:rPr>
          <w:rFonts w:hint="eastAsia"/>
        </w:rPr>
        <w:t>この波長は</w:t>
      </w:r>
      <w:r w:rsidR="00E80EEF">
        <w:rPr>
          <w:rFonts w:hint="eastAsia"/>
        </w:rPr>
        <w:t>，</w:t>
      </w:r>
      <w:r w:rsidR="00E80EEF" w:rsidRPr="00E80EEF">
        <w:rPr>
          <w:rFonts w:hint="eastAsia"/>
        </w:rPr>
        <w:t>典型的には</w:t>
      </w:r>
      <w:r w:rsidR="00E80EEF">
        <w:rPr>
          <w:rFonts w:hint="eastAsia"/>
        </w:rPr>
        <w:t>，</w:t>
      </w:r>
      <w:r w:rsidR="00E80EEF" w:rsidRPr="00E80EEF">
        <w:rPr>
          <w:rFonts w:hint="eastAsia"/>
        </w:rPr>
        <w:t>フルオレセインの励起のために使用されるので</w:t>
      </w:r>
      <w:r w:rsidR="00E80EEF">
        <w:rPr>
          <w:rFonts w:hint="eastAsia"/>
        </w:rPr>
        <w:t>，</w:t>
      </w:r>
      <w:r w:rsidR="00E80EEF" w:rsidRPr="00E80EEF">
        <w:rPr>
          <w:rFonts w:hint="eastAsia"/>
        </w:rPr>
        <w:t>照明のために</w:t>
      </w:r>
      <w:r w:rsidR="00E80EEF" w:rsidRPr="00E80EEF">
        <w:rPr>
          <w:rFonts w:hint="eastAsia"/>
        </w:rPr>
        <w:t>488nm</w:t>
      </w:r>
      <w:r w:rsidR="00E80EEF">
        <w:rPr>
          <w:rFonts w:hint="eastAsia"/>
        </w:rPr>
        <w:t>の波長のレーザーは，設計プロセスで使用される．</w:t>
      </w:r>
      <w:r w:rsidR="00E80EEF" w:rsidRPr="00E80EEF">
        <w:rPr>
          <w:rFonts w:hint="eastAsia"/>
        </w:rPr>
        <w:t>レーザ</w:t>
      </w:r>
      <w:r w:rsidR="00613031">
        <w:rPr>
          <w:rFonts w:hint="eastAsia"/>
        </w:rPr>
        <w:t>ー</w:t>
      </w:r>
      <w:r w:rsidR="00E80EEF" w:rsidRPr="00E80EEF">
        <w:rPr>
          <w:rFonts w:hint="eastAsia"/>
        </w:rPr>
        <w:t>光は</w:t>
      </w:r>
      <w:r w:rsidR="00E80EEF">
        <w:rPr>
          <w:rFonts w:hint="eastAsia"/>
        </w:rPr>
        <w:t>，</w:t>
      </w:r>
      <w:r w:rsidR="00E80EEF" w:rsidRPr="00E80EEF">
        <w:rPr>
          <w:rFonts w:hint="eastAsia"/>
        </w:rPr>
        <w:t>シングルモードファイバに結合し</w:t>
      </w:r>
      <w:r w:rsidR="00E80EEF">
        <w:rPr>
          <w:rFonts w:hint="eastAsia"/>
        </w:rPr>
        <w:t>，</w:t>
      </w:r>
      <w:r w:rsidR="00E80EEF" w:rsidRPr="00E80EEF">
        <w:rPr>
          <w:rFonts w:hint="eastAsia"/>
        </w:rPr>
        <w:t>続いてディスタルエンドにコリメータによりコリメートされます</w:t>
      </w:r>
      <w:r w:rsidR="00E80EEF">
        <w:rPr>
          <w:rFonts w:hint="eastAsia"/>
        </w:rPr>
        <w:t>．</w:t>
      </w:r>
      <w:r w:rsidR="00E80EEF" w:rsidRPr="00E80EEF">
        <w:rPr>
          <w:rFonts w:hint="eastAsia"/>
        </w:rPr>
        <w:t>二軸</w:t>
      </w:r>
      <w:r w:rsidR="00E80EEF" w:rsidRPr="00E80EEF">
        <w:rPr>
          <w:rFonts w:hint="eastAsia"/>
        </w:rPr>
        <w:t>MEMS</w:t>
      </w:r>
      <w:r w:rsidR="00E80EEF">
        <w:rPr>
          <w:rFonts w:hint="eastAsia"/>
        </w:rPr>
        <w:t>ミラーでビームが二方向に角度的に偏向する．</w:t>
      </w:r>
      <w:r w:rsidR="00E80EEF" w:rsidRPr="00E80EEF">
        <w:rPr>
          <w:rFonts w:hint="eastAsia"/>
        </w:rPr>
        <w:t>リレー光学系</w:t>
      </w:r>
      <w:r w:rsidR="00E80EEF">
        <w:rPr>
          <w:rFonts w:hint="eastAsia"/>
        </w:rPr>
        <w:t>，</w:t>
      </w:r>
      <w:r w:rsidR="00E80EEF" w:rsidRPr="00E80EEF">
        <w:rPr>
          <w:rFonts w:hint="eastAsia"/>
        </w:rPr>
        <w:t>走査レンズと結像レンズとからなるレーザ</w:t>
      </w:r>
      <w:r w:rsidR="00E80EEF">
        <w:rPr>
          <w:rFonts w:hint="eastAsia"/>
        </w:rPr>
        <w:t>ー</w:t>
      </w:r>
      <w:r w:rsidR="00E80EEF" w:rsidRPr="00E80EEF">
        <w:rPr>
          <w:rFonts w:hint="eastAsia"/>
        </w:rPr>
        <w:t>ビームと画像顕微鏡対物レンズの入射瞳におけ</w:t>
      </w:r>
      <w:r w:rsidR="00E80EEF">
        <w:rPr>
          <w:rFonts w:hint="eastAsia"/>
        </w:rPr>
        <w:t>る走査ミラーを拡張する．</w:t>
      </w:r>
      <w:r w:rsidR="00E80EEF" w:rsidRPr="00E80EEF">
        <w:rPr>
          <w:rFonts w:hint="eastAsia"/>
        </w:rPr>
        <w:t>焦点面内の焦点</w:t>
      </w:r>
      <w:r w:rsidR="00E80EEF">
        <w:rPr>
          <w:rFonts w:hint="eastAsia"/>
        </w:rPr>
        <w:t>の横方向の動きが達成される入射瞳の充填ビームの角運動に基づき，</w:t>
      </w:r>
      <w:r w:rsidR="00E80EEF" w:rsidRPr="00E80EEF">
        <w:rPr>
          <w:rFonts w:hint="eastAsia"/>
        </w:rPr>
        <w:t>励起されたフルオロフォア</w:t>
      </w:r>
      <w:r w:rsidR="00E80EEF">
        <w:rPr>
          <w:rFonts w:hint="eastAsia"/>
        </w:rPr>
        <w:t>によって放出される光の一部が対物レンズによって収集され，元の光路に沿ってデスキャンする．</w:t>
      </w:r>
      <w:r w:rsidR="00E80EEF" w:rsidRPr="00E80EEF">
        <w:rPr>
          <w:rFonts w:hint="eastAsia"/>
        </w:rPr>
        <w:t>最後に</w:t>
      </w:r>
      <w:r w:rsidR="00E80EEF">
        <w:rPr>
          <w:rFonts w:hint="eastAsia"/>
        </w:rPr>
        <w:t>，</w:t>
      </w:r>
      <w:r w:rsidR="00AC4697">
        <w:rPr>
          <w:rFonts w:hint="eastAsia"/>
        </w:rPr>
        <w:t>蛍</w:t>
      </w:r>
      <w:r w:rsidR="00E80EEF" w:rsidRPr="00E80EEF">
        <w:rPr>
          <w:rFonts w:hint="eastAsia"/>
        </w:rPr>
        <w:t>光がピンホール上に集</w:t>
      </w:r>
      <w:r w:rsidR="00E80EEF">
        <w:rPr>
          <w:rFonts w:hint="eastAsia"/>
        </w:rPr>
        <w:t>束される前に，ダイクロイックミラーによって励起光から分離される．</w:t>
      </w:r>
      <w:r w:rsidR="00E80EEF" w:rsidRPr="00E80EEF">
        <w:rPr>
          <w:rFonts w:hint="eastAsia"/>
        </w:rPr>
        <w:t>検出のために</w:t>
      </w:r>
      <w:r w:rsidR="00E80EEF">
        <w:rPr>
          <w:rFonts w:hint="eastAsia"/>
        </w:rPr>
        <w:t>，</w:t>
      </w:r>
      <w:r w:rsidR="00E80EEF" w:rsidRPr="00E80EEF">
        <w:rPr>
          <w:rFonts w:hint="eastAsia"/>
        </w:rPr>
        <w:t>アバランシェフォトダイオードは</w:t>
      </w:r>
      <w:r w:rsidR="00E80EEF">
        <w:rPr>
          <w:rFonts w:hint="eastAsia"/>
        </w:rPr>
        <w:t>，</w:t>
      </w:r>
      <w:r w:rsidR="00E80EEF" w:rsidRPr="00E80EEF">
        <w:rPr>
          <w:rFonts w:hint="eastAsia"/>
        </w:rPr>
        <w:t>ピンホ</w:t>
      </w:r>
      <w:r w:rsidR="00C97FB9">
        <w:rPr>
          <w:rFonts w:hint="eastAsia"/>
        </w:rPr>
        <w:t>ー</w:t>
      </w:r>
      <w:r w:rsidR="00E80EEF" w:rsidRPr="00E80EEF">
        <w:rPr>
          <w:rFonts w:hint="eastAsia"/>
        </w:rPr>
        <w:t>ルの後方に配置され</w:t>
      </w:r>
      <w:r w:rsidR="00E80EEF">
        <w:rPr>
          <w:rFonts w:hint="eastAsia"/>
        </w:rPr>
        <w:t>，</w:t>
      </w:r>
      <w:r w:rsidR="00E80EEF" w:rsidRPr="00E80EEF">
        <w:rPr>
          <w:rFonts w:hint="eastAsia"/>
        </w:rPr>
        <w:t>画像は</w:t>
      </w:r>
      <w:r w:rsidR="00E80EEF">
        <w:rPr>
          <w:rFonts w:hint="eastAsia"/>
        </w:rPr>
        <w:t>，測定強度と位置の情報を相関させることによって再構築さ​​れる．</w:t>
      </w:r>
    </w:p>
    <w:p w:rsidR="00D23A0F" w:rsidRDefault="00D23A0F" w:rsidP="00033638">
      <w:pPr>
        <w:ind w:firstLineChars="100" w:firstLine="210"/>
      </w:pPr>
    </w:p>
    <w:p w:rsidR="00D23A0F" w:rsidRPr="00C36E28" w:rsidRDefault="00C36E28" w:rsidP="00D23A0F">
      <w:pPr>
        <w:ind w:firstLineChars="100" w:firstLine="210"/>
        <w:jc w:val="center"/>
      </w:pPr>
      <w:r w:rsidRPr="00C36E28">
        <w:rPr>
          <w:noProof/>
        </w:rPr>
        <w:lastRenderedPageBreak/>
        <w:drawing>
          <wp:inline distT="0" distB="0" distL="0" distR="0">
            <wp:extent cx="2960722" cy="17811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101" cy="1783809"/>
                    </a:xfrm>
                    <a:prstGeom prst="rect">
                      <a:avLst/>
                    </a:prstGeom>
                    <a:noFill/>
                    <a:ln>
                      <a:noFill/>
                    </a:ln>
                  </pic:spPr>
                </pic:pic>
              </a:graphicData>
            </a:graphic>
          </wp:inline>
        </w:drawing>
      </w:r>
    </w:p>
    <w:p w:rsidR="00D23A0F" w:rsidRDefault="00D23A0F" w:rsidP="00D23A0F">
      <w:pPr>
        <w:ind w:firstLineChars="100" w:firstLine="210"/>
        <w:jc w:val="center"/>
      </w:pPr>
      <w:r>
        <w:rPr>
          <w:rFonts w:hint="eastAsia"/>
        </w:rPr>
        <w:t>Fig.</w:t>
      </w:r>
      <w:r w:rsidR="00C36E28">
        <w:t xml:space="preserve"> 7</w:t>
      </w:r>
      <w:r w:rsidR="00C764EF">
        <w:rPr>
          <w:rFonts w:hint="eastAsia"/>
        </w:rPr>
        <w:t xml:space="preserve">　</w:t>
      </w:r>
      <w:r w:rsidR="00C36E28">
        <w:t>setup</w:t>
      </w:r>
    </w:p>
    <w:p w:rsidR="00D23A0F" w:rsidRDefault="00D23A0F" w:rsidP="00033638">
      <w:pPr>
        <w:ind w:firstLineChars="100" w:firstLine="210"/>
      </w:pPr>
    </w:p>
    <w:p w:rsidR="00D23A0F" w:rsidRDefault="00834516" w:rsidP="00033638">
      <w:pPr>
        <w:ind w:firstLineChars="100" w:firstLine="210"/>
      </w:pPr>
      <w:r w:rsidRPr="00957986">
        <w:rPr>
          <w:rFonts w:hint="eastAsia"/>
        </w:rPr>
        <w:t>顕微鏡の</w:t>
      </w:r>
      <w:r w:rsidR="00957986" w:rsidRPr="00957986">
        <w:rPr>
          <w:rFonts w:hint="eastAsia"/>
        </w:rPr>
        <w:t>分解能</w:t>
      </w:r>
      <w:r w:rsidR="00957986">
        <w:rPr>
          <w:rFonts w:hint="eastAsia"/>
        </w:rPr>
        <w:t>測定のため，</w:t>
      </w:r>
      <w:r w:rsidR="00957986" w:rsidRPr="00957986">
        <w:rPr>
          <w:rFonts w:hint="eastAsia"/>
        </w:rPr>
        <w:t>テストターゲットは</w:t>
      </w:r>
      <w:r w:rsidR="00540AF1">
        <w:rPr>
          <w:rFonts w:hint="eastAsia"/>
        </w:rPr>
        <w:t>，</w:t>
      </w:r>
      <w:r w:rsidR="00957986" w:rsidRPr="00957986">
        <w:rPr>
          <w:rFonts w:hint="eastAsia"/>
        </w:rPr>
        <w:t>蛍光基準スライド</w:t>
      </w:r>
      <w:r>
        <w:rPr>
          <w:rFonts w:hint="eastAsia"/>
        </w:rPr>
        <w:t>上に置き，イメージングを行った</w:t>
      </w:r>
      <w:r w:rsidR="00540AF1">
        <w:rPr>
          <w:rFonts w:hint="eastAsia"/>
        </w:rPr>
        <w:t>．</w:t>
      </w:r>
      <w:r w:rsidR="00957986" w:rsidRPr="00957986">
        <w:rPr>
          <w:rFonts w:hint="eastAsia"/>
        </w:rPr>
        <w:t>これらの蛍光ス</w:t>
      </w:r>
      <w:r w:rsidR="00540AF1">
        <w:rPr>
          <w:rFonts w:hint="eastAsia"/>
        </w:rPr>
        <w:t>ライドはプラスチック製であり，連続的な蛍光の場を提供する．この</w:t>
      </w:r>
      <w:r w:rsidR="00540AF1">
        <w:rPr>
          <w:rFonts w:hint="eastAsia"/>
        </w:rPr>
        <w:t>TC</w:t>
      </w:r>
      <w:r w:rsidR="00957986" w:rsidRPr="00957986">
        <w:rPr>
          <w:rFonts w:hint="eastAsia"/>
        </w:rPr>
        <w:t>ではグループ</w:t>
      </w:r>
      <w:r w:rsidR="00957986" w:rsidRPr="00957986">
        <w:rPr>
          <w:rFonts w:hint="eastAsia"/>
        </w:rPr>
        <w:t>7</w:t>
      </w:r>
      <w:r w:rsidR="00957986" w:rsidRPr="00957986">
        <w:rPr>
          <w:rFonts w:hint="eastAsia"/>
        </w:rPr>
        <w:t>の最小要素が</w:t>
      </w:r>
      <w:r w:rsidR="00957986" w:rsidRPr="00957986">
        <w:rPr>
          <w:rFonts w:hint="eastAsia"/>
        </w:rPr>
        <w:t>2.2</w:t>
      </w:r>
      <m:oMath>
        <m:r>
          <m:rPr>
            <m:sty m:val="p"/>
          </m:rPr>
          <w:rPr>
            <w:rFonts w:ascii="Cambria Math" w:hAnsi="Cambria Math"/>
          </w:rPr>
          <m:t>μ</m:t>
        </m:r>
      </m:oMath>
      <w:r w:rsidR="00540AF1">
        <w:rPr>
          <w:rFonts w:hint="eastAsia"/>
        </w:rPr>
        <w:t>m</w:t>
      </w:r>
      <w:r w:rsidR="00957986" w:rsidRPr="00957986">
        <w:rPr>
          <w:rFonts w:hint="eastAsia"/>
        </w:rPr>
        <w:t>の線幅に対応し</w:t>
      </w:r>
      <w:r w:rsidR="00540AF1">
        <w:rPr>
          <w:rFonts w:hint="eastAsia"/>
        </w:rPr>
        <w:t>，</w:t>
      </w:r>
      <w:r w:rsidR="00957986" w:rsidRPr="00957986">
        <w:rPr>
          <w:rFonts w:hint="eastAsia"/>
        </w:rPr>
        <w:t>228</w:t>
      </w:r>
      <w:r w:rsidR="00957986" w:rsidRPr="00957986">
        <w:rPr>
          <w:rFonts w:hint="eastAsia"/>
        </w:rPr>
        <w:t>ラインペア</w:t>
      </w:r>
      <w:r w:rsidR="00957986" w:rsidRPr="00957986">
        <w:rPr>
          <w:rFonts w:hint="eastAsia"/>
        </w:rPr>
        <w:t>/ mm</w:t>
      </w:r>
      <w:r w:rsidR="00540AF1">
        <w:rPr>
          <w:rFonts w:hint="eastAsia"/>
        </w:rPr>
        <w:t>を持っている．</w:t>
      </w:r>
      <w:r w:rsidR="00540AF1" w:rsidRPr="00540AF1">
        <w:rPr>
          <w:rFonts w:hint="eastAsia"/>
        </w:rPr>
        <w:t>この画像内に存在する円錐形の歪みは</w:t>
      </w:r>
      <w:r w:rsidR="00540AF1">
        <w:rPr>
          <w:rFonts w:hint="eastAsia"/>
        </w:rPr>
        <w:t>，</w:t>
      </w:r>
      <w:r w:rsidR="00540AF1" w:rsidRPr="00540AF1">
        <w:rPr>
          <w:rFonts w:hint="eastAsia"/>
        </w:rPr>
        <w:t>MEMS</w:t>
      </w:r>
      <w:r w:rsidR="00540AF1" w:rsidRPr="00540AF1">
        <w:rPr>
          <w:rFonts w:hint="eastAsia"/>
        </w:rPr>
        <w:t>ミラー</w:t>
      </w:r>
      <w:r w:rsidR="00540AF1">
        <w:rPr>
          <w:rFonts w:hint="eastAsia"/>
        </w:rPr>
        <w:t>の通常の表面に入射するレーザービームの角度から生じる周知のアーチファクトである．</w:t>
      </w:r>
      <w:r w:rsidR="00540AF1" w:rsidRPr="00540AF1">
        <w:rPr>
          <w:rFonts w:hint="eastAsia"/>
        </w:rPr>
        <w:t>この歪みは</w:t>
      </w:r>
      <w:r w:rsidR="00540AF1">
        <w:rPr>
          <w:rFonts w:hint="eastAsia"/>
        </w:rPr>
        <w:t>，後処理によって補正することができる．</w:t>
      </w:r>
    </w:p>
    <w:p w:rsidR="001861FE" w:rsidRDefault="00D23A0F" w:rsidP="00D23A0F">
      <w:pPr>
        <w:ind w:firstLineChars="100" w:firstLine="210"/>
      </w:pPr>
      <w:r w:rsidRPr="00D23A0F">
        <w:rPr>
          <w:rFonts w:hint="eastAsia"/>
        </w:rPr>
        <w:t>蛍光染色されたスズランの</w:t>
      </w:r>
      <w:r>
        <w:rPr>
          <w:rFonts w:hint="eastAsia"/>
        </w:rPr>
        <w:t>「厚い」の生物学的サンプルを用いて，イメージングを行った．</w:t>
      </w:r>
      <w:r w:rsidRPr="00D23A0F">
        <w:rPr>
          <w:rFonts w:hint="eastAsia"/>
        </w:rPr>
        <w:t>容易に分かるように</w:t>
      </w:r>
      <w:r>
        <w:rPr>
          <w:rFonts w:hint="eastAsia"/>
        </w:rPr>
        <w:t>細胞</w:t>
      </w:r>
      <w:r w:rsidRPr="00D23A0F">
        <w:rPr>
          <w:rFonts w:hint="eastAsia"/>
        </w:rPr>
        <w:t>のみの</w:t>
      </w:r>
      <w:r w:rsidRPr="00D23A0F">
        <w:rPr>
          <w:rFonts w:hint="eastAsia"/>
        </w:rPr>
        <w:t>1</w:t>
      </w:r>
      <w:r>
        <w:rPr>
          <w:rFonts w:hint="eastAsia"/>
        </w:rPr>
        <w:t>層に結像されており，</w:t>
      </w:r>
      <w:r w:rsidRPr="00D23A0F">
        <w:rPr>
          <w:rFonts w:hint="eastAsia"/>
        </w:rPr>
        <w:t>図中の画像の深さの差</w:t>
      </w:r>
      <w:r>
        <w:rPr>
          <w:rFonts w:hint="eastAsia"/>
        </w:rPr>
        <w:t>は</w:t>
      </w:r>
      <w:r w:rsidRPr="00D23A0F">
        <w:rPr>
          <w:rFonts w:hint="eastAsia"/>
        </w:rPr>
        <w:t>3</w:t>
      </w:r>
      <m:oMath>
        <m:r>
          <m:rPr>
            <m:sty m:val="p"/>
          </m:rPr>
          <w:rPr>
            <w:rFonts w:ascii="Cambria Math" w:hAnsi="Cambria Math"/>
          </w:rPr>
          <m:t>μ</m:t>
        </m:r>
      </m:oMath>
      <w:r>
        <w:rPr>
          <w:rFonts w:hint="eastAsia"/>
        </w:rPr>
        <w:t>m</w:t>
      </w:r>
      <w:r>
        <w:rPr>
          <w:rFonts w:hint="eastAsia"/>
        </w:rPr>
        <w:t>であり，</w:t>
      </w:r>
      <w:r w:rsidRPr="00D23A0F">
        <w:rPr>
          <w:rFonts w:hint="eastAsia"/>
        </w:rPr>
        <w:t>したがって</w:t>
      </w:r>
      <w:r>
        <w:rPr>
          <w:rFonts w:hint="eastAsia"/>
        </w:rPr>
        <w:t>深さ分解能が明らかである．これらの画像は有望であり，</w:t>
      </w:r>
      <w:r w:rsidRPr="00D23A0F">
        <w:rPr>
          <w:rFonts w:hint="eastAsia"/>
        </w:rPr>
        <w:t>解像</w:t>
      </w:r>
      <w:r>
        <w:rPr>
          <w:rFonts w:hint="eastAsia"/>
        </w:rPr>
        <w:t>度が細胞イメージングのために実際に十分であることを示している．</w:t>
      </w:r>
    </w:p>
    <w:p w:rsidR="001861FE" w:rsidRDefault="001861FE" w:rsidP="001861FE"/>
    <w:p w:rsidR="00B450A3" w:rsidRDefault="0026604D" w:rsidP="00D23A0F">
      <w:pPr>
        <w:jc w:val="center"/>
      </w:pPr>
      <w:r w:rsidRPr="0026604D">
        <w:rPr>
          <w:noProof/>
        </w:rPr>
        <w:drawing>
          <wp:inline distT="0" distB="0" distL="0" distR="0">
            <wp:extent cx="5400040" cy="183785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837851"/>
                    </a:xfrm>
                    <a:prstGeom prst="rect">
                      <a:avLst/>
                    </a:prstGeom>
                    <a:noFill/>
                    <a:ln>
                      <a:noFill/>
                    </a:ln>
                  </pic:spPr>
                </pic:pic>
              </a:graphicData>
            </a:graphic>
          </wp:inline>
        </w:drawing>
      </w:r>
    </w:p>
    <w:p w:rsidR="00D23A0F" w:rsidRDefault="0026604D" w:rsidP="00D23A0F">
      <w:pPr>
        <w:jc w:val="center"/>
      </w:pPr>
      <w:r>
        <w:rPr>
          <w:rFonts w:hint="eastAsia"/>
        </w:rPr>
        <w:t>Fig.</w:t>
      </w:r>
      <w:r>
        <w:t>9</w:t>
      </w:r>
      <w:r w:rsidR="00D23A0F">
        <w:rPr>
          <w:rFonts w:hint="eastAsia"/>
        </w:rPr>
        <w:t xml:space="preserve"> </w:t>
      </w:r>
      <w:r w:rsidR="00D23A0F" w:rsidRPr="00D23A0F">
        <w:t>Cross-sectional images of a Convalaria sam</w:t>
      </w:r>
      <w:r w:rsidR="00D23A0F">
        <w:t>ple with depth differences of</w:t>
      </w:r>
      <w:r w:rsidR="00D23A0F">
        <w:rPr>
          <w:rFonts w:hint="eastAsia"/>
        </w:rPr>
        <w:t xml:space="preserve"> </w:t>
      </w:r>
      <w:r w:rsidR="00D23A0F" w:rsidRPr="00D23A0F">
        <w:rPr>
          <w:rFonts w:hint="eastAsia"/>
        </w:rPr>
        <w:t>3</w:t>
      </w:r>
      <m:oMath>
        <m:r>
          <m:rPr>
            <m:sty m:val="p"/>
          </m:rPr>
          <w:rPr>
            <w:rFonts w:ascii="Cambria Math" w:hAnsi="Cambria Math"/>
          </w:rPr>
          <m:t>μ</m:t>
        </m:r>
      </m:oMath>
      <w:r w:rsidR="00D23A0F">
        <w:rPr>
          <w:rFonts w:hint="eastAsia"/>
        </w:rPr>
        <w:t>m</w:t>
      </w:r>
      <w:r w:rsidR="00D23A0F" w:rsidRPr="00D23A0F">
        <w:t>.</w:t>
      </w:r>
    </w:p>
    <w:p w:rsidR="00D23A0F" w:rsidRDefault="00D23A0F" w:rsidP="001861FE"/>
    <w:p w:rsidR="001861FE" w:rsidRDefault="001861FE" w:rsidP="001861FE">
      <w:pPr>
        <w:pStyle w:val="a7"/>
        <w:numPr>
          <w:ilvl w:val="1"/>
          <w:numId w:val="2"/>
        </w:numPr>
        <w:ind w:leftChars="0"/>
      </w:pPr>
      <w:r>
        <w:rPr>
          <w:rFonts w:hint="eastAsia"/>
        </w:rPr>
        <w:t>まとめ</w:t>
      </w:r>
    </w:p>
    <w:p w:rsidR="00313B56" w:rsidRDefault="00476C36" w:rsidP="00D24F0B">
      <w:pPr>
        <w:ind w:firstLineChars="100" w:firstLine="210"/>
      </w:pPr>
      <w:r w:rsidRPr="00476C36">
        <w:rPr>
          <w:rFonts w:hint="eastAsia"/>
        </w:rPr>
        <w:t>共焦点蛍光レーザ</w:t>
      </w:r>
      <w:r>
        <w:rPr>
          <w:rFonts w:hint="eastAsia"/>
        </w:rPr>
        <w:t>ー</w:t>
      </w:r>
      <w:r w:rsidR="002D3EE3">
        <w:rPr>
          <w:rFonts w:hint="eastAsia"/>
        </w:rPr>
        <w:t>走査型顕微鏡は，広く生物学的および医学的研究に使用されている</w:t>
      </w:r>
      <w:r w:rsidRPr="00476C36">
        <w:rPr>
          <w:rFonts w:hint="eastAsia"/>
        </w:rPr>
        <w:t>選択</w:t>
      </w:r>
      <w:r w:rsidR="002D3EE3">
        <w:rPr>
          <w:rFonts w:hint="eastAsia"/>
        </w:rPr>
        <w:t>的に「厚い」サンプルからの個々の層の断面を調査する能力は，皮膚科診断における有望なツールにもなり得る．本稿では，コスト集約的で複雑な実験室システムかつ，</w:t>
      </w:r>
      <w:r w:rsidR="002D3EE3" w:rsidRPr="00476C36">
        <w:rPr>
          <w:rFonts w:hint="eastAsia"/>
        </w:rPr>
        <w:t>小さ</w:t>
      </w:r>
      <w:r w:rsidR="002D3EE3" w:rsidRPr="00476C36">
        <w:rPr>
          <w:rFonts w:hint="eastAsia"/>
        </w:rPr>
        <w:lastRenderedPageBreak/>
        <w:t>い視野</w:t>
      </w:r>
      <w:r w:rsidR="002D3EE3">
        <w:rPr>
          <w:rFonts w:hint="eastAsia"/>
        </w:rPr>
        <w:t>の問題を解決した</w:t>
      </w:r>
      <w:r w:rsidR="002D3EE3" w:rsidRPr="00476C36">
        <w:rPr>
          <w:rFonts w:hint="eastAsia"/>
        </w:rPr>
        <w:t>共焦点レーザー走査型蛍光マイクロスコープを開発した</w:t>
      </w:r>
      <w:r w:rsidR="002D3EE3">
        <w:rPr>
          <w:rFonts w:hint="eastAsia"/>
        </w:rPr>
        <w:t>．我々</w:t>
      </w:r>
      <w:r w:rsidR="00D24F0B" w:rsidRPr="00D24F0B">
        <w:rPr>
          <w:rFonts w:hint="eastAsia"/>
        </w:rPr>
        <w:t>は</w:t>
      </w:r>
      <w:r w:rsidR="002D3EE3">
        <w:rPr>
          <w:rFonts w:hint="eastAsia"/>
        </w:rPr>
        <w:t>，</w:t>
      </w:r>
      <w:r w:rsidR="00D24F0B" w:rsidRPr="00D24F0B">
        <w:rPr>
          <w:rFonts w:hint="eastAsia"/>
        </w:rPr>
        <w:t>設計のための光学部品の相互関係を示し</w:t>
      </w:r>
      <w:r w:rsidR="002D3EE3">
        <w:rPr>
          <w:rFonts w:hint="eastAsia"/>
        </w:rPr>
        <w:t>，</w:t>
      </w:r>
      <w:r w:rsidR="00D24F0B" w:rsidRPr="00D24F0B">
        <w:rPr>
          <w:rFonts w:hint="eastAsia"/>
        </w:rPr>
        <w:t>検出経路にお</w:t>
      </w:r>
      <w:r w:rsidR="002D3EE3">
        <w:rPr>
          <w:rFonts w:hint="eastAsia"/>
        </w:rPr>
        <w:t>ける光子損失も含め全体としてのパフォーマンスへの影響を議論した．</w:t>
      </w:r>
      <w:r w:rsidR="002D3EE3" w:rsidRPr="00D24F0B">
        <w:rPr>
          <w:rFonts w:hint="eastAsia"/>
        </w:rPr>
        <w:t>より詳細な分析では</w:t>
      </w:r>
      <w:r w:rsidR="00D24F0B" w:rsidRPr="00D24F0B">
        <w:rPr>
          <w:rFonts w:hint="eastAsia"/>
        </w:rPr>
        <w:t>細胞ベースの蛍光測定の要件を満たすことが見出された</w:t>
      </w:r>
      <w:r w:rsidR="002D3EE3">
        <w:rPr>
          <w:rFonts w:hint="eastAsia"/>
        </w:rPr>
        <w:t>．</w:t>
      </w:r>
      <w:r w:rsidR="00D24F0B">
        <w:rPr>
          <w:rFonts w:hint="eastAsia"/>
        </w:rPr>
        <w:t>最初の測定は，それぞれ</w:t>
      </w:r>
      <w:r w:rsidR="00D24F0B" w:rsidRPr="00D24F0B">
        <w:rPr>
          <w:rFonts w:hint="eastAsia"/>
        </w:rPr>
        <w:t>500</w:t>
      </w:r>
      <m:oMath>
        <m:r>
          <m:rPr>
            <m:sty m:val="p"/>
          </m:rPr>
          <w:rPr>
            <w:rFonts w:ascii="Cambria Math" w:hAnsi="Cambria Math"/>
          </w:rPr>
          <m:t>μ</m:t>
        </m:r>
      </m:oMath>
      <w:r w:rsidR="00D24F0B">
        <w:rPr>
          <w:rFonts w:hint="eastAsia"/>
        </w:rPr>
        <w:t>m</w:t>
      </w:r>
      <w:r w:rsidR="00D24F0B" w:rsidRPr="00D24F0B">
        <w:rPr>
          <w:rFonts w:hint="eastAsia"/>
        </w:rPr>
        <w:t>×</w:t>
      </w:r>
      <w:r w:rsidR="00D24F0B" w:rsidRPr="00D24F0B">
        <w:rPr>
          <w:rFonts w:hint="eastAsia"/>
        </w:rPr>
        <w:t>500</w:t>
      </w:r>
      <m:oMath>
        <m:r>
          <m:rPr>
            <m:sty m:val="p"/>
          </m:rPr>
          <w:rPr>
            <w:rFonts w:ascii="Cambria Math" w:hAnsi="Cambria Math"/>
          </w:rPr>
          <m:t>μ</m:t>
        </m:r>
      </m:oMath>
      <w:r w:rsidR="00D24F0B">
        <w:rPr>
          <w:rFonts w:hint="eastAsia"/>
        </w:rPr>
        <w:t>m</w:t>
      </w:r>
      <w:r w:rsidR="00D24F0B" w:rsidRPr="00D24F0B">
        <w:rPr>
          <w:rFonts w:hint="eastAsia"/>
        </w:rPr>
        <w:t>の視野</w:t>
      </w:r>
      <w:r w:rsidR="00D24F0B">
        <w:rPr>
          <w:rFonts w:hint="eastAsia"/>
        </w:rPr>
        <w:t>と，</w:t>
      </w:r>
      <w:r w:rsidR="00D24F0B" w:rsidRPr="00D24F0B">
        <w:rPr>
          <w:rFonts w:hint="eastAsia"/>
        </w:rPr>
        <w:t>2.2</w:t>
      </w:r>
      <m:oMath>
        <m:r>
          <m:rPr>
            <m:sty m:val="p"/>
          </m:rPr>
          <w:rPr>
            <w:rFonts w:ascii="Cambria Math" w:hAnsi="Cambria Math"/>
          </w:rPr>
          <m:t>μ</m:t>
        </m:r>
      </m:oMath>
      <w:r w:rsidR="00D24F0B">
        <w:rPr>
          <w:rFonts w:hint="eastAsia"/>
        </w:rPr>
        <w:t>m</w:t>
      </w:r>
      <w:r w:rsidR="00D24F0B" w:rsidRPr="00D24F0B">
        <w:rPr>
          <w:rFonts w:hint="eastAsia"/>
        </w:rPr>
        <w:t>の横方向および</w:t>
      </w:r>
      <m:oMath>
        <m:r>
          <m:rPr>
            <m:sty m:val="p"/>
          </m:rPr>
          <w:rPr>
            <w:rFonts w:ascii="Cambria Math" w:hAnsi="Cambria Math" w:hint="eastAsia"/>
          </w:rPr>
          <m:t>3</m:t>
        </m:r>
        <m:r>
          <m:rPr>
            <m:sty m:val="p"/>
          </m:rPr>
          <w:rPr>
            <w:rFonts w:ascii="Cambria Math" w:hAnsi="Cambria Math"/>
          </w:rPr>
          <m:t>μ</m:t>
        </m:r>
      </m:oMath>
      <w:r w:rsidR="00D24F0B">
        <w:rPr>
          <w:rFonts w:hint="eastAsia"/>
        </w:rPr>
        <w:t>m</w:t>
      </w:r>
      <w:r w:rsidR="00D24F0B">
        <w:rPr>
          <w:rFonts w:hint="eastAsia"/>
        </w:rPr>
        <w:t>の軸方向の分解能を示している．我々は</w:t>
      </w:r>
      <w:r w:rsidR="00D24F0B" w:rsidRPr="00D24F0B">
        <w:rPr>
          <w:rFonts w:hint="eastAsia"/>
        </w:rPr>
        <w:t>既製のコンポーネントと</w:t>
      </w:r>
      <w:r w:rsidR="00D24F0B">
        <w:rPr>
          <w:rFonts w:hint="eastAsia"/>
        </w:rPr>
        <w:t>ケージシステムで低コストの共焦点レーザー走査型蛍光顕微鏡を実現する可能性を示している．次のステップは，</w:t>
      </w:r>
      <w:r w:rsidR="00D24F0B" w:rsidRPr="00D24F0B">
        <w:rPr>
          <w:rFonts w:hint="eastAsia"/>
        </w:rPr>
        <w:t>ハン</w:t>
      </w:r>
      <w:r w:rsidR="00D24F0B">
        <w:rPr>
          <w:rFonts w:hint="eastAsia"/>
        </w:rPr>
        <w:t>ドヘルド顕微鏡システムにこのデモの設定を適用することである．</w:t>
      </w:r>
    </w:p>
    <w:p w:rsidR="00D24F0B" w:rsidRDefault="00D24F0B" w:rsidP="00850701">
      <w:r>
        <w:rPr>
          <w:rFonts w:hint="eastAsia"/>
        </w:rPr>
        <w:t xml:space="preserve">　</w:t>
      </w:r>
    </w:p>
    <w:p w:rsidR="001861FE" w:rsidRDefault="001861FE"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313B56" w:rsidRDefault="00850701" w:rsidP="00850701">
      <w:pPr>
        <w:pStyle w:val="a7"/>
        <w:numPr>
          <w:ilvl w:val="0"/>
          <w:numId w:val="1"/>
        </w:numPr>
        <w:ind w:leftChars="0"/>
      </w:pPr>
      <w:r>
        <w:lastRenderedPageBreak/>
        <w:t>Design and implementation of fiber-based multiphoton endoscopy with microelectromechanical systems scanning</w:t>
      </w:r>
    </w:p>
    <w:p w:rsidR="00850701" w:rsidRDefault="00850701" w:rsidP="00850701">
      <w:pPr>
        <w:pStyle w:val="a7"/>
        <w:ind w:leftChars="0" w:left="360"/>
      </w:pPr>
    </w:p>
    <w:p w:rsidR="00313B56" w:rsidRDefault="00313B56" w:rsidP="00850701">
      <w:r>
        <w:rPr>
          <w:rFonts w:hint="eastAsia"/>
        </w:rPr>
        <w:t xml:space="preserve">2.1 </w:t>
      </w:r>
      <w:r>
        <w:rPr>
          <w:rFonts w:hint="eastAsia"/>
        </w:rPr>
        <w:t>イントロダクション</w:t>
      </w:r>
    </w:p>
    <w:p w:rsidR="00B03D34" w:rsidRDefault="00B03D34" w:rsidP="00B03D34">
      <w:pPr>
        <w:ind w:firstLineChars="100" w:firstLine="210"/>
      </w:pPr>
      <w:r>
        <w:rPr>
          <w:rFonts w:hint="eastAsia"/>
        </w:rPr>
        <w:t>多光子顕微</w:t>
      </w:r>
      <w:r>
        <w:rPr>
          <w:rFonts w:hint="eastAsia"/>
        </w:rPr>
        <w:t>(MPM)</w:t>
      </w:r>
      <w:r>
        <w:rPr>
          <w:rFonts w:hint="eastAsia"/>
        </w:rPr>
        <w:t>は高解像度で厚い生体組織の非侵襲的イメージングのための重要なツールである．</w:t>
      </w:r>
      <w:r>
        <w:rPr>
          <w:rFonts w:hint="eastAsia"/>
        </w:rPr>
        <w:t xml:space="preserve"> MPM</w:t>
      </w:r>
      <w:r>
        <w:rPr>
          <w:rFonts w:hint="eastAsia"/>
        </w:rPr>
        <w:t>は，同時に細胞および細胞外マトリックス構造の画像と区別することができる．</w:t>
      </w:r>
      <w:r>
        <w:rPr>
          <w:rFonts w:hint="eastAsia"/>
        </w:rPr>
        <w:t xml:space="preserve"> </w:t>
      </w:r>
      <w:r>
        <w:rPr>
          <w:rFonts w:hint="eastAsia"/>
        </w:rPr>
        <w:t>従来，</w:t>
      </w:r>
      <w:r>
        <w:rPr>
          <w:rFonts w:hint="eastAsia"/>
        </w:rPr>
        <w:t>MPM</w:t>
      </w:r>
      <w:r>
        <w:rPr>
          <w:rFonts w:hint="eastAsia"/>
        </w:rPr>
        <w:t>システムは主に自由空間光学系および顕微鏡のプラットフォームを使って開発されてきた．</w:t>
      </w:r>
      <w:r>
        <w:rPr>
          <w:rFonts w:hint="eastAsia"/>
        </w:rPr>
        <w:t xml:space="preserve"> in vivo</w:t>
      </w:r>
      <w:r>
        <w:rPr>
          <w:rFonts w:hint="eastAsia"/>
        </w:rPr>
        <w:t>イメージングおよび臨床用途のため，光ファイバーを介したミニチュアプローブを用いてイメージ取得が可能な光ファイバー</w:t>
      </w:r>
      <w:r>
        <w:rPr>
          <w:rFonts w:hint="eastAsia"/>
        </w:rPr>
        <w:t>MPM</w:t>
      </w:r>
      <w:r>
        <w:rPr>
          <w:rFonts w:hint="eastAsia"/>
        </w:rPr>
        <w:t>の内視鏡が望ましい．</w:t>
      </w:r>
      <w:r>
        <w:rPr>
          <w:rFonts w:hint="eastAsia"/>
        </w:rPr>
        <w:t xml:space="preserve"> </w:t>
      </w:r>
      <w:r>
        <w:rPr>
          <w:rFonts w:hint="eastAsia"/>
        </w:rPr>
        <w:t>ファイバーを介したフェムト秒パルスの供給と小型の走査プローブを設計することが</w:t>
      </w:r>
      <w:r>
        <w:rPr>
          <w:rFonts w:hint="eastAsia"/>
        </w:rPr>
        <w:t>MPM</w:t>
      </w:r>
      <w:r>
        <w:rPr>
          <w:rFonts w:hint="eastAsia"/>
        </w:rPr>
        <w:t>内視鏡検査における</w:t>
      </w:r>
      <w:r>
        <w:rPr>
          <w:rFonts w:hint="eastAsia"/>
        </w:rPr>
        <w:t>2</w:t>
      </w:r>
      <w:r>
        <w:rPr>
          <w:rFonts w:hint="eastAsia"/>
        </w:rPr>
        <w:t>つの課題である．フェムト秒パルスは，</w:t>
      </w:r>
      <w:r>
        <w:rPr>
          <w:rFonts w:hint="eastAsia"/>
        </w:rPr>
        <w:t xml:space="preserve"> DCPCF</w:t>
      </w:r>
      <w:r>
        <w:rPr>
          <w:rFonts w:hint="eastAsia"/>
        </w:rPr>
        <w:t>ダブルクラッドフォトニック結晶ファイバーやシングルモードのコアによって送達され，他のグループは，フェムト秒パルス供給と</w:t>
      </w:r>
      <w:r>
        <w:rPr>
          <w:rFonts w:hint="eastAsia"/>
        </w:rPr>
        <w:t>MPM</w:t>
      </w:r>
      <w:r>
        <w:rPr>
          <w:rFonts w:hint="eastAsia"/>
        </w:rPr>
        <w:t>信号収集のための独立したマルチモードファイバ用の中空コアフォトニックバンドギャップファイバ</w:t>
      </w:r>
      <w:r>
        <w:rPr>
          <w:rFonts w:hint="eastAsia"/>
        </w:rPr>
        <w:t>PBF</w:t>
      </w:r>
      <w:r>
        <w:rPr>
          <w:rFonts w:hint="eastAsia"/>
        </w:rPr>
        <w:t>を使用している．</w:t>
      </w:r>
    </w:p>
    <w:p w:rsidR="00B03D34" w:rsidRDefault="00B03D34" w:rsidP="00AC716E">
      <w:pPr>
        <w:ind w:firstLineChars="100" w:firstLine="210"/>
      </w:pPr>
      <w:r>
        <w:rPr>
          <w:rFonts w:hint="eastAsia"/>
        </w:rPr>
        <w:t>微小電気機械システムの</w:t>
      </w:r>
      <w:r>
        <w:rPr>
          <w:rFonts w:hint="eastAsia"/>
        </w:rPr>
        <w:t>MEMS</w:t>
      </w:r>
      <w:r>
        <w:rPr>
          <w:rFonts w:hint="eastAsia"/>
        </w:rPr>
        <w:t>アクチュエータ</w:t>
      </w:r>
      <w:r w:rsidR="00AC716E">
        <w:rPr>
          <w:rFonts w:hint="eastAsia"/>
        </w:rPr>
        <w:t>やミラーを含むマイクロデバイスを実現することが可能な新技術です．</w:t>
      </w:r>
      <w:r>
        <w:rPr>
          <w:rFonts w:hint="eastAsia"/>
        </w:rPr>
        <w:t>最</w:t>
      </w:r>
      <w:r w:rsidR="00AC716E">
        <w:rPr>
          <w:rFonts w:hint="eastAsia"/>
        </w:rPr>
        <w:t>近では，</w:t>
      </w:r>
      <w:r>
        <w:rPr>
          <w:rFonts w:hint="eastAsia"/>
        </w:rPr>
        <w:t>2</w:t>
      </w:r>
      <w:r>
        <w:rPr>
          <w:rFonts w:hint="eastAsia"/>
        </w:rPr>
        <w:t>次元</w:t>
      </w:r>
      <w:r>
        <w:rPr>
          <w:rFonts w:hint="eastAsia"/>
        </w:rPr>
        <w:t>MEMS</w:t>
      </w:r>
      <w:r w:rsidR="00AC716E">
        <w:rPr>
          <w:rFonts w:hint="eastAsia"/>
        </w:rPr>
        <w:t>スキャナを使用した</w:t>
      </w:r>
      <w:r>
        <w:rPr>
          <w:rFonts w:hint="eastAsia"/>
        </w:rPr>
        <w:t>MPM</w:t>
      </w:r>
      <w:r w:rsidR="00AC716E">
        <w:rPr>
          <w:rFonts w:hint="eastAsia"/>
        </w:rPr>
        <w:t>プローブが示された．しかし，</w:t>
      </w:r>
      <w:r>
        <w:rPr>
          <w:rFonts w:hint="eastAsia"/>
        </w:rPr>
        <w:t>それらの</w:t>
      </w:r>
      <w:r>
        <w:rPr>
          <w:rFonts w:hint="eastAsia"/>
        </w:rPr>
        <w:t>MEMS</w:t>
      </w:r>
      <w:r w:rsidR="00AC716E">
        <w:rPr>
          <w:rFonts w:hint="eastAsia"/>
        </w:rPr>
        <w:t>スキャナは，</w:t>
      </w:r>
      <w:r>
        <w:rPr>
          <w:rFonts w:hint="eastAsia"/>
        </w:rPr>
        <w:t>電気駆動</w:t>
      </w:r>
      <w:r w:rsidR="00AC716E">
        <w:rPr>
          <w:rFonts w:hint="eastAsia"/>
        </w:rPr>
        <w:t>であったため走査速度は数百</w:t>
      </w:r>
      <w:r w:rsidR="00AC716E">
        <w:rPr>
          <w:rFonts w:hint="eastAsia"/>
        </w:rPr>
        <w:t>Hz</w:t>
      </w:r>
      <w:r>
        <w:rPr>
          <w:rFonts w:hint="eastAsia"/>
        </w:rPr>
        <w:t>の</w:t>
      </w:r>
      <w:r w:rsidR="00AC716E">
        <w:rPr>
          <w:rFonts w:hint="eastAsia"/>
        </w:rPr>
        <w:t>遅い共振周波数であった．</w:t>
      </w:r>
      <w:r w:rsidR="0026604D">
        <w:t xml:space="preserve"> </w:t>
      </w:r>
    </w:p>
    <w:p w:rsidR="00313B56" w:rsidRDefault="006B5A99" w:rsidP="00850701">
      <w:r>
        <w:rPr>
          <w:rFonts w:hint="eastAsia"/>
        </w:rPr>
        <w:t xml:space="preserve">　</w:t>
      </w:r>
      <w:r w:rsidR="00AC716E">
        <w:rPr>
          <w:rFonts w:hint="eastAsia"/>
        </w:rPr>
        <w:t>本稿では，</w:t>
      </w:r>
      <w:r>
        <w:rPr>
          <w:rFonts w:hint="eastAsia"/>
        </w:rPr>
        <w:t>多光子内視鏡は，</w:t>
      </w:r>
      <w:r>
        <w:rPr>
          <w:rFonts w:hint="eastAsia"/>
        </w:rPr>
        <w:t>MEMS</w:t>
      </w:r>
      <w:r>
        <w:rPr>
          <w:rFonts w:hint="eastAsia"/>
        </w:rPr>
        <w:t>ミラーと</w:t>
      </w:r>
      <w:r>
        <w:rPr>
          <w:rFonts w:hint="eastAsia"/>
        </w:rPr>
        <w:t>DCPCF</w:t>
      </w:r>
      <w:r w:rsidR="00AC716E">
        <w:rPr>
          <w:rFonts w:hint="eastAsia"/>
        </w:rPr>
        <w:t>により開発され，</w:t>
      </w:r>
      <w:r>
        <w:rPr>
          <w:rFonts w:hint="eastAsia"/>
        </w:rPr>
        <w:t>さらなる高分解能を目指し，</w:t>
      </w:r>
      <w:r w:rsidR="00AC716E">
        <w:rPr>
          <w:rFonts w:hint="eastAsia"/>
        </w:rPr>
        <w:t xml:space="preserve"> </w:t>
      </w:r>
      <w:r>
        <w:rPr>
          <w:rFonts w:hint="eastAsia"/>
        </w:rPr>
        <w:t>GRIN</w:t>
      </w:r>
      <w:r>
        <w:rPr>
          <w:rFonts w:hint="eastAsia"/>
        </w:rPr>
        <w:t>レンズおよび非球面レンズの</w:t>
      </w:r>
      <w:r>
        <w:rPr>
          <w:rFonts w:hint="eastAsia"/>
        </w:rPr>
        <w:t>2</w:t>
      </w:r>
      <w:r>
        <w:rPr>
          <w:rFonts w:hint="eastAsia"/>
        </w:rPr>
        <w:t>種類のレンズを用いて，</w:t>
      </w:r>
      <w:r>
        <w:rPr>
          <w:rFonts w:hint="eastAsia"/>
        </w:rPr>
        <w:t>3</w:t>
      </w:r>
      <w:r>
        <w:rPr>
          <w:rFonts w:hint="eastAsia"/>
        </w:rPr>
        <w:t>通りの構成を構築し，その性能を比較した．</w:t>
      </w:r>
      <w:r w:rsidR="00C512DE">
        <w:rPr>
          <w:rFonts w:hint="eastAsia"/>
        </w:rPr>
        <w:t xml:space="preserve"> </w:t>
      </w:r>
      <w:r w:rsidR="00C512DE">
        <w:rPr>
          <w:rFonts w:hint="eastAsia"/>
        </w:rPr>
        <w:t>コリメートレンズおよび</w:t>
      </w:r>
      <w:r w:rsidR="00662C95">
        <w:rPr>
          <w:rFonts w:hint="eastAsia"/>
        </w:rPr>
        <w:t>フォーカスレンズ</w:t>
      </w:r>
      <w:r w:rsidR="00C512DE">
        <w:rPr>
          <w:rFonts w:hint="eastAsia"/>
        </w:rPr>
        <w:t>の</w:t>
      </w:r>
      <w:r w:rsidR="00C512DE">
        <w:rPr>
          <w:rFonts w:hint="eastAsia"/>
        </w:rPr>
        <w:t>2</w:t>
      </w:r>
      <w:r w:rsidR="00C512DE">
        <w:rPr>
          <w:rFonts w:hint="eastAsia"/>
        </w:rPr>
        <w:t>種類のレンズを用いた構成は，最適なイメージングと</w:t>
      </w:r>
      <w:r w:rsidR="00AB151A">
        <w:rPr>
          <w:rFonts w:hint="eastAsia"/>
        </w:rPr>
        <w:t>パッケージングの柔軟さを提供する．</w:t>
      </w:r>
    </w:p>
    <w:p w:rsidR="007577A0" w:rsidRDefault="007577A0" w:rsidP="00850701"/>
    <w:p w:rsidR="007577A0" w:rsidRDefault="007577A0" w:rsidP="00850701">
      <w:r>
        <w:rPr>
          <w:rFonts w:hint="eastAsia"/>
        </w:rPr>
        <w:t>2.2</w:t>
      </w:r>
      <w:r w:rsidR="00E050C9">
        <w:rPr>
          <w:rFonts w:hint="eastAsia"/>
        </w:rPr>
        <w:t xml:space="preserve"> </w:t>
      </w:r>
      <w:r w:rsidR="002F4566">
        <w:rPr>
          <w:rFonts w:hint="eastAsia"/>
        </w:rPr>
        <w:t>設計およびセットアップ</w:t>
      </w:r>
    </w:p>
    <w:p w:rsidR="00C26D72" w:rsidRDefault="00183767" w:rsidP="005423CF">
      <w:pPr>
        <w:ind w:firstLineChars="100" w:firstLine="210"/>
      </w:pPr>
      <w:r>
        <w:rPr>
          <w:rFonts w:hint="eastAsia"/>
        </w:rPr>
        <w:t>本研究で使用される</w:t>
      </w:r>
      <w:r w:rsidR="0009741E" w:rsidRPr="00C26D72">
        <w:rPr>
          <w:rFonts w:hint="eastAsia"/>
        </w:rPr>
        <w:t>ジンバル</w:t>
      </w:r>
      <w:r w:rsidR="00C26D72">
        <w:rPr>
          <w:rFonts w:hint="eastAsia"/>
        </w:rPr>
        <w:t>レス</w:t>
      </w:r>
      <w:r w:rsidR="00C26D72">
        <w:rPr>
          <w:rFonts w:hint="eastAsia"/>
        </w:rPr>
        <w:t>MEMS</w:t>
      </w:r>
      <w:r w:rsidR="00C26D72">
        <w:rPr>
          <w:rFonts w:hint="eastAsia"/>
        </w:rPr>
        <w:t>ミラー</w:t>
      </w:r>
      <w:r>
        <w:rPr>
          <w:rFonts w:hint="eastAsia"/>
        </w:rPr>
        <w:t>は，ミラー径</w:t>
      </w:r>
      <w:r>
        <w:rPr>
          <w:rFonts w:hint="eastAsia"/>
        </w:rPr>
        <w:t>2mm</w:t>
      </w:r>
      <w:r w:rsidR="004719E6">
        <w:rPr>
          <w:rFonts w:hint="eastAsia"/>
        </w:rPr>
        <w:t>でアルミコーティングされ，</w:t>
      </w:r>
      <w:r w:rsidR="004719E6" w:rsidRPr="004719E6">
        <w:rPr>
          <w:rFonts w:hint="eastAsia"/>
        </w:rPr>
        <w:t>MPM</w:t>
      </w:r>
      <w:r w:rsidR="004719E6">
        <w:rPr>
          <w:rFonts w:hint="eastAsia"/>
        </w:rPr>
        <w:t>のため，高解像度・</w:t>
      </w:r>
      <w:r w:rsidR="004719E6" w:rsidRPr="004719E6">
        <w:rPr>
          <w:rFonts w:hint="eastAsia"/>
        </w:rPr>
        <w:t>効率的な光子収集要件を満たすように設計されてい</w:t>
      </w:r>
      <w:r w:rsidR="004719E6">
        <w:rPr>
          <w:rFonts w:hint="eastAsia"/>
        </w:rPr>
        <w:t>る．</w:t>
      </w:r>
    </w:p>
    <w:p w:rsidR="004719E6" w:rsidRDefault="004719E6" w:rsidP="008F58F0">
      <w:pPr>
        <w:ind w:firstLineChars="100" w:firstLine="210"/>
      </w:pPr>
      <w:r>
        <w:rPr>
          <w:rFonts w:hint="eastAsia"/>
        </w:rPr>
        <w:t>大きいミラー径で，高速かつ</w:t>
      </w:r>
      <w:r w:rsidRPr="004719E6">
        <w:rPr>
          <w:rFonts w:hint="eastAsia"/>
        </w:rPr>
        <w:t>広い走査角を実現するために</w:t>
      </w:r>
      <w:r>
        <w:rPr>
          <w:rFonts w:hint="eastAsia"/>
        </w:rPr>
        <w:t>は</w:t>
      </w:r>
      <w:r w:rsidRPr="004719E6">
        <w:rPr>
          <w:rFonts w:hint="eastAsia"/>
        </w:rPr>
        <w:t>MEMS</w:t>
      </w:r>
      <w:r>
        <w:rPr>
          <w:rFonts w:hint="eastAsia"/>
        </w:rPr>
        <w:t>の設計に特別な設計が必要となる．我々の</w:t>
      </w:r>
      <w:r w:rsidRPr="004719E6">
        <w:rPr>
          <w:rFonts w:hint="eastAsia"/>
        </w:rPr>
        <w:t>MEMS</w:t>
      </w:r>
      <w:r>
        <w:rPr>
          <w:rFonts w:hint="eastAsia"/>
        </w:rPr>
        <w:t>ミラーは，ジンバルレス設計を使用している．ジンバルレス設計は，同等に速い走査速度が両方の軸について達成されることを可能にする．</w:t>
      </w:r>
      <w:r w:rsidR="008F58F0">
        <w:rPr>
          <w:rFonts w:hint="eastAsia"/>
        </w:rPr>
        <w:t>この構造は低速軸の問題だけでなく，電気的・機械的クロストークを排除する．</w:t>
      </w:r>
      <w:r w:rsidR="008F58F0" w:rsidRPr="004719E6">
        <w:t xml:space="preserve"> </w:t>
      </w:r>
      <w:r w:rsidRPr="004719E6">
        <w:t>MPM</w:t>
      </w:r>
      <w:r w:rsidR="008F58F0">
        <w:rPr>
          <w:rFonts w:hint="eastAsia"/>
        </w:rPr>
        <w:t>の内視鏡検査のために設計され</w:t>
      </w:r>
      <w:r w:rsidR="0026604D">
        <w:rPr>
          <w:rFonts w:hint="eastAsia"/>
        </w:rPr>
        <w:t>た</w:t>
      </w:r>
      <w:r w:rsidRPr="004719E6">
        <w:t>MEMS</w:t>
      </w:r>
      <w:r w:rsidRPr="004719E6">
        <w:rPr>
          <w:rFonts w:hint="eastAsia"/>
        </w:rPr>
        <w:t>ミラー</w:t>
      </w:r>
      <w:r w:rsidR="0026604D">
        <w:rPr>
          <w:rFonts w:hint="eastAsia"/>
        </w:rPr>
        <w:t>は，</w:t>
      </w:r>
      <w:r w:rsidRPr="004719E6">
        <w:rPr>
          <w:rFonts w:hint="eastAsia"/>
        </w:rPr>
        <w:t>ミラー開口部は</w:t>
      </w:r>
      <w:r w:rsidR="008F58F0" w:rsidRPr="004719E6">
        <w:t>25μm</w:t>
      </w:r>
      <w:r w:rsidR="008F58F0">
        <w:rPr>
          <w:rFonts w:hint="eastAsia"/>
        </w:rPr>
        <w:t>の</w:t>
      </w:r>
      <w:r w:rsidRPr="004719E6">
        <w:rPr>
          <w:rFonts w:hint="eastAsia"/>
        </w:rPr>
        <w:t>厚い補強トラス</w:t>
      </w:r>
      <w:r w:rsidR="008F58F0">
        <w:rPr>
          <w:rFonts w:hint="eastAsia"/>
        </w:rPr>
        <w:t>と</w:t>
      </w:r>
      <w:r w:rsidR="008F58F0">
        <w:rPr>
          <w:rFonts w:hint="eastAsia"/>
        </w:rPr>
        <w:t>240</w:t>
      </w:r>
      <w:r w:rsidR="008F58F0" w:rsidRPr="004719E6">
        <w:t>μm</w:t>
      </w:r>
      <w:r w:rsidR="008F58F0">
        <w:rPr>
          <w:rFonts w:hint="eastAsia"/>
        </w:rPr>
        <w:t>の背の高い台座</w:t>
      </w:r>
      <w:r w:rsidRPr="004719E6">
        <w:rPr>
          <w:rFonts w:hint="eastAsia"/>
        </w:rPr>
        <w:t>でサポートされている</w:t>
      </w:r>
      <w:r w:rsidR="008F58F0">
        <w:rPr>
          <w:rFonts w:hint="eastAsia"/>
        </w:rPr>
        <w:t>．</w:t>
      </w:r>
      <w:r w:rsidR="008F58F0">
        <w:rPr>
          <w:rFonts w:hint="eastAsia"/>
        </w:rPr>
        <w:t>1</w:t>
      </w:r>
      <w:r w:rsidR="008F58F0">
        <w:rPr>
          <w:rFonts w:hint="eastAsia"/>
        </w:rPr>
        <w:t>～</w:t>
      </w:r>
      <w:r w:rsidRPr="004719E6">
        <w:t>5μm</w:t>
      </w:r>
      <w:r w:rsidRPr="004719E6">
        <w:rPr>
          <w:rFonts w:hint="eastAsia"/>
        </w:rPr>
        <w:t>の薄いミラー膜</w:t>
      </w:r>
      <w:r w:rsidR="008F58F0">
        <w:rPr>
          <w:rFonts w:hint="eastAsia"/>
        </w:rPr>
        <w:t>からなる低慣性の単結晶シリコン構造で構成されている．</w:t>
      </w:r>
      <w:r w:rsidRPr="004719E6">
        <w:t xml:space="preserve"> </w:t>
      </w:r>
      <w:r w:rsidR="008F58F0">
        <w:rPr>
          <w:rFonts w:hint="eastAsia"/>
        </w:rPr>
        <w:t>薄いミラーは，高速スキャンのための最小限の慣性を提供し，背の高い台座は，広い走査角度に対応している．</w:t>
      </w:r>
      <w:r w:rsidR="008F58F0">
        <w:rPr>
          <w:rFonts w:hint="eastAsia"/>
        </w:rPr>
        <w:t>Al</w:t>
      </w:r>
      <w:r w:rsidR="008F58F0">
        <w:rPr>
          <w:rFonts w:hint="eastAsia"/>
        </w:rPr>
        <w:t>コーティングされた鏡面開口部は</w:t>
      </w:r>
      <w:r w:rsidRPr="004719E6">
        <w:t>80</w:t>
      </w:r>
      <w:r w:rsidR="008F58F0">
        <w:rPr>
          <w:rFonts w:hint="eastAsia"/>
        </w:rPr>
        <w:t>％の高反射率を提供する．これにより，</w:t>
      </w:r>
      <w:r w:rsidR="008F58F0" w:rsidRPr="004719E6">
        <w:t xml:space="preserve"> </w:t>
      </w:r>
      <w:r w:rsidRPr="004719E6">
        <w:t>MPM</w:t>
      </w:r>
      <w:r w:rsidR="008F58F0">
        <w:rPr>
          <w:rFonts w:hint="eastAsia"/>
        </w:rPr>
        <w:t>の内視鏡検査のために最適化することができる．</w:t>
      </w:r>
    </w:p>
    <w:p w:rsidR="00C14E33" w:rsidRDefault="008F58F0" w:rsidP="004719E6">
      <w:pPr>
        <w:ind w:firstLineChars="100" w:firstLine="210"/>
      </w:pPr>
      <w:r>
        <w:rPr>
          <w:rFonts w:hint="eastAsia"/>
        </w:rPr>
        <w:lastRenderedPageBreak/>
        <w:t>MPM</w:t>
      </w:r>
      <w:r>
        <w:rPr>
          <w:rFonts w:hint="eastAsia"/>
        </w:rPr>
        <w:t>の画像解像度は，フォーカスレンズの集光</w:t>
      </w:r>
      <w:r w:rsidRPr="008F58F0">
        <w:rPr>
          <w:rFonts w:hint="eastAsia"/>
        </w:rPr>
        <w:t>能力と</w:t>
      </w:r>
      <w:r>
        <w:rPr>
          <w:rFonts w:hint="eastAsia"/>
        </w:rPr>
        <w:t>，どれだけレンズ背面開口部にレーザービームが充填されるかによって決定される．</w:t>
      </w:r>
      <w:r w:rsidRPr="008F58F0">
        <w:rPr>
          <w:rFonts w:hint="eastAsia"/>
        </w:rPr>
        <w:t>レーザービーム径が十分に大きくなく</w:t>
      </w:r>
      <w:r>
        <w:rPr>
          <w:rFonts w:hint="eastAsia"/>
        </w:rPr>
        <w:t>，レンズがアンダーフィルされた場合，内視鏡の解像度が低くなる．したがって，</w:t>
      </w:r>
      <w:r w:rsidRPr="008F58F0">
        <w:rPr>
          <w:rFonts w:hint="eastAsia"/>
        </w:rPr>
        <w:t>レンズの後部開</w:t>
      </w:r>
      <w:r>
        <w:rPr>
          <w:rFonts w:hint="eastAsia"/>
        </w:rPr>
        <w:t>口部に大きなビーム径を最適に小さな焦点までの光を集束することが必要であ</w:t>
      </w:r>
      <w:r w:rsidR="00C14E33">
        <w:rPr>
          <w:rFonts w:hint="eastAsia"/>
        </w:rPr>
        <w:t>る．</w:t>
      </w:r>
    </w:p>
    <w:p w:rsidR="002F4566" w:rsidRDefault="00C14E33" w:rsidP="00C14E33">
      <w:r>
        <w:rPr>
          <w:rFonts w:hint="eastAsia"/>
        </w:rPr>
        <w:t>識別可能な焦点の最大数</w:t>
      </w:r>
      <w:r w:rsidR="00EC3F54">
        <w:rPr>
          <w:rFonts w:hint="eastAsia"/>
        </w:rPr>
        <w:t>は</w:t>
      </w:r>
      <w:r w:rsidR="00F77492">
        <w:rPr>
          <w:rFonts w:hint="eastAsia"/>
        </w:rPr>
        <w:t>，</w:t>
      </w:r>
    </w:p>
    <w:p w:rsidR="00EC3F54" w:rsidRDefault="00EC3F54" w:rsidP="005423CF">
      <w:pPr>
        <w:jc w:val="center"/>
      </w:pPr>
      <m:oMathPara>
        <m:oMath>
          <m:r>
            <m:rPr>
              <m:sty m:val="p"/>
            </m:rPr>
            <w:rPr>
              <w:rFonts w:ascii="Cambria Math" w:hAnsi="Cambria Math"/>
            </w:rPr>
            <m:t xml:space="preserve">N= </m:t>
          </m:r>
          <m:f>
            <m:fPr>
              <m:ctrlPr>
                <w:rPr>
                  <w:rFonts w:ascii="Cambria Math" w:hAnsi="Cambria Math"/>
                </w:rPr>
              </m:ctrlPr>
            </m:fPr>
            <m:num>
              <m:sSub>
                <m:sSubPr>
                  <m:ctrlPr>
                    <w:rPr>
                      <w:rFonts w:ascii="Cambria Math" w:hAnsi="Cambria Math"/>
                      <w:i/>
                    </w:rPr>
                  </m:ctrlPr>
                </m:sSubPr>
                <m:e>
                  <m:r>
                    <w:rPr>
                      <w:rFonts w:ascii="Cambria Math" w:hAnsi="Cambria Math"/>
                    </w:rPr>
                    <m:t>θ</m:t>
                  </m:r>
                </m:e>
                <m:sub>
                  <m:r>
                    <w:rPr>
                      <w:rFonts w:ascii="Cambria Math" w:hAnsi="Cambria Math"/>
                    </w:rPr>
                    <m:t>max</m:t>
                  </m:r>
                </m:sub>
              </m:sSub>
            </m:num>
            <m:den>
              <m:r>
                <w:rPr>
                  <w:rFonts w:ascii="Cambria Math" w:hAnsi="Cambria Math"/>
                </w:rPr>
                <m:t>δθ</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θ</m:t>
                  </m:r>
                </m:e>
                <m:sub>
                  <m:r>
                    <w:rPr>
                      <w:rFonts w:ascii="Cambria Math" w:hAnsi="Cambria Math"/>
                    </w:rPr>
                    <m:t>max</m:t>
                  </m:r>
                </m:sub>
              </m:sSub>
              <m:r>
                <w:rPr>
                  <w:rFonts w:ascii="Cambria Math" w:hAnsi="Cambria Math"/>
                </w:rPr>
                <m:t>D</m:t>
              </m:r>
            </m:num>
            <m:den>
              <m:r>
                <w:rPr>
                  <w:rFonts w:ascii="Cambria Math" w:hAnsi="Cambria Math"/>
                </w:rPr>
                <m:t>1.22λ</m:t>
              </m:r>
            </m:den>
          </m:f>
        </m:oMath>
      </m:oMathPara>
    </w:p>
    <w:p w:rsidR="00EC3F54" w:rsidRDefault="00C14E33" w:rsidP="005423CF">
      <w:pPr>
        <w:ind w:rightChars="200" w:right="420"/>
        <w:jc w:val="left"/>
      </w:pPr>
      <w:r>
        <w:rPr>
          <w:rFonts w:hint="eastAsia"/>
        </w:rPr>
        <w:t>で表される</w:t>
      </w:r>
      <w:r w:rsidR="00E84564">
        <w:rPr>
          <w:rFonts w:hint="eastAsia"/>
        </w:rPr>
        <w:t>(</w:t>
      </w:r>
      <w:r w:rsidR="00EC3F54">
        <w:rPr>
          <w:rFonts w:hint="eastAsia"/>
        </w:rPr>
        <w:t>ここで</w:t>
      </w:r>
      <w:r w:rsidR="00E84564">
        <w:rPr>
          <w:rFonts w:hint="eastAsia"/>
        </w:rPr>
        <w:t>，</w:t>
      </w:r>
      <m:oMath>
        <m:sSub>
          <m:sSubPr>
            <m:ctrlPr>
              <w:rPr>
                <w:rFonts w:ascii="Cambria Math" w:hAnsi="Cambria Math"/>
                <w:i/>
              </w:rPr>
            </m:ctrlPr>
          </m:sSubPr>
          <m:e>
            <m:r>
              <w:rPr>
                <w:rFonts w:ascii="Cambria Math" w:hAnsi="Cambria Math"/>
              </w:rPr>
              <m:t>θ</m:t>
            </m:r>
          </m:e>
          <m:sub>
            <m:r>
              <w:rPr>
                <w:rFonts w:ascii="Cambria Math" w:hAnsi="Cambria Math"/>
              </w:rPr>
              <m:t>max</m:t>
            </m:r>
          </m:sub>
        </m:sSub>
      </m:oMath>
      <w:r w:rsidR="00EC3F54">
        <w:rPr>
          <w:rFonts w:hint="eastAsia"/>
        </w:rPr>
        <w:t>：最大走査角</w:t>
      </w:r>
      <w:r w:rsidR="00E84564">
        <w:rPr>
          <w:rFonts w:hint="eastAsia"/>
        </w:rPr>
        <w:t>，</w:t>
      </w:r>
      <m:oMath>
        <m:r>
          <w:rPr>
            <w:rFonts w:ascii="Cambria Math" w:hAnsi="Cambria Math"/>
          </w:rPr>
          <m:t>δθ</m:t>
        </m:r>
      </m:oMath>
      <w:r w:rsidR="00EC3F54">
        <w:rPr>
          <w:rFonts w:hint="eastAsia"/>
        </w:rPr>
        <w:t>：</w:t>
      </w:r>
      <w:r w:rsidR="00EC3F54">
        <w:rPr>
          <w:rFonts w:hint="eastAsia"/>
        </w:rPr>
        <w:t>MEMS</w:t>
      </w:r>
      <w:r w:rsidR="00EC3F54">
        <w:rPr>
          <w:rFonts w:hint="eastAsia"/>
        </w:rPr>
        <w:t>回折パターンの</w:t>
      </w:r>
      <w:hyperlink r:id="rId14" w:history="1">
        <w:r w:rsidR="00EC3F54" w:rsidRPr="00B03A18">
          <w:rPr>
            <w:rStyle w:val="a9"/>
            <w:rFonts w:hint="eastAsia"/>
          </w:rPr>
          <w:t>ローブ半値角</w:t>
        </w:r>
      </w:hyperlink>
      <w:r w:rsidR="00E84564">
        <w:rPr>
          <w:rFonts w:hint="eastAsia"/>
        </w:rPr>
        <w:t>，</w:t>
      </w:r>
      <w:r w:rsidR="00EC3F54">
        <w:rPr>
          <w:rFonts w:hint="eastAsia"/>
        </w:rPr>
        <w:t>D</w:t>
      </w:r>
      <w:r w:rsidR="00EC3F54">
        <w:rPr>
          <w:rFonts w:hint="eastAsia"/>
        </w:rPr>
        <w:t>：</w:t>
      </w:r>
      <w:r w:rsidR="00EC3F54">
        <w:rPr>
          <w:rFonts w:hint="eastAsia"/>
        </w:rPr>
        <w:t>MEMS</w:t>
      </w:r>
      <w:r w:rsidR="00EC3F54">
        <w:rPr>
          <w:rFonts w:hint="eastAsia"/>
        </w:rPr>
        <w:t>ミラー径</w:t>
      </w:r>
      <w:r w:rsidR="00E84564">
        <w:rPr>
          <w:rFonts w:hint="eastAsia"/>
        </w:rPr>
        <w:t>)</w:t>
      </w:r>
      <w:r w:rsidR="006250E5">
        <w:rPr>
          <w:rFonts w:hint="eastAsia"/>
        </w:rPr>
        <w:t>．</w:t>
      </w:r>
      <w:r w:rsidR="00A560BC">
        <w:rPr>
          <w:rFonts w:hint="eastAsia"/>
        </w:rPr>
        <w:t>MEMS</w:t>
      </w:r>
      <w:r w:rsidR="00A560BC">
        <w:rPr>
          <w:rFonts w:hint="eastAsia"/>
        </w:rPr>
        <w:t>ミラーの直径は</w:t>
      </w:r>
      <w:r w:rsidR="00616585">
        <w:rPr>
          <w:rFonts w:hint="eastAsia"/>
        </w:rPr>
        <w:t>2mm</w:t>
      </w:r>
      <w:r w:rsidR="00616585">
        <w:rPr>
          <w:rFonts w:hint="eastAsia"/>
        </w:rPr>
        <w:t>，最大走査角はミラー台座の高さに依存し，</w:t>
      </w:r>
      <w:r w:rsidR="00616585">
        <w:rPr>
          <w:rFonts w:hint="eastAsia"/>
        </w:rPr>
        <w:t>20deg</w:t>
      </w:r>
      <w:r w:rsidR="00616585">
        <w:rPr>
          <w:rFonts w:hint="eastAsia"/>
        </w:rPr>
        <w:t>であるため，識別可能な焦点の最大数は</w:t>
      </w:r>
      <w:r w:rsidR="00616585">
        <w:rPr>
          <w:rFonts w:hint="eastAsia"/>
        </w:rPr>
        <w:t>720*720</w:t>
      </w:r>
      <w:r w:rsidR="00616585">
        <w:rPr>
          <w:rFonts w:hint="eastAsia"/>
        </w:rPr>
        <w:t>である．</w:t>
      </w:r>
    </w:p>
    <w:p w:rsidR="00831AC8" w:rsidRDefault="00831AC8" w:rsidP="00B17E8E">
      <w:pPr>
        <w:ind w:firstLineChars="100" w:firstLine="210"/>
      </w:pPr>
    </w:p>
    <w:p w:rsidR="00831AC8" w:rsidRDefault="00E651FF" w:rsidP="00831AC8">
      <w:pPr>
        <w:ind w:firstLineChars="100" w:firstLine="210"/>
      </w:pPr>
      <w:r w:rsidRPr="00E651FF">
        <w:rPr>
          <w:rFonts w:hint="eastAsia"/>
        </w:rPr>
        <w:t>フェムト秒パルスは</w:t>
      </w:r>
      <w:r w:rsidR="002F2562">
        <w:rPr>
          <w:rFonts w:hint="eastAsia"/>
        </w:rPr>
        <w:t>，</w:t>
      </w:r>
      <w:r w:rsidRPr="00E651FF">
        <w:rPr>
          <w:rFonts w:hint="eastAsia"/>
        </w:rPr>
        <w:t>ピーク励起パワーに依存する二次非線形信号である</w:t>
      </w:r>
      <w:r w:rsidRPr="00E651FF">
        <w:rPr>
          <w:rFonts w:hint="eastAsia"/>
        </w:rPr>
        <w:t>TPEF</w:t>
      </w:r>
      <w:r w:rsidRPr="00E651FF">
        <w:rPr>
          <w:rFonts w:hint="eastAsia"/>
        </w:rPr>
        <w:t>と</w:t>
      </w:r>
      <w:r w:rsidRPr="00E651FF">
        <w:rPr>
          <w:rFonts w:hint="eastAsia"/>
        </w:rPr>
        <w:t>SHG</w:t>
      </w:r>
      <w:r w:rsidRPr="00E651FF">
        <w:rPr>
          <w:rFonts w:hint="eastAsia"/>
        </w:rPr>
        <w:t>信号を励起するために必要とされ</w:t>
      </w:r>
      <w:r>
        <w:rPr>
          <w:rFonts w:hint="eastAsia"/>
        </w:rPr>
        <w:t>る</w:t>
      </w:r>
      <w:r w:rsidR="002F2562">
        <w:rPr>
          <w:rFonts w:hint="eastAsia"/>
        </w:rPr>
        <w:t>．</w:t>
      </w:r>
      <w:r w:rsidR="00831AC8">
        <w:rPr>
          <w:rFonts w:hint="eastAsia"/>
        </w:rPr>
        <w:t>しかしながら，光ファイバー内を伝搬しピコ秒パルスまで広がり得るとき</w:t>
      </w:r>
      <w:r w:rsidR="002F2562">
        <w:rPr>
          <w:rFonts w:hint="eastAsia"/>
        </w:rPr>
        <w:t>，</w:t>
      </w:r>
      <w:r w:rsidR="00831AC8">
        <w:rPr>
          <w:rFonts w:hint="eastAsia"/>
        </w:rPr>
        <w:t>フェムト秒パルスは激しい色分散を受ける．これにより</w:t>
      </w:r>
      <w:r w:rsidR="00831AC8">
        <w:rPr>
          <w:rFonts w:hint="eastAsia"/>
        </w:rPr>
        <w:t>MPM</w:t>
      </w:r>
      <w:r w:rsidR="00831AC8">
        <w:rPr>
          <w:rFonts w:hint="eastAsia"/>
        </w:rPr>
        <w:t>信号の励起効率を低下させる</w:t>
      </w:r>
      <w:r w:rsidR="002F2562">
        <w:rPr>
          <w:rFonts w:hint="eastAsia"/>
        </w:rPr>
        <w:t>．</w:t>
      </w:r>
      <w:r w:rsidR="00831AC8">
        <w:rPr>
          <w:rFonts w:hint="eastAsia"/>
        </w:rPr>
        <w:t>したがって</w:t>
      </w:r>
      <w:r w:rsidR="002F2562">
        <w:rPr>
          <w:rFonts w:hint="eastAsia"/>
        </w:rPr>
        <w:t>，</w:t>
      </w:r>
      <w:r w:rsidR="00831AC8">
        <w:rPr>
          <w:rFonts w:hint="eastAsia"/>
        </w:rPr>
        <w:t>分散および分散補償の適切な実装の管理は</w:t>
      </w:r>
      <w:r w:rsidR="002F2562">
        <w:rPr>
          <w:rFonts w:hint="eastAsia"/>
        </w:rPr>
        <w:t>，</w:t>
      </w:r>
      <w:r w:rsidR="00831AC8">
        <w:rPr>
          <w:rFonts w:hint="eastAsia"/>
        </w:rPr>
        <w:t>MPM</w:t>
      </w:r>
      <w:r w:rsidR="00831AC8">
        <w:rPr>
          <w:rFonts w:hint="eastAsia"/>
        </w:rPr>
        <w:t>の内視鏡の設計において重要な問題である</w:t>
      </w:r>
      <w:r w:rsidR="002F2562">
        <w:rPr>
          <w:rFonts w:hint="eastAsia"/>
        </w:rPr>
        <w:t>．</w:t>
      </w:r>
    </w:p>
    <w:p w:rsidR="001B2653" w:rsidRDefault="00E561B3" w:rsidP="00065454">
      <w:pPr>
        <w:ind w:firstLineChars="100" w:firstLine="210"/>
      </w:pPr>
      <w:r>
        <w:rPr>
          <w:rFonts w:hint="eastAsia"/>
        </w:rPr>
        <w:t>ここでは</w:t>
      </w:r>
      <w:r w:rsidR="00B56E42">
        <w:rPr>
          <w:rFonts w:hint="eastAsia"/>
        </w:rPr>
        <w:t>，ファイバー</w:t>
      </w:r>
      <w:r w:rsidRPr="00E561B3">
        <w:rPr>
          <w:rFonts w:hint="eastAsia"/>
        </w:rPr>
        <w:t>の</w:t>
      </w:r>
      <w:r w:rsidRPr="00E561B3">
        <w:rPr>
          <w:rFonts w:hint="eastAsia"/>
        </w:rPr>
        <w:t>3</w:t>
      </w:r>
      <w:r w:rsidRPr="00E561B3">
        <w:rPr>
          <w:rFonts w:hint="eastAsia"/>
        </w:rPr>
        <w:t>つのタイプがテストされ</w:t>
      </w:r>
      <w:r w:rsidR="00B56E42">
        <w:rPr>
          <w:rFonts w:hint="eastAsia"/>
        </w:rPr>
        <w:t>，</w:t>
      </w:r>
      <w:r w:rsidRPr="00E561B3">
        <w:rPr>
          <w:rFonts w:hint="eastAsia"/>
        </w:rPr>
        <w:t>それらの伝搬特性が特徴付け標準シングルモードファイバ（</w:t>
      </w:r>
      <w:r w:rsidRPr="00E561B3">
        <w:rPr>
          <w:rFonts w:hint="eastAsia"/>
        </w:rPr>
        <w:t>SMF</w:t>
      </w:r>
      <w:r w:rsidRPr="00E561B3">
        <w:rPr>
          <w:rFonts w:hint="eastAsia"/>
        </w:rPr>
        <w:t>）</w:t>
      </w:r>
      <w:r w:rsidR="00B56E42">
        <w:rPr>
          <w:rFonts w:hint="eastAsia"/>
        </w:rPr>
        <w:t>，</w:t>
      </w:r>
      <w:r w:rsidRPr="00E561B3">
        <w:rPr>
          <w:rFonts w:hint="eastAsia"/>
        </w:rPr>
        <w:t>中空コアの</w:t>
      </w:r>
      <w:r w:rsidRPr="00E561B3">
        <w:rPr>
          <w:rFonts w:hint="eastAsia"/>
        </w:rPr>
        <w:t>PBF</w:t>
      </w:r>
      <w:r w:rsidR="00B56E42">
        <w:rPr>
          <w:rFonts w:hint="eastAsia"/>
        </w:rPr>
        <w:t>，</w:t>
      </w:r>
      <w:r w:rsidRPr="00E561B3">
        <w:rPr>
          <w:rFonts w:hint="eastAsia"/>
        </w:rPr>
        <w:t>および</w:t>
      </w:r>
      <w:r w:rsidRPr="00E561B3">
        <w:rPr>
          <w:rFonts w:hint="eastAsia"/>
        </w:rPr>
        <w:t>DCPCF</w:t>
      </w:r>
      <w:r w:rsidRPr="00E561B3">
        <w:rPr>
          <w:rFonts w:hint="eastAsia"/>
        </w:rPr>
        <w:t>は</w:t>
      </w:r>
      <w:r w:rsidR="00B56E42">
        <w:rPr>
          <w:rFonts w:hint="eastAsia"/>
        </w:rPr>
        <w:t>，</w:t>
      </w:r>
      <w:r w:rsidRPr="00E561B3">
        <w:rPr>
          <w:rFonts w:hint="eastAsia"/>
        </w:rPr>
        <w:t>すべて</w:t>
      </w:r>
      <w:r w:rsidRPr="00E561B3">
        <w:rPr>
          <w:rFonts w:hint="eastAsia"/>
        </w:rPr>
        <w:t>800 nm</w:t>
      </w:r>
      <w:r w:rsidR="00C02A99">
        <w:rPr>
          <w:rFonts w:hint="eastAsia"/>
        </w:rPr>
        <w:t>の波長で動作するように設計し</w:t>
      </w:r>
      <w:r w:rsidR="0026604D">
        <w:rPr>
          <w:rFonts w:hint="eastAsia"/>
        </w:rPr>
        <w:t>た</w:t>
      </w:r>
      <w:r w:rsidR="00B56E42">
        <w:rPr>
          <w:rFonts w:hint="eastAsia"/>
        </w:rPr>
        <w:t>．</w:t>
      </w:r>
      <w:r w:rsidR="00C02A99">
        <w:rPr>
          <w:rFonts w:hint="eastAsia"/>
        </w:rPr>
        <w:t>ファイバーを試験するために，</w:t>
      </w:r>
      <w:r w:rsidRPr="00E561B3">
        <w:rPr>
          <w:rFonts w:hint="eastAsia"/>
        </w:rPr>
        <w:t>12-fs</w:t>
      </w:r>
      <w:r w:rsidRPr="00E561B3">
        <w:rPr>
          <w:rFonts w:hint="eastAsia"/>
        </w:rPr>
        <w:t>のパルス幅と</w:t>
      </w:r>
      <w:r w:rsidRPr="00E561B3">
        <w:rPr>
          <w:rFonts w:hint="eastAsia"/>
        </w:rPr>
        <w:t>100 nm</w:t>
      </w:r>
      <w:r w:rsidRPr="00E561B3">
        <w:rPr>
          <w:rFonts w:hint="eastAsia"/>
        </w:rPr>
        <w:t>の帯域幅（</w:t>
      </w:r>
      <w:r w:rsidRPr="00E561B3">
        <w:rPr>
          <w:rFonts w:hint="eastAsia"/>
        </w:rPr>
        <w:t>Femtolasers</w:t>
      </w:r>
      <w:r w:rsidR="00C02A99">
        <w:rPr>
          <w:rFonts w:hint="eastAsia"/>
        </w:rPr>
        <w:t>）の光源が使用された</w:t>
      </w:r>
      <w:r w:rsidR="00B56E42">
        <w:rPr>
          <w:rFonts w:hint="eastAsia"/>
        </w:rPr>
        <w:t>．</w:t>
      </w:r>
      <w:r w:rsidR="00C02A99">
        <w:rPr>
          <w:rFonts w:hint="eastAsia"/>
        </w:rPr>
        <w:t>Fig.</w:t>
      </w:r>
      <w:r w:rsidR="00C02A99" w:rsidRPr="0026604D">
        <w:rPr>
          <w:rFonts w:hint="eastAsia"/>
        </w:rPr>
        <w:t>3</w:t>
      </w:r>
      <w:r w:rsidR="00C02A99">
        <w:rPr>
          <w:rFonts w:hint="eastAsia"/>
        </w:rPr>
        <w:t>は以前，自己相関分光計により測定したファイバーを通って伝播した後のパルス幅とスペクトルを示</w:t>
      </w:r>
      <w:r w:rsidRPr="00E561B3">
        <w:rPr>
          <w:rFonts w:hint="eastAsia"/>
        </w:rPr>
        <w:t>す</w:t>
      </w:r>
      <w:r w:rsidR="00B56E42">
        <w:rPr>
          <w:rFonts w:hint="eastAsia"/>
        </w:rPr>
        <w:t>．</w:t>
      </w:r>
      <w:r w:rsidR="00065454">
        <w:rPr>
          <w:rFonts w:hint="eastAsia"/>
        </w:rPr>
        <w:t>Fig.</w:t>
      </w:r>
      <w:r w:rsidR="00923543" w:rsidRPr="0026604D">
        <w:rPr>
          <w:rFonts w:hint="eastAsia"/>
        </w:rPr>
        <w:t>3a</w:t>
      </w:r>
      <w:r w:rsidR="00923543">
        <w:rPr>
          <w:rFonts w:hint="eastAsia"/>
        </w:rPr>
        <w:t>および</w:t>
      </w:r>
      <w:r w:rsidR="00923543" w:rsidRPr="0026604D">
        <w:rPr>
          <w:rFonts w:hint="eastAsia"/>
        </w:rPr>
        <w:t>3b</w:t>
      </w:r>
      <w:r w:rsidR="00923543">
        <w:rPr>
          <w:rFonts w:hint="eastAsia"/>
        </w:rPr>
        <w:t>は</w:t>
      </w:r>
      <w:r w:rsidR="00B56E42">
        <w:rPr>
          <w:rFonts w:hint="eastAsia"/>
        </w:rPr>
        <w:t>，</w:t>
      </w:r>
      <w:r w:rsidR="00923543">
        <w:rPr>
          <w:rFonts w:hint="eastAsia"/>
        </w:rPr>
        <w:t>レーザーから直接測定したデータを示す</w:t>
      </w:r>
      <w:r w:rsidR="00B56E42">
        <w:rPr>
          <w:rFonts w:hint="eastAsia"/>
        </w:rPr>
        <w:t>．</w:t>
      </w:r>
      <w:r w:rsidR="00923543">
        <w:rPr>
          <w:rFonts w:hint="eastAsia"/>
        </w:rPr>
        <w:t>パルス幅は</w:t>
      </w:r>
      <w:r w:rsidR="00923543" w:rsidRPr="00923543">
        <w:rPr>
          <w:rFonts w:hint="eastAsia"/>
        </w:rPr>
        <w:t>この場合</w:t>
      </w:r>
      <w:r w:rsidR="00B56E42">
        <w:rPr>
          <w:rFonts w:hint="eastAsia"/>
        </w:rPr>
        <w:t>，</w:t>
      </w:r>
      <w:r w:rsidR="00923543" w:rsidRPr="00923543">
        <w:rPr>
          <w:rFonts w:hint="eastAsia"/>
        </w:rPr>
        <w:t>12 fs</w:t>
      </w:r>
      <w:r w:rsidR="00923543" w:rsidRPr="00923543">
        <w:rPr>
          <w:rFonts w:hint="eastAsia"/>
        </w:rPr>
        <w:t>は正確に干渉縞の数で超短</w:t>
      </w:r>
      <w:r w:rsidR="00923543">
        <w:rPr>
          <w:rFonts w:hint="eastAsia"/>
        </w:rPr>
        <w:t>パルスの幅を測定することができるインターフェログラムの自己相関に示されている</w:t>
      </w:r>
      <w:r w:rsidR="00B56E42">
        <w:rPr>
          <w:rFonts w:hint="eastAsia"/>
        </w:rPr>
        <w:t>．</w:t>
      </w:r>
      <w:r w:rsidR="00923543" w:rsidRPr="00923543">
        <w:rPr>
          <w:rFonts w:hint="eastAsia"/>
        </w:rPr>
        <w:t>レーザ</w:t>
      </w:r>
      <w:r w:rsidR="00923543">
        <w:rPr>
          <w:rFonts w:hint="eastAsia"/>
        </w:rPr>
        <w:t>ー</w:t>
      </w:r>
      <w:r w:rsidR="00923543" w:rsidRPr="00923543">
        <w:rPr>
          <w:rFonts w:hint="eastAsia"/>
        </w:rPr>
        <w:t>帯域幅は</w:t>
      </w:r>
      <w:r w:rsidR="00923543" w:rsidRPr="00923543">
        <w:rPr>
          <w:rFonts w:hint="eastAsia"/>
        </w:rPr>
        <w:t>100nm</w:t>
      </w:r>
      <w:r w:rsidR="00923543">
        <w:rPr>
          <w:rFonts w:hint="eastAsia"/>
        </w:rPr>
        <w:t>であることが示されています</w:t>
      </w:r>
      <w:r w:rsidR="00B56E42">
        <w:rPr>
          <w:rFonts w:hint="eastAsia"/>
        </w:rPr>
        <w:t>．</w:t>
      </w:r>
      <w:r w:rsidR="00923543">
        <w:rPr>
          <w:rFonts w:hint="eastAsia"/>
        </w:rPr>
        <w:t>Fig.</w:t>
      </w:r>
      <w:r w:rsidR="00923543" w:rsidRPr="00923543">
        <w:rPr>
          <w:rFonts w:hint="eastAsia"/>
        </w:rPr>
        <w:t>3</w:t>
      </w:r>
      <w:r w:rsidR="0026604D">
        <w:rPr>
          <w:rFonts w:hint="eastAsia"/>
        </w:rPr>
        <w:t>c</w:t>
      </w:r>
      <w:r w:rsidR="00923543" w:rsidRPr="0026604D">
        <w:rPr>
          <w:rFonts w:hint="eastAsia"/>
        </w:rPr>
        <w:t>および</w:t>
      </w:r>
      <w:r w:rsidR="00923543" w:rsidRPr="0026604D">
        <w:rPr>
          <w:rFonts w:hint="eastAsia"/>
        </w:rPr>
        <w:t>3</w:t>
      </w:r>
      <w:r w:rsidR="0026604D">
        <w:rPr>
          <w:rFonts w:hint="eastAsia"/>
        </w:rPr>
        <w:t>d</w:t>
      </w:r>
      <w:r w:rsidR="00923543" w:rsidRPr="00923543">
        <w:rPr>
          <w:rFonts w:hint="eastAsia"/>
        </w:rPr>
        <w:t>は</w:t>
      </w:r>
      <w:r w:rsidR="00B56E42">
        <w:rPr>
          <w:rFonts w:hint="eastAsia"/>
        </w:rPr>
        <w:t>，</w:t>
      </w:r>
      <w:r w:rsidR="005C6AF6">
        <w:rPr>
          <w:rFonts w:hint="eastAsia"/>
        </w:rPr>
        <w:t>1.3</w:t>
      </w:r>
      <w:r w:rsidR="00923543" w:rsidRPr="00923543">
        <w:rPr>
          <w:rFonts w:hint="eastAsia"/>
        </w:rPr>
        <w:t>m</w:t>
      </w:r>
      <w:r w:rsidR="00923543" w:rsidRPr="00923543">
        <w:rPr>
          <w:rFonts w:hint="eastAsia"/>
        </w:rPr>
        <w:t>の</w:t>
      </w:r>
      <w:r w:rsidR="00923543" w:rsidRPr="00923543">
        <w:rPr>
          <w:rFonts w:hint="eastAsia"/>
        </w:rPr>
        <w:t>SMF</w:t>
      </w:r>
      <w:r w:rsidR="00923543">
        <w:rPr>
          <w:rFonts w:hint="eastAsia"/>
        </w:rPr>
        <w:t>を介して伝搬した後のパルス幅とスペクトルを示</w:t>
      </w:r>
      <w:r w:rsidR="00923543" w:rsidRPr="00923543">
        <w:rPr>
          <w:rFonts w:hint="eastAsia"/>
        </w:rPr>
        <w:t>す</w:t>
      </w:r>
      <w:r w:rsidR="00B56E42">
        <w:rPr>
          <w:rFonts w:hint="eastAsia"/>
        </w:rPr>
        <w:t>．</w:t>
      </w:r>
      <w:r w:rsidR="00CF1850">
        <w:rPr>
          <w:rFonts w:hint="eastAsia"/>
        </w:rPr>
        <w:t>広がったパルスの強度自己相関を測定した．</w:t>
      </w:r>
      <w:r w:rsidR="00065454">
        <w:rPr>
          <w:rFonts w:hint="eastAsia"/>
        </w:rPr>
        <w:t>Fig.</w:t>
      </w:r>
      <w:r w:rsidR="00065454" w:rsidRPr="0026604D">
        <w:rPr>
          <w:rFonts w:hint="eastAsia"/>
        </w:rPr>
        <w:t>3c</w:t>
      </w:r>
      <w:r w:rsidR="00065454" w:rsidRPr="00065454">
        <w:rPr>
          <w:rFonts w:hint="eastAsia"/>
        </w:rPr>
        <w:t>は</w:t>
      </w:r>
      <w:r w:rsidR="00B56E42">
        <w:rPr>
          <w:rFonts w:hint="eastAsia"/>
        </w:rPr>
        <w:t>，</w:t>
      </w:r>
      <w:r w:rsidR="00065454" w:rsidRPr="00065454">
        <w:rPr>
          <w:rFonts w:hint="eastAsia"/>
        </w:rPr>
        <w:t>パルスが</w:t>
      </w:r>
      <w:r w:rsidR="00065454" w:rsidRPr="00065454">
        <w:rPr>
          <w:rFonts w:hint="eastAsia"/>
        </w:rPr>
        <w:t>0.09ps/</w:t>
      </w:r>
      <w:r w:rsidR="00065454">
        <w:rPr>
          <w:rFonts w:hint="eastAsia"/>
        </w:rPr>
        <w:t xml:space="preserve"> </w:t>
      </w:r>
      <w:r w:rsidR="00065454">
        <w:t>nm</w:t>
      </w:r>
      <w:r w:rsidR="005C6AF6">
        <w:rPr>
          <w:rFonts w:hint="eastAsia"/>
        </w:rPr>
        <w:t>/</w:t>
      </w:r>
      <w:r w:rsidR="00065454">
        <w:rPr>
          <w:rFonts w:hint="eastAsia"/>
        </w:rPr>
        <w:t>m</w:t>
      </w:r>
      <w:r w:rsidR="00065454" w:rsidRPr="00065454">
        <w:rPr>
          <w:rFonts w:hint="eastAsia"/>
        </w:rPr>
        <w:t>の分散係数に対応する</w:t>
      </w:r>
      <w:r w:rsidR="00065454" w:rsidRPr="00065454">
        <w:rPr>
          <w:rFonts w:hint="eastAsia"/>
        </w:rPr>
        <w:t>12</w:t>
      </w:r>
      <w:r w:rsidR="00065454" w:rsidRPr="00065454">
        <w:rPr>
          <w:rFonts w:hint="eastAsia"/>
        </w:rPr>
        <w:t>ピコ秒に広がっていることを示しています</w:t>
      </w:r>
      <w:r w:rsidR="00B56E42">
        <w:rPr>
          <w:rFonts w:hint="eastAsia"/>
        </w:rPr>
        <w:t>．</w:t>
      </w:r>
      <w:r w:rsidR="00065454" w:rsidRPr="00065454">
        <w:rPr>
          <w:rFonts w:hint="eastAsia"/>
        </w:rPr>
        <w:t>スペクトルがシフトし</w:t>
      </w:r>
      <w:r w:rsidR="00B56E42">
        <w:rPr>
          <w:rFonts w:hint="eastAsia"/>
        </w:rPr>
        <w:t>，</w:t>
      </w:r>
      <w:r w:rsidR="00065454" w:rsidRPr="00065454">
        <w:rPr>
          <w:rFonts w:hint="eastAsia"/>
        </w:rPr>
        <w:t>短波長側に広がりを示しており</w:t>
      </w:r>
      <w:r w:rsidR="00B56E42">
        <w:rPr>
          <w:rFonts w:hint="eastAsia"/>
        </w:rPr>
        <w:t>，</w:t>
      </w:r>
      <w:r w:rsidR="00065454" w:rsidRPr="00065454">
        <w:rPr>
          <w:rFonts w:hint="eastAsia"/>
        </w:rPr>
        <w:t>帯域幅はわずか</w:t>
      </w:r>
      <w:r w:rsidR="005C6AF6">
        <w:rPr>
          <w:rFonts w:hint="eastAsia"/>
        </w:rPr>
        <w:t>110</w:t>
      </w:r>
      <w:r w:rsidR="00065454" w:rsidRPr="00065454">
        <w:rPr>
          <w:rFonts w:hint="eastAsia"/>
        </w:rPr>
        <w:t>nm</w:t>
      </w:r>
      <w:r w:rsidR="00065454" w:rsidRPr="00065454">
        <w:rPr>
          <w:rFonts w:hint="eastAsia"/>
        </w:rPr>
        <w:t>まで増加します</w:t>
      </w:r>
      <w:r w:rsidR="00B56E42">
        <w:rPr>
          <w:rFonts w:hint="eastAsia"/>
        </w:rPr>
        <w:t>．</w:t>
      </w:r>
      <w:r w:rsidR="00065454" w:rsidRPr="00065454">
        <w:rPr>
          <w:rFonts w:hint="eastAsia"/>
        </w:rPr>
        <w:t>この現象は</w:t>
      </w:r>
      <w:r w:rsidR="00B56E42">
        <w:rPr>
          <w:rFonts w:hint="eastAsia"/>
        </w:rPr>
        <w:t>，</w:t>
      </w:r>
      <w:r w:rsidR="00065454" w:rsidRPr="00065454">
        <w:rPr>
          <w:rFonts w:hint="eastAsia"/>
        </w:rPr>
        <w:t>おそらく</w:t>
      </w:r>
      <w:r w:rsidR="00FA76B9">
        <w:rPr>
          <w:rFonts w:hint="eastAsia"/>
        </w:rPr>
        <w:t>1.3</w:t>
      </w:r>
      <w:r w:rsidR="00065454">
        <w:rPr>
          <w:rFonts w:hint="eastAsia"/>
        </w:rPr>
        <w:t>m</w:t>
      </w:r>
      <w:r w:rsidR="00065454">
        <w:rPr>
          <w:rFonts w:hint="eastAsia"/>
        </w:rPr>
        <w:t>の</w:t>
      </w:r>
      <w:r w:rsidR="00065454" w:rsidRPr="00065454">
        <w:rPr>
          <w:rFonts w:hint="eastAsia"/>
        </w:rPr>
        <w:t>中空コア</w:t>
      </w:r>
      <w:r w:rsidR="00065454" w:rsidRPr="00065454">
        <w:rPr>
          <w:rFonts w:hint="eastAsia"/>
        </w:rPr>
        <w:t>PBF</w:t>
      </w:r>
      <w:r w:rsidR="00065454">
        <w:rPr>
          <w:rFonts w:hint="eastAsia"/>
        </w:rPr>
        <w:t>を通って伝搬した後に</w:t>
      </w:r>
      <w:r w:rsidR="00065454" w:rsidRPr="00065454">
        <w:rPr>
          <w:rFonts w:hint="eastAsia"/>
        </w:rPr>
        <w:t>パルス幅とスペクトルを示す</w:t>
      </w:r>
      <w:r w:rsidR="007C7715">
        <w:rPr>
          <w:rFonts w:hint="eastAsia"/>
        </w:rPr>
        <w:t>Fig.</w:t>
      </w:r>
      <w:r w:rsidR="00065454" w:rsidRPr="00065454">
        <w:rPr>
          <w:rFonts w:hint="eastAsia"/>
        </w:rPr>
        <w:t>3e</w:t>
      </w:r>
      <w:r w:rsidR="00065454" w:rsidRPr="00065454">
        <w:rPr>
          <w:rFonts w:hint="eastAsia"/>
        </w:rPr>
        <w:t>は</w:t>
      </w:r>
      <w:r w:rsidR="00065454">
        <w:rPr>
          <w:rFonts w:hint="eastAsia"/>
        </w:rPr>
        <w:t>SMF</w:t>
      </w:r>
      <w:r w:rsidR="00065454">
        <w:rPr>
          <w:rFonts w:hint="eastAsia"/>
        </w:rPr>
        <w:t>における非線形効果によって誘導される</w:t>
      </w:r>
      <w:r w:rsidR="00B56E42">
        <w:rPr>
          <w:rFonts w:hint="eastAsia"/>
        </w:rPr>
        <w:t>．</w:t>
      </w:r>
      <w:r w:rsidR="00065454" w:rsidRPr="00065454">
        <w:rPr>
          <w:rFonts w:hint="eastAsia"/>
        </w:rPr>
        <w:t>パルス幅は</w:t>
      </w:r>
      <w:r w:rsidR="00065454">
        <w:rPr>
          <w:rFonts w:hint="eastAsia"/>
        </w:rPr>
        <w:t xml:space="preserve">0.005ps / </w:t>
      </w:r>
      <w:r w:rsidR="00065454">
        <w:t>nm</w:t>
      </w:r>
      <w:r w:rsidR="0026604D">
        <w:rPr>
          <w:rFonts w:hint="eastAsia"/>
        </w:rPr>
        <w:t>/</w:t>
      </w:r>
      <w:r w:rsidR="00065454">
        <w:rPr>
          <w:rFonts w:hint="eastAsia"/>
        </w:rPr>
        <w:t>m</w:t>
      </w:r>
      <w:r w:rsidR="00065454" w:rsidRPr="00065454">
        <w:rPr>
          <w:rFonts w:hint="eastAsia"/>
        </w:rPr>
        <w:t>の分散係数に対応し</w:t>
      </w:r>
      <w:r w:rsidR="00B56E42">
        <w:rPr>
          <w:rFonts w:hint="eastAsia"/>
        </w:rPr>
        <w:t>，</w:t>
      </w:r>
      <w:r w:rsidR="00065454" w:rsidRPr="00065454">
        <w:rPr>
          <w:rFonts w:hint="eastAsia"/>
        </w:rPr>
        <w:t>0.7</w:t>
      </w:r>
      <w:r w:rsidR="00065454">
        <w:rPr>
          <w:rFonts w:hint="eastAsia"/>
        </w:rPr>
        <w:t>ps</w:t>
      </w:r>
      <w:r w:rsidR="00065454">
        <w:rPr>
          <w:rFonts w:hint="eastAsia"/>
        </w:rPr>
        <w:t>に広がることが示されている</w:t>
      </w:r>
      <w:r w:rsidR="00B56E42">
        <w:rPr>
          <w:rFonts w:hint="eastAsia"/>
        </w:rPr>
        <w:t>．</w:t>
      </w:r>
      <w:r w:rsidR="00065454" w:rsidRPr="00065454">
        <w:rPr>
          <w:rFonts w:hint="eastAsia"/>
        </w:rPr>
        <w:t>予想されたように</w:t>
      </w:r>
      <w:r w:rsidR="00B56E42">
        <w:rPr>
          <w:rFonts w:hint="eastAsia"/>
        </w:rPr>
        <w:t>，</w:t>
      </w:r>
      <w:r w:rsidR="00065454" w:rsidRPr="00065454">
        <w:rPr>
          <w:rFonts w:hint="eastAsia"/>
        </w:rPr>
        <w:t>ほとんどの光が</w:t>
      </w:r>
      <w:r w:rsidR="00065454">
        <w:rPr>
          <w:rFonts w:hint="eastAsia"/>
        </w:rPr>
        <w:t>中空コア</w:t>
      </w:r>
      <w:r w:rsidR="00065454" w:rsidRPr="00065454">
        <w:rPr>
          <w:rFonts w:hint="eastAsia"/>
        </w:rPr>
        <w:t>を伝播するため</w:t>
      </w:r>
      <w:r w:rsidR="00B56E42">
        <w:rPr>
          <w:rFonts w:hint="eastAsia"/>
        </w:rPr>
        <w:t>，</w:t>
      </w:r>
      <w:r w:rsidR="00065454" w:rsidRPr="00065454">
        <w:rPr>
          <w:rFonts w:hint="eastAsia"/>
        </w:rPr>
        <w:t>中空コアの</w:t>
      </w:r>
      <w:r w:rsidR="00065454" w:rsidRPr="00065454">
        <w:rPr>
          <w:rFonts w:hint="eastAsia"/>
        </w:rPr>
        <w:t>PBF</w:t>
      </w:r>
      <w:r w:rsidR="00065454" w:rsidRPr="00065454">
        <w:rPr>
          <w:rFonts w:hint="eastAsia"/>
        </w:rPr>
        <w:t>は</w:t>
      </w:r>
      <w:r w:rsidR="00B56E42">
        <w:rPr>
          <w:rFonts w:hint="eastAsia"/>
        </w:rPr>
        <w:t>，</w:t>
      </w:r>
      <w:r w:rsidR="00065454" w:rsidRPr="00065454">
        <w:rPr>
          <w:rFonts w:hint="eastAsia"/>
        </w:rPr>
        <w:t>SMF</w:t>
      </w:r>
      <w:r w:rsidR="00065454" w:rsidRPr="00065454">
        <w:rPr>
          <w:rFonts w:hint="eastAsia"/>
        </w:rPr>
        <w:t>よりも</w:t>
      </w:r>
      <w:r w:rsidR="00065454" w:rsidRPr="00065454">
        <w:rPr>
          <w:rFonts w:hint="eastAsia"/>
        </w:rPr>
        <w:t>20</w:t>
      </w:r>
      <w:r w:rsidR="00065454">
        <w:rPr>
          <w:rFonts w:hint="eastAsia"/>
        </w:rPr>
        <w:t>倍低い分散を示</w:t>
      </w:r>
      <w:r w:rsidR="001B2653">
        <w:rPr>
          <w:rFonts w:hint="eastAsia"/>
        </w:rPr>
        <w:t>す</w:t>
      </w:r>
      <w:r w:rsidR="00B56E42">
        <w:rPr>
          <w:rFonts w:hint="eastAsia"/>
        </w:rPr>
        <w:t>．</w:t>
      </w:r>
      <w:r w:rsidR="001B2653">
        <w:rPr>
          <w:rFonts w:hint="eastAsia"/>
        </w:rPr>
        <w:t>しかし</w:t>
      </w:r>
      <w:r w:rsidR="00B56E42">
        <w:rPr>
          <w:rFonts w:hint="eastAsia"/>
        </w:rPr>
        <w:t>，</w:t>
      </w:r>
      <w:r w:rsidR="001B2653">
        <w:rPr>
          <w:rFonts w:hint="eastAsia"/>
        </w:rPr>
        <w:t>スペクトル帯域幅は</w:t>
      </w:r>
      <w:r w:rsidR="00B56E42">
        <w:rPr>
          <w:rFonts w:hint="eastAsia"/>
        </w:rPr>
        <w:t>，</w:t>
      </w:r>
      <w:r w:rsidR="001B2653">
        <w:rPr>
          <w:rFonts w:hint="eastAsia"/>
        </w:rPr>
        <w:t>低損失伝播</w:t>
      </w:r>
      <w:r w:rsidR="00065454">
        <w:rPr>
          <w:rFonts w:hint="eastAsia"/>
        </w:rPr>
        <w:t>の狭い</w:t>
      </w:r>
      <w:r w:rsidR="001B2653">
        <w:rPr>
          <w:rFonts w:hint="eastAsia"/>
        </w:rPr>
        <w:t>窓</w:t>
      </w:r>
      <w:r w:rsidR="00065454">
        <w:rPr>
          <w:rFonts w:hint="eastAsia"/>
        </w:rPr>
        <w:t>により</w:t>
      </w:r>
      <w:r w:rsidR="00065454" w:rsidRPr="00065454">
        <w:rPr>
          <w:rFonts w:hint="eastAsia"/>
        </w:rPr>
        <w:t>60nm</w:t>
      </w:r>
      <w:r w:rsidR="001B2653">
        <w:rPr>
          <w:rFonts w:hint="eastAsia"/>
        </w:rPr>
        <w:t>に縮小される</w:t>
      </w:r>
      <w:r w:rsidR="00B56E42">
        <w:rPr>
          <w:rFonts w:hint="eastAsia"/>
        </w:rPr>
        <w:t>．</w:t>
      </w:r>
      <w:r w:rsidR="00065454" w:rsidRPr="00065454">
        <w:rPr>
          <w:rFonts w:hint="eastAsia"/>
        </w:rPr>
        <w:t>DCPCF</w:t>
      </w:r>
      <w:r w:rsidR="001B2653">
        <w:rPr>
          <w:rFonts w:hint="eastAsia"/>
        </w:rPr>
        <w:t>に</w:t>
      </w:r>
      <w:r w:rsidR="00065454" w:rsidRPr="00065454">
        <w:rPr>
          <w:rFonts w:hint="eastAsia"/>
        </w:rPr>
        <w:t>は</w:t>
      </w:r>
      <w:r w:rsidR="00B56E42">
        <w:rPr>
          <w:rFonts w:hint="eastAsia"/>
        </w:rPr>
        <w:t>，</w:t>
      </w:r>
      <w:r w:rsidR="00065454" w:rsidRPr="00065454">
        <w:rPr>
          <w:rFonts w:hint="eastAsia"/>
        </w:rPr>
        <w:t>SMF</w:t>
      </w:r>
      <w:r w:rsidR="001B2653" w:rsidRPr="00065454">
        <w:rPr>
          <w:rFonts w:hint="eastAsia"/>
        </w:rPr>
        <w:t>として動作するソリッドコア</w:t>
      </w:r>
      <w:r w:rsidR="001B2653">
        <w:rPr>
          <w:rFonts w:hint="eastAsia"/>
        </w:rPr>
        <w:t>と</w:t>
      </w:r>
      <w:r w:rsidR="00065454" w:rsidRPr="00065454">
        <w:rPr>
          <w:rFonts w:hint="eastAsia"/>
        </w:rPr>
        <w:t>マルチモードファイバとして機能する</w:t>
      </w:r>
      <w:r w:rsidR="001B2653" w:rsidRPr="00065454">
        <w:rPr>
          <w:rFonts w:hint="eastAsia"/>
        </w:rPr>
        <w:t>構造化空気孔</w:t>
      </w:r>
      <w:r w:rsidR="001B2653">
        <w:rPr>
          <w:rFonts w:hint="eastAsia"/>
        </w:rPr>
        <w:t>の</w:t>
      </w:r>
      <w:r w:rsidR="00065454" w:rsidRPr="00065454">
        <w:rPr>
          <w:rFonts w:hint="eastAsia"/>
        </w:rPr>
        <w:t>内側クラッド</w:t>
      </w:r>
      <w:r w:rsidR="001B2653">
        <w:rPr>
          <w:rFonts w:hint="eastAsia"/>
        </w:rPr>
        <w:t>があり，フェムト秒パルスは伝播開始時，シングルモードコア内を伝播する．</w:t>
      </w:r>
      <w:r w:rsidR="00065454" w:rsidRPr="00065454">
        <w:rPr>
          <w:rFonts w:hint="eastAsia"/>
        </w:rPr>
        <w:t>したがって</w:t>
      </w:r>
      <w:r w:rsidR="00B56E42">
        <w:rPr>
          <w:rFonts w:hint="eastAsia"/>
        </w:rPr>
        <w:t>，</w:t>
      </w:r>
      <w:r w:rsidR="00065454" w:rsidRPr="00065454">
        <w:rPr>
          <w:rFonts w:hint="eastAsia"/>
        </w:rPr>
        <w:t>パルス伝搬特性は</w:t>
      </w:r>
      <w:r w:rsidR="00065454" w:rsidRPr="00065454">
        <w:rPr>
          <w:rFonts w:hint="eastAsia"/>
        </w:rPr>
        <w:t>SMF</w:t>
      </w:r>
      <w:r w:rsidR="001B2653">
        <w:rPr>
          <w:rFonts w:hint="eastAsia"/>
        </w:rPr>
        <w:t>に類似している．</w:t>
      </w:r>
    </w:p>
    <w:p w:rsidR="0026604D" w:rsidRDefault="0026604D" w:rsidP="0026604D">
      <w:pPr>
        <w:jc w:val="center"/>
      </w:pPr>
      <w:r w:rsidRPr="0026604D">
        <w:rPr>
          <w:noProof/>
        </w:rPr>
        <w:lastRenderedPageBreak/>
        <w:drawing>
          <wp:inline distT="0" distB="0" distL="0" distR="0">
            <wp:extent cx="3486150" cy="335784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941" cy="3358610"/>
                    </a:xfrm>
                    <a:prstGeom prst="rect">
                      <a:avLst/>
                    </a:prstGeom>
                    <a:noFill/>
                    <a:ln>
                      <a:noFill/>
                    </a:ln>
                  </pic:spPr>
                </pic:pic>
              </a:graphicData>
            </a:graphic>
          </wp:inline>
        </w:drawing>
      </w:r>
    </w:p>
    <w:p w:rsidR="0026604D" w:rsidRDefault="0026604D" w:rsidP="0026604D">
      <w:pPr>
        <w:jc w:val="center"/>
      </w:pPr>
      <w:r>
        <w:rPr>
          <w:rFonts w:hint="eastAsia"/>
        </w:rPr>
        <w:t>Fig</w:t>
      </w:r>
      <w:r>
        <w:t>3</w:t>
      </w:r>
    </w:p>
    <w:p w:rsidR="0026604D" w:rsidRDefault="0026604D" w:rsidP="00065454">
      <w:pPr>
        <w:ind w:firstLineChars="100" w:firstLine="210"/>
      </w:pPr>
    </w:p>
    <w:p w:rsidR="00E561B3" w:rsidRDefault="001B2653" w:rsidP="00771B79">
      <w:pPr>
        <w:ind w:firstLineChars="100" w:firstLine="210"/>
      </w:pPr>
      <w:r w:rsidRPr="001B2653">
        <w:rPr>
          <w:rFonts w:hint="eastAsia"/>
        </w:rPr>
        <w:t>MPM</w:t>
      </w:r>
      <w:r w:rsidRPr="001B2653">
        <w:rPr>
          <w:rFonts w:hint="eastAsia"/>
        </w:rPr>
        <w:t>信号の励起効率を分散</w:t>
      </w:r>
      <w:r w:rsidR="00B56E42">
        <w:rPr>
          <w:rFonts w:hint="eastAsia"/>
        </w:rPr>
        <w:t>，</w:t>
      </w:r>
      <w:r w:rsidRPr="001B2653">
        <w:rPr>
          <w:rFonts w:hint="eastAsia"/>
        </w:rPr>
        <w:t>パルス広がりの影響を受けている間に</w:t>
      </w:r>
      <w:r w:rsidR="00B56E42">
        <w:rPr>
          <w:rFonts w:hint="eastAsia"/>
        </w:rPr>
        <w:t>，</w:t>
      </w:r>
      <w:r w:rsidRPr="001B2653">
        <w:rPr>
          <w:rFonts w:hint="eastAsia"/>
        </w:rPr>
        <w:t>励起された</w:t>
      </w:r>
      <w:r w:rsidRPr="001B2653">
        <w:rPr>
          <w:rFonts w:hint="eastAsia"/>
        </w:rPr>
        <w:t>MPM</w:t>
      </w:r>
      <w:r w:rsidRPr="001B2653">
        <w:rPr>
          <w:rFonts w:hint="eastAsia"/>
        </w:rPr>
        <w:t>信号の収集効率はファイバ</w:t>
      </w:r>
      <w:r w:rsidR="00771B79">
        <w:rPr>
          <w:rFonts w:hint="eastAsia"/>
        </w:rPr>
        <w:t>ー</w:t>
      </w:r>
      <w:r w:rsidRPr="001B2653">
        <w:rPr>
          <w:rFonts w:hint="eastAsia"/>
        </w:rPr>
        <w:t>の開口数（</w:t>
      </w:r>
      <w:r w:rsidRPr="001B2653">
        <w:rPr>
          <w:rFonts w:hint="eastAsia"/>
        </w:rPr>
        <w:t>NA</w:t>
      </w:r>
      <w:r w:rsidRPr="001B2653">
        <w:rPr>
          <w:rFonts w:hint="eastAsia"/>
        </w:rPr>
        <w:t>）によって影響されます</w:t>
      </w:r>
      <w:r w:rsidR="00B56E42">
        <w:rPr>
          <w:rFonts w:hint="eastAsia"/>
        </w:rPr>
        <w:t>．</w:t>
      </w:r>
      <w:r w:rsidRPr="001B2653">
        <w:rPr>
          <w:rFonts w:hint="eastAsia"/>
        </w:rPr>
        <w:t>SMF</w:t>
      </w:r>
      <w:r w:rsidRPr="001B2653">
        <w:rPr>
          <w:rFonts w:hint="eastAsia"/>
        </w:rPr>
        <w:t>は</w:t>
      </w:r>
      <w:r w:rsidR="00B56E42">
        <w:rPr>
          <w:rFonts w:hint="eastAsia"/>
        </w:rPr>
        <w:t>，</w:t>
      </w:r>
      <w:r w:rsidRPr="001B2653">
        <w:rPr>
          <w:rFonts w:hint="eastAsia"/>
        </w:rPr>
        <w:t>モードフィールド径は</w:t>
      </w:r>
      <w:r w:rsidRPr="001B2653">
        <w:rPr>
          <w:rFonts w:hint="eastAsia"/>
        </w:rPr>
        <w:t>5</w:t>
      </w:r>
      <m:oMath>
        <m:r>
          <m:rPr>
            <m:sty m:val="p"/>
          </m:rPr>
          <w:rPr>
            <w:rFonts w:ascii="Cambria Math" w:hAnsi="Cambria Math"/>
          </w:rPr>
          <m:t>μ</m:t>
        </m:r>
      </m:oMath>
      <w:r w:rsidR="00B56E42">
        <w:rPr>
          <w:rFonts w:hint="eastAsia"/>
        </w:rPr>
        <w:t>m</w:t>
      </w:r>
      <w:r w:rsidRPr="001B2653">
        <w:rPr>
          <w:rFonts w:hint="eastAsia"/>
        </w:rPr>
        <w:t>で</w:t>
      </w:r>
      <w:r w:rsidR="00B56E42">
        <w:rPr>
          <w:rFonts w:hint="eastAsia"/>
        </w:rPr>
        <w:t>，</w:t>
      </w:r>
      <w:r w:rsidRPr="001B2653">
        <w:rPr>
          <w:rFonts w:hint="eastAsia"/>
        </w:rPr>
        <w:t>NA</w:t>
      </w:r>
      <w:r w:rsidRPr="001B2653">
        <w:rPr>
          <w:rFonts w:hint="eastAsia"/>
        </w:rPr>
        <w:t>は</w:t>
      </w:r>
      <w:r w:rsidRPr="001B2653">
        <w:rPr>
          <w:rFonts w:hint="eastAsia"/>
        </w:rPr>
        <w:t>0.13</w:t>
      </w:r>
      <w:r w:rsidRPr="001B2653">
        <w:rPr>
          <w:rFonts w:hint="eastAsia"/>
        </w:rPr>
        <w:t>です</w:t>
      </w:r>
      <w:r w:rsidR="00B56E42">
        <w:rPr>
          <w:rFonts w:hint="eastAsia"/>
        </w:rPr>
        <w:t>．</w:t>
      </w:r>
      <w:r w:rsidRPr="001B2653">
        <w:rPr>
          <w:rFonts w:hint="eastAsia"/>
        </w:rPr>
        <w:t>中空コア</w:t>
      </w:r>
      <w:r w:rsidRPr="001B2653">
        <w:rPr>
          <w:rFonts w:hint="eastAsia"/>
        </w:rPr>
        <w:t>PBF</w:t>
      </w:r>
      <w:r w:rsidRPr="001B2653">
        <w:rPr>
          <w:rFonts w:hint="eastAsia"/>
        </w:rPr>
        <w:t>の場合</w:t>
      </w:r>
      <w:r w:rsidR="00B56E42">
        <w:rPr>
          <w:rFonts w:hint="eastAsia"/>
        </w:rPr>
        <w:t>，</w:t>
      </w:r>
      <w:r w:rsidRPr="001B2653">
        <w:rPr>
          <w:rFonts w:hint="eastAsia"/>
        </w:rPr>
        <w:t>モードフィールド径も</w:t>
      </w:r>
      <w:r w:rsidRPr="001B2653">
        <w:rPr>
          <w:rFonts w:hint="eastAsia"/>
        </w:rPr>
        <w:t>5</w:t>
      </w:r>
      <m:oMath>
        <m:r>
          <m:rPr>
            <m:sty m:val="p"/>
          </m:rPr>
          <w:rPr>
            <w:rFonts w:ascii="Cambria Math" w:hAnsi="Cambria Math"/>
          </w:rPr>
          <m:t>μ</m:t>
        </m:r>
      </m:oMath>
      <w:r w:rsidR="00B56E42">
        <w:rPr>
          <w:rFonts w:hint="eastAsia"/>
        </w:rPr>
        <w:t>m</w:t>
      </w:r>
      <w:r w:rsidRPr="001B2653">
        <w:rPr>
          <w:rFonts w:hint="eastAsia"/>
        </w:rPr>
        <w:t>で</w:t>
      </w:r>
      <w:r w:rsidR="00B56E42">
        <w:rPr>
          <w:rFonts w:hint="eastAsia"/>
        </w:rPr>
        <w:t>，</w:t>
      </w:r>
      <w:r w:rsidRPr="001B2653">
        <w:rPr>
          <w:rFonts w:hint="eastAsia"/>
        </w:rPr>
        <w:t>NA</w:t>
      </w:r>
      <w:r w:rsidRPr="001B2653">
        <w:rPr>
          <w:rFonts w:hint="eastAsia"/>
        </w:rPr>
        <w:t>は</w:t>
      </w:r>
      <w:r w:rsidRPr="001B2653">
        <w:rPr>
          <w:rFonts w:hint="eastAsia"/>
        </w:rPr>
        <w:t>0.2</w:t>
      </w:r>
      <w:r w:rsidRPr="001B2653">
        <w:rPr>
          <w:rFonts w:hint="eastAsia"/>
        </w:rPr>
        <w:t>です</w:t>
      </w:r>
      <w:r w:rsidR="00B56E42">
        <w:rPr>
          <w:rFonts w:hint="eastAsia"/>
        </w:rPr>
        <w:t>．</w:t>
      </w:r>
      <w:r w:rsidRPr="001B2653">
        <w:rPr>
          <w:rFonts w:hint="eastAsia"/>
        </w:rPr>
        <w:t>DCPCF</w:t>
      </w:r>
      <w:r w:rsidRPr="001B2653">
        <w:rPr>
          <w:rFonts w:hint="eastAsia"/>
        </w:rPr>
        <w:t>については</w:t>
      </w:r>
      <w:r w:rsidR="00B56E42">
        <w:rPr>
          <w:rFonts w:hint="eastAsia"/>
        </w:rPr>
        <w:t>，</w:t>
      </w:r>
      <w:r w:rsidRPr="001B2653">
        <w:rPr>
          <w:rFonts w:hint="eastAsia"/>
        </w:rPr>
        <w:t>シングルモードコアは</w:t>
      </w:r>
      <w:r w:rsidR="00B56E42">
        <w:rPr>
          <w:rFonts w:hint="eastAsia"/>
        </w:rPr>
        <w:t>，</w:t>
      </w:r>
      <w:r w:rsidRPr="001B2653">
        <w:rPr>
          <w:rFonts w:hint="eastAsia"/>
        </w:rPr>
        <w:t>0.04</w:t>
      </w:r>
      <w:r w:rsidRPr="001B2653">
        <w:rPr>
          <w:rFonts w:hint="eastAsia"/>
        </w:rPr>
        <w:t>の</w:t>
      </w:r>
      <w:r w:rsidRPr="001B2653">
        <w:rPr>
          <w:rFonts w:hint="eastAsia"/>
        </w:rPr>
        <w:t>NA</w:t>
      </w:r>
      <w:r>
        <w:rPr>
          <w:rFonts w:hint="eastAsia"/>
        </w:rPr>
        <w:t>およ</w:t>
      </w:r>
      <w:r w:rsidRPr="001B2653">
        <w:rPr>
          <w:rFonts w:hint="eastAsia"/>
        </w:rPr>
        <w:t>び</w:t>
      </w:r>
      <w:r w:rsidRPr="001B2653">
        <w:rPr>
          <w:rFonts w:hint="eastAsia"/>
        </w:rPr>
        <w:t>16</w:t>
      </w:r>
      <w:r w:rsidR="00B56E42">
        <w:rPr>
          <w:rFonts w:hint="eastAsia"/>
        </w:rPr>
        <w:t>μ</w:t>
      </w:r>
      <w:r w:rsidR="00B56E42">
        <w:rPr>
          <w:rFonts w:hint="eastAsia"/>
        </w:rPr>
        <w:t>m</w:t>
      </w:r>
      <w:r w:rsidRPr="001B2653">
        <w:rPr>
          <w:rFonts w:hint="eastAsia"/>
        </w:rPr>
        <w:t>のモードフィールド径を有し</w:t>
      </w:r>
      <w:r w:rsidR="00B56E42">
        <w:rPr>
          <w:rFonts w:hint="eastAsia"/>
        </w:rPr>
        <w:t>，</w:t>
      </w:r>
      <w:r w:rsidRPr="001B2653">
        <w:rPr>
          <w:rFonts w:hint="eastAsia"/>
        </w:rPr>
        <w:t>およびマルチモード内側クラッドは</w:t>
      </w:r>
      <w:r w:rsidR="009E0D3D" w:rsidRPr="001B2653">
        <w:rPr>
          <w:rFonts w:hint="eastAsia"/>
        </w:rPr>
        <w:t>直径</w:t>
      </w:r>
      <w:r w:rsidRPr="001B2653">
        <w:rPr>
          <w:rFonts w:hint="eastAsia"/>
        </w:rPr>
        <w:t>160</w:t>
      </w:r>
      <m:oMath>
        <m:r>
          <m:rPr>
            <m:sty m:val="p"/>
          </m:rPr>
          <w:rPr>
            <w:rFonts w:ascii="Cambria Math" w:hAnsi="Cambria Math"/>
          </w:rPr>
          <m:t>μ</m:t>
        </m:r>
      </m:oMath>
      <w:r w:rsidR="00B56E42">
        <w:rPr>
          <w:rFonts w:hint="eastAsia"/>
        </w:rPr>
        <w:t>m</w:t>
      </w:r>
      <w:r w:rsidRPr="001B2653">
        <w:rPr>
          <w:rFonts w:hint="eastAsia"/>
        </w:rPr>
        <w:t>と</w:t>
      </w:r>
      <w:r w:rsidRPr="001B2653">
        <w:rPr>
          <w:rFonts w:hint="eastAsia"/>
        </w:rPr>
        <w:t>0.6</w:t>
      </w:r>
      <w:r w:rsidRPr="001B2653">
        <w:rPr>
          <w:rFonts w:hint="eastAsia"/>
        </w:rPr>
        <w:t>の</w:t>
      </w:r>
      <w:r w:rsidRPr="001B2653">
        <w:rPr>
          <w:rFonts w:hint="eastAsia"/>
        </w:rPr>
        <w:t>NA</w:t>
      </w:r>
      <w:r w:rsidR="009E0D3D">
        <w:rPr>
          <w:rFonts w:hint="eastAsia"/>
        </w:rPr>
        <w:t>を有</w:t>
      </w:r>
      <w:r w:rsidRPr="001B2653">
        <w:rPr>
          <w:rFonts w:hint="eastAsia"/>
        </w:rPr>
        <w:t>す</w:t>
      </w:r>
      <w:r w:rsidR="00B56E42">
        <w:rPr>
          <w:rFonts w:hint="eastAsia"/>
        </w:rPr>
        <w:t>．</w:t>
      </w:r>
      <w:r w:rsidRPr="001B2653">
        <w:rPr>
          <w:rFonts w:hint="eastAsia"/>
        </w:rPr>
        <w:t>DCPCF</w:t>
      </w:r>
      <w:r w:rsidRPr="001B2653">
        <w:rPr>
          <w:rFonts w:hint="eastAsia"/>
        </w:rPr>
        <w:t>は</w:t>
      </w:r>
      <w:r w:rsidR="00B56E42">
        <w:rPr>
          <w:rFonts w:hint="eastAsia"/>
        </w:rPr>
        <w:t>，</w:t>
      </w:r>
      <w:r w:rsidR="009E0D3D" w:rsidRPr="001B2653">
        <w:rPr>
          <w:rFonts w:hint="eastAsia"/>
        </w:rPr>
        <w:t>高</w:t>
      </w:r>
      <w:r w:rsidR="009E0D3D" w:rsidRPr="001B2653">
        <w:rPr>
          <w:rFonts w:hint="eastAsia"/>
        </w:rPr>
        <w:t>NA</w:t>
      </w:r>
      <w:r w:rsidR="009E0D3D">
        <w:rPr>
          <w:rFonts w:hint="eastAsia"/>
        </w:rPr>
        <w:t>のファイバーと内側クラッドの大径</w:t>
      </w:r>
      <w:r w:rsidR="007C7715">
        <w:rPr>
          <w:rFonts w:hint="eastAsia"/>
        </w:rPr>
        <w:t>(</w:t>
      </w:r>
      <w:r w:rsidR="007C7715">
        <w:rPr>
          <w:rFonts w:hint="eastAsia"/>
        </w:rPr>
        <w:t>外側クラッド</w:t>
      </w:r>
      <w:r w:rsidR="007C7715">
        <w:rPr>
          <w:rFonts w:hint="eastAsia"/>
        </w:rPr>
        <w:t>)</w:t>
      </w:r>
      <w:r w:rsidR="009E0D3D">
        <w:rPr>
          <w:rFonts w:hint="eastAsia"/>
        </w:rPr>
        <w:t>の二種類の構造により</w:t>
      </w:r>
      <w:r w:rsidRPr="001B2653">
        <w:rPr>
          <w:rFonts w:hint="eastAsia"/>
        </w:rPr>
        <w:t>MPM</w:t>
      </w:r>
      <w:r w:rsidRPr="001B2653">
        <w:rPr>
          <w:rFonts w:hint="eastAsia"/>
        </w:rPr>
        <w:t>信号を収集することができるので</w:t>
      </w:r>
      <w:r w:rsidR="00B56E42">
        <w:rPr>
          <w:rFonts w:hint="eastAsia"/>
        </w:rPr>
        <w:t>，</w:t>
      </w:r>
      <w:r w:rsidR="009E0D3D" w:rsidRPr="001B2653">
        <w:rPr>
          <w:rFonts w:hint="eastAsia"/>
        </w:rPr>
        <w:t>収集効率</w:t>
      </w:r>
      <w:r w:rsidR="009E0D3D">
        <w:rPr>
          <w:rFonts w:hint="eastAsia"/>
        </w:rPr>
        <w:t>をより高くすることができる</w:t>
      </w:r>
      <w:r w:rsidR="00B56E42">
        <w:rPr>
          <w:rFonts w:hint="eastAsia"/>
        </w:rPr>
        <w:t>．</w:t>
      </w:r>
      <w:r w:rsidR="00771B79">
        <w:rPr>
          <w:rFonts w:hint="eastAsia"/>
        </w:rPr>
        <w:t>ファイバー長は</w:t>
      </w:r>
      <w:r w:rsidR="00B56E42">
        <w:rPr>
          <w:rFonts w:hint="eastAsia"/>
        </w:rPr>
        <w:t>，</w:t>
      </w:r>
      <w:r w:rsidR="00771B79">
        <w:rPr>
          <w:rFonts w:hint="eastAsia"/>
        </w:rPr>
        <w:t>内視鏡のような</w:t>
      </w:r>
      <w:r w:rsidR="009E0D3D" w:rsidRPr="009E0D3D">
        <w:t>1</w:t>
      </w:r>
      <w:r w:rsidR="009E0D3D" w:rsidRPr="009E0D3D">
        <w:rPr>
          <w:rFonts w:hint="eastAsia"/>
        </w:rPr>
        <w:t>〜</w:t>
      </w:r>
      <w:r w:rsidR="009E0D3D" w:rsidRPr="009E0D3D">
        <w:t>2</w:t>
      </w:r>
      <w:r w:rsidR="009E0D3D" w:rsidRPr="009E0D3D">
        <w:rPr>
          <w:rFonts w:hint="eastAsia"/>
        </w:rPr>
        <w:t>メートルである場合</w:t>
      </w:r>
      <w:r w:rsidR="00B56E42">
        <w:rPr>
          <w:rFonts w:hint="eastAsia"/>
        </w:rPr>
        <w:t>，</w:t>
      </w:r>
      <w:r w:rsidR="009E0D3D" w:rsidRPr="009E0D3D">
        <w:t>SMF</w:t>
      </w:r>
      <w:r w:rsidR="009E0D3D" w:rsidRPr="009E0D3D">
        <w:rPr>
          <w:rFonts w:hint="eastAsia"/>
        </w:rPr>
        <w:t>と</w:t>
      </w:r>
      <w:r w:rsidR="009E0D3D" w:rsidRPr="009E0D3D">
        <w:t>DC</w:t>
      </w:r>
      <w:r w:rsidR="002525B2">
        <w:rPr>
          <w:rFonts w:hint="eastAsia"/>
        </w:rPr>
        <w:t>PC</w:t>
      </w:r>
      <w:r w:rsidR="009E0D3D" w:rsidRPr="009E0D3D">
        <w:t>F</w:t>
      </w:r>
      <w:r w:rsidR="009E0D3D" w:rsidRPr="009E0D3D">
        <w:rPr>
          <w:rFonts w:hint="eastAsia"/>
        </w:rPr>
        <w:t>における信号の減衰</w:t>
      </w:r>
      <w:r w:rsidR="00771B79">
        <w:rPr>
          <w:rFonts w:hint="eastAsia"/>
        </w:rPr>
        <w:t>はごくわずかです</w:t>
      </w:r>
      <w:r w:rsidR="00B56E42">
        <w:rPr>
          <w:rFonts w:hint="eastAsia"/>
        </w:rPr>
        <w:t>．</w:t>
      </w:r>
      <w:r w:rsidR="00771B79">
        <w:rPr>
          <w:rFonts w:hint="eastAsia"/>
        </w:rPr>
        <w:t>しかし</w:t>
      </w:r>
      <w:r w:rsidR="00B56E42">
        <w:rPr>
          <w:rFonts w:hint="eastAsia"/>
        </w:rPr>
        <w:t>，</w:t>
      </w:r>
      <w:r w:rsidR="00771B79">
        <w:rPr>
          <w:rFonts w:hint="eastAsia"/>
        </w:rPr>
        <w:t>信号の減衰は</w:t>
      </w:r>
      <w:r w:rsidR="009E0D3D" w:rsidRPr="009E0D3D">
        <w:t>800</w:t>
      </w:r>
      <w:r w:rsidR="00771B79">
        <w:t>nm</w:t>
      </w:r>
      <w:r w:rsidR="00771B79">
        <w:rPr>
          <w:rFonts w:hint="eastAsia"/>
        </w:rPr>
        <w:t>の中心波長</w:t>
      </w:r>
      <w:r w:rsidR="00771B79">
        <w:rPr>
          <w:rFonts w:hint="eastAsia"/>
        </w:rPr>
        <w:t>~</w:t>
      </w:r>
      <w:r w:rsidR="009E0D3D" w:rsidRPr="009E0D3D">
        <w:t>90</w:t>
      </w:r>
      <w:r w:rsidR="00771B79">
        <w:rPr>
          <w:rFonts w:hint="eastAsia"/>
        </w:rPr>
        <w:t>n</w:t>
      </w:r>
      <w:r w:rsidR="00771B79">
        <w:t>m</w:t>
      </w:r>
      <w:r w:rsidR="009E0D3D" w:rsidRPr="009E0D3D">
        <w:rPr>
          <w:rFonts w:hint="eastAsia"/>
        </w:rPr>
        <w:t>の狭い波長範囲のためにのみ設計されている中空コア</w:t>
      </w:r>
      <w:r w:rsidR="009E0D3D" w:rsidRPr="009E0D3D">
        <w:t>PBF</w:t>
      </w:r>
      <w:r w:rsidR="00771B79">
        <w:rPr>
          <w:rFonts w:hint="eastAsia"/>
        </w:rPr>
        <w:t>はシビアになり得る</w:t>
      </w:r>
      <w:r w:rsidR="00B56E42">
        <w:rPr>
          <w:rFonts w:hint="eastAsia"/>
        </w:rPr>
        <w:t>．</w:t>
      </w:r>
      <w:r w:rsidR="009E0D3D" w:rsidRPr="009E0D3D">
        <w:rPr>
          <w:rFonts w:hint="eastAsia"/>
        </w:rPr>
        <w:t>その低損失ウィンドウ内で</w:t>
      </w:r>
      <w:r w:rsidR="00B56E42">
        <w:rPr>
          <w:rFonts w:hint="eastAsia"/>
        </w:rPr>
        <w:t>，</w:t>
      </w:r>
      <w:r w:rsidR="009E0D3D" w:rsidRPr="009E0D3D">
        <w:rPr>
          <w:rFonts w:hint="eastAsia"/>
        </w:rPr>
        <w:t>減衰は</w:t>
      </w:r>
      <w:r w:rsidR="009E0D3D" w:rsidRPr="009E0D3D">
        <w:t>0.3</w:t>
      </w:r>
      <w:r w:rsidR="00771B79">
        <w:rPr>
          <w:rFonts w:hint="eastAsia"/>
        </w:rPr>
        <w:t>dB</w:t>
      </w:r>
      <w:r w:rsidR="009E0D3D" w:rsidRPr="009E0D3D">
        <w:t>/ m</w:t>
      </w:r>
      <w:r w:rsidR="00771B79">
        <w:rPr>
          <w:rFonts w:hint="eastAsia"/>
        </w:rPr>
        <w:t>であるが</w:t>
      </w:r>
      <w:r w:rsidR="00B56E42">
        <w:rPr>
          <w:rFonts w:hint="eastAsia"/>
        </w:rPr>
        <w:t>，</w:t>
      </w:r>
      <w:r w:rsidR="009E0D3D" w:rsidRPr="009E0D3D">
        <w:rPr>
          <w:rFonts w:hint="eastAsia"/>
        </w:rPr>
        <w:t>窓の外</w:t>
      </w:r>
      <w:r w:rsidR="00771B79">
        <w:rPr>
          <w:rFonts w:hint="eastAsia"/>
        </w:rPr>
        <w:t>では減衰が急激に増加</w:t>
      </w:r>
      <w:r w:rsidR="009E0D3D" w:rsidRPr="009E0D3D">
        <w:rPr>
          <w:rFonts w:hint="eastAsia"/>
        </w:rPr>
        <w:t>す</w:t>
      </w:r>
      <w:r w:rsidR="00771B79">
        <w:rPr>
          <w:rFonts w:hint="eastAsia"/>
        </w:rPr>
        <w:t>る</w:t>
      </w:r>
      <w:r w:rsidR="00B56E42">
        <w:rPr>
          <w:rFonts w:hint="eastAsia"/>
        </w:rPr>
        <w:t>．</w:t>
      </w:r>
      <w:r w:rsidR="009E0D3D" w:rsidRPr="009E0D3D">
        <w:rPr>
          <w:rFonts w:hint="eastAsia"/>
        </w:rPr>
        <w:t>したがって</w:t>
      </w:r>
      <w:r w:rsidR="00B56E42">
        <w:rPr>
          <w:rFonts w:hint="eastAsia"/>
        </w:rPr>
        <w:t>，</w:t>
      </w:r>
      <w:r w:rsidR="009E0D3D" w:rsidRPr="009E0D3D">
        <w:rPr>
          <w:rFonts w:hint="eastAsia"/>
        </w:rPr>
        <w:t>このような</w:t>
      </w:r>
      <w:r w:rsidR="00771B79" w:rsidRPr="009E0D3D">
        <w:t>800 nm</w:t>
      </w:r>
      <w:r w:rsidR="00771B79" w:rsidRPr="009E0D3D">
        <w:rPr>
          <w:rFonts w:hint="eastAsia"/>
        </w:rPr>
        <w:t>の波長で励起</w:t>
      </w:r>
      <w:r w:rsidR="00771B79">
        <w:rPr>
          <w:rFonts w:hint="eastAsia"/>
        </w:rPr>
        <w:t>された</w:t>
      </w:r>
      <w:r w:rsidR="009E0D3D" w:rsidRPr="009E0D3D">
        <w:t>TPEF</w:t>
      </w:r>
      <w:r w:rsidR="00771B79">
        <w:rPr>
          <w:rFonts w:hint="eastAsia"/>
        </w:rPr>
        <w:t>(</w:t>
      </w:r>
      <w:r w:rsidR="009E0D3D" w:rsidRPr="009E0D3D">
        <w:t>450</w:t>
      </w:r>
      <w:r w:rsidR="009E0D3D" w:rsidRPr="009E0D3D">
        <w:rPr>
          <w:rFonts w:hint="eastAsia"/>
        </w:rPr>
        <w:t>〜</w:t>
      </w:r>
      <w:r w:rsidR="009E0D3D" w:rsidRPr="009E0D3D">
        <w:t>650 nm</w:t>
      </w:r>
      <w:r w:rsidR="00771B79">
        <w:rPr>
          <w:rFonts w:hint="eastAsia"/>
        </w:rPr>
        <w:t>)</w:t>
      </w:r>
      <w:r w:rsidR="009E0D3D" w:rsidRPr="009E0D3D">
        <w:rPr>
          <w:rFonts w:hint="eastAsia"/>
        </w:rPr>
        <w:t>および</w:t>
      </w:r>
      <w:r w:rsidR="009E0D3D" w:rsidRPr="009E0D3D">
        <w:t>SHG</w:t>
      </w:r>
      <w:r w:rsidR="009E0D3D" w:rsidRPr="009E0D3D">
        <w:rPr>
          <w:rFonts w:hint="eastAsia"/>
        </w:rPr>
        <w:t>（</w:t>
      </w:r>
      <w:r w:rsidR="009E0D3D" w:rsidRPr="009E0D3D">
        <w:t>400nm</w:t>
      </w:r>
      <w:r w:rsidR="009E0D3D" w:rsidRPr="009E0D3D">
        <w:rPr>
          <w:rFonts w:hint="eastAsia"/>
        </w:rPr>
        <w:t>）のような短波長の信号の</w:t>
      </w:r>
      <w:r w:rsidR="009E0D3D" w:rsidRPr="009E0D3D">
        <w:t>SMF</w:t>
      </w:r>
      <w:r w:rsidR="00771B79">
        <w:rPr>
          <w:rFonts w:hint="eastAsia"/>
        </w:rPr>
        <w:t>よりもはるかに高い損失を有</w:t>
      </w:r>
      <w:r w:rsidR="009E0D3D" w:rsidRPr="009E0D3D">
        <w:rPr>
          <w:rFonts w:hint="eastAsia"/>
        </w:rPr>
        <w:t>す</w:t>
      </w:r>
      <w:r w:rsidR="00B56E42">
        <w:rPr>
          <w:rFonts w:hint="eastAsia"/>
        </w:rPr>
        <w:t>．</w:t>
      </w:r>
      <w:r w:rsidR="009E0D3D" w:rsidRPr="009E0D3D">
        <w:rPr>
          <w:rFonts w:hint="eastAsia"/>
        </w:rPr>
        <w:t>収集効率を高めるために</w:t>
      </w:r>
      <w:r w:rsidR="00B56E42">
        <w:rPr>
          <w:rFonts w:hint="eastAsia"/>
        </w:rPr>
        <w:t>，</w:t>
      </w:r>
      <w:r w:rsidR="009E0D3D" w:rsidRPr="009E0D3D">
        <w:rPr>
          <w:rFonts w:hint="eastAsia"/>
        </w:rPr>
        <w:t>ダブルクラッドファイバは</w:t>
      </w:r>
      <w:r w:rsidR="00B56E42">
        <w:rPr>
          <w:rFonts w:hint="eastAsia"/>
        </w:rPr>
        <w:t>，</w:t>
      </w:r>
      <w:r w:rsidR="009E0D3D" w:rsidRPr="009E0D3D">
        <w:rPr>
          <w:rFonts w:hint="eastAsia"/>
        </w:rPr>
        <w:t>いくつかのグループによって使用されて</w:t>
      </w:r>
      <w:r w:rsidR="00771B79">
        <w:rPr>
          <w:rFonts w:hint="eastAsia"/>
        </w:rPr>
        <w:t>いる．</w:t>
      </w:r>
      <w:r w:rsidR="004F6008" w:rsidRPr="004F6008">
        <w:rPr>
          <w:rFonts w:hint="eastAsia"/>
        </w:rPr>
        <w:t>フェムト秒パルスは</w:t>
      </w:r>
      <w:r w:rsidR="004F6008" w:rsidRPr="004F6008">
        <w:rPr>
          <w:rFonts w:hint="eastAsia"/>
        </w:rPr>
        <w:t>DCPCF</w:t>
      </w:r>
      <w:r w:rsidR="004F6008">
        <w:rPr>
          <w:rFonts w:hint="eastAsia"/>
        </w:rPr>
        <w:t>のシングルモードコアを伝播でき，</w:t>
      </w:r>
      <w:r w:rsidR="004F6008" w:rsidRPr="004F6008">
        <w:rPr>
          <w:rFonts w:hint="eastAsia"/>
        </w:rPr>
        <w:t>コアおよび内部クラッドの両方が</w:t>
      </w:r>
      <w:r w:rsidR="004F6008" w:rsidRPr="004F6008">
        <w:rPr>
          <w:rFonts w:hint="eastAsia"/>
        </w:rPr>
        <w:t>MPM</w:t>
      </w:r>
      <w:r w:rsidR="004F6008">
        <w:rPr>
          <w:rFonts w:hint="eastAsia"/>
        </w:rPr>
        <w:t>信号を収集することができる</w:t>
      </w:r>
      <w:r w:rsidR="00B56E42">
        <w:rPr>
          <w:rFonts w:hint="eastAsia"/>
        </w:rPr>
        <w:t>．</w:t>
      </w:r>
      <w:r w:rsidR="004F6008" w:rsidRPr="004F6008">
        <w:rPr>
          <w:rFonts w:hint="eastAsia"/>
        </w:rPr>
        <w:t>よって</w:t>
      </w:r>
      <w:r w:rsidR="00B56E42">
        <w:rPr>
          <w:rFonts w:hint="eastAsia"/>
        </w:rPr>
        <w:t>，</w:t>
      </w:r>
      <w:r w:rsidR="004F6008" w:rsidRPr="004F6008">
        <w:rPr>
          <w:rFonts w:hint="eastAsia"/>
        </w:rPr>
        <w:t>コアと高</w:t>
      </w:r>
      <w:r w:rsidR="004F6008" w:rsidRPr="004F6008">
        <w:rPr>
          <w:rFonts w:hint="eastAsia"/>
        </w:rPr>
        <w:t>NA</w:t>
      </w:r>
      <w:r w:rsidR="004F6008">
        <w:rPr>
          <w:rFonts w:hint="eastAsia"/>
        </w:rPr>
        <w:t>内側クラッド（</w:t>
      </w:r>
      <w:r w:rsidR="004F6008" w:rsidRPr="004F6008">
        <w:rPr>
          <w:rFonts w:hint="eastAsia"/>
        </w:rPr>
        <w:t>NA=0.6</w:t>
      </w:r>
      <w:r w:rsidR="004F6008" w:rsidRPr="004F6008">
        <w:rPr>
          <w:rFonts w:hint="eastAsia"/>
        </w:rPr>
        <w:t>）の両方の光を収集することによって収集効率を大幅に</w:t>
      </w:r>
      <w:r w:rsidR="004F6008">
        <w:rPr>
          <w:rFonts w:hint="eastAsia"/>
        </w:rPr>
        <w:t>増加させることができる．</w:t>
      </w:r>
      <w:r w:rsidR="004F6008" w:rsidRPr="004F6008">
        <w:rPr>
          <w:rFonts w:hint="eastAsia"/>
        </w:rPr>
        <w:t>DCPCF</w:t>
      </w:r>
      <w:r w:rsidR="004F6008" w:rsidRPr="004F6008">
        <w:rPr>
          <w:rFonts w:hint="eastAsia"/>
        </w:rPr>
        <w:t>の大き</w:t>
      </w:r>
      <w:r w:rsidR="004F6008">
        <w:rPr>
          <w:rFonts w:hint="eastAsia"/>
        </w:rPr>
        <w:t>なコアサイズも</w:t>
      </w:r>
      <w:r w:rsidR="00B56E42">
        <w:rPr>
          <w:rFonts w:hint="eastAsia"/>
        </w:rPr>
        <w:t>ファイバー</w:t>
      </w:r>
      <w:r w:rsidR="004F6008">
        <w:rPr>
          <w:rFonts w:hint="eastAsia"/>
        </w:rPr>
        <w:t>内部の非線形効果を最小限に抑えることができる</w:t>
      </w:r>
      <w:r w:rsidR="00B56E42">
        <w:rPr>
          <w:rFonts w:hint="eastAsia"/>
        </w:rPr>
        <w:t>．</w:t>
      </w:r>
    </w:p>
    <w:p w:rsidR="00065454" w:rsidRPr="004F6008" w:rsidRDefault="00B56E42" w:rsidP="00C02A99">
      <w:pPr>
        <w:ind w:firstLineChars="100" w:firstLine="210"/>
      </w:pPr>
      <w:r>
        <w:rPr>
          <w:rFonts w:hint="eastAsia"/>
        </w:rPr>
        <w:t>本稿の</w:t>
      </w:r>
      <w:r w:rsidRPr="00B56E42">
        <w:rPr>
          <w:rFonts w:hint="eastAsia"/>
        </w:rPr>
        <w:t>MPM</w:t>
      </w:r>
      <w:r>
        <w:rPr>
          <w:rFonts w:hint="eastAsia"/>
        </w:rPr>
        <w:t>のプローブ設計では，その高い収集</w:t>
      </w:r>
      <w:r w:rsidRPr="00B56E42">
        <w:rPr>
          <w:rFonts w:hint="eastAsia"/>
        </w:rPr>
        <w:t>効率の</w:t>
      </w:r>
      <w:r w:rsidRPr="00B56E42">
        <w:rPr>
          <w:rFonts w:hint="eastAsia"/>
        </w:rPr>
        <w:t>DCPCF</w:t>
      </w:r>
      <w:r>
        <w:rPr>
          <w:rFonts w:hint="eastAsia"/>
        </w:rPr>
        <w:t>を選択</w:t>
      </w:r>
      <w:r w:rsidRPr="00B56E42">
        <w:rPr>
          <w:rFonts w:hint="eastAsia"/>
        </w:rPr>
        <w:t>した</w:t>
      </w:r>
      <w:r>
        <w:rPr>
          <w:rFonts w:hint="eastAsia"/>
        </w:rPr>
        <w:t>．</w:t>
      </w:r>
      <w:r w:rsidRPr="00B56E42">
        <w:rPr>
          <w:rFonts w:hint="eastAsia"/>
        </w:rPr>
        <w:t xml:space="preserve"> DCPCF</w:t>
      </w:r>
      <w:r>
        <w:rPr>
          <w:rFonts w:hint="eastAsia"/>
        </w:rPr>
        <w:lastRenderedPageBreak/>
        <w:t>から分散は格子対によって補償することができる．</w:t>
      </w:r>
      <w:r w:rsidRPr="00B56E42">
        <w:rPr>
          <w:rFonts w:hint="eastAsia"/>
        </w:rPr>
        <w:t>分散を最小化するために</w:t>
      </w:r>
      <w:r>
        <w:rPr>
          <w:rFonts w:hint="eastAsia"/>
        </w:rPr>
        <w:t>，</w:t>
      </w:r>
      <w:r w:rsidRPr="00B56E42">
        <w:rPr>
          <w:rFonts w:hint="eastAsia"/>
        </w:rPr>
        <w:t>Ti</w:t>
      </w:r>
      <w:r w:rsidRPr="00B56E42">
        <w:rPr>
          <w:rFonts w:hint="eastAsia"/>
        </w:rPr>
        <w:t>：サファイアレーザー</w:t>
      </w:r>
      <w:r>
        <w:rPr>
          <w:rFonts w:hint="eastAsia"/>
        </w:rPr>
        <w:t>(170fs</w:t>
      </w:r>
      <w:r w:rsidRPr="00B56E42">
        <w:rPr>
          <w:rFonts w:hint="eastAsia"/>
        </w:rPr>
        <w:t>のパルス幅と</w:t>
      </w:r>
      <w:r w:rsidRPr="00B56E42">
        <w:rPr>
          <w:rFonts w:hint="eastAsia"/>
        </w:rPr>
        <w:t>10 nm</w:t>
      </w:r>
      <w:r>
        <w:rPr>
          <w:rFonts w:hint="eastAsia"/>
        </w:rPr>
        <w:t>の帯域幅</w:t>
      </w:r>
      <w:r>
        <w:rPr>
          <w:rFonts w:hint="eastAsia"/>
        </w:rPr>
        <w:t>)</w:t>
      </w:r>
      <w:r>
        <w:rPr>
          <w:rFonts w:hint="eastAsia"/>
        </w:rPr>
        <w:t>を使用しています．</w:t>
      </w:r>
      <w:r w:rsidRPr="00B56E42">
        <w:rPr>
          <w:rFonts w:hint="eastAsia"/>
        </w:rPr>
        <w:t>1200</w:t>
      </w:r>
      <w:r w:rsidRPr="00B56E42">
        <w:rPr>
          <w:rFonts w:hint="eastAsia"/>
        </w:rPr>
        <w:t>本</w:t>
      </w:r>
      <w:r w:rsidRPr="00B56E42">
        <w:rPr>
          <w:rFonts w:hint="eastAsia"/>
        </w:rPr>
        <w:t>/ mm</w:t>
      </w:r>
      <w:r>
        <w:rPr>
          <w:rFonts w:hint="eastAsia"/>
        </w:rPr>
        <w:t>の</w:t>
      </w:r>
      <w:r w:rsidRPr="00B56E42">
        <w:rPr>
          <w:rFonts w:hint="eastAsia"/>
        </w:rPr>
        <w:t>金被覆回折格子</w:t>
      </w:r>
      <w:r>
        <w:rPr>
          <w:rFonts w:hint="eastAsia"/>
        </w:rPr>
        <w:t>対を利用し分散前補償部を構成している．</w:t>
      </w:r>
      <w:r w:rsidRPr="00B56E42">
        <w:rPr>
          <w:rFonts w:hint="eastAsia"/>
        </w:rPr>
        <w:t>図</w:t>
      </w:r>
      <w:r w:rsidRPr="00B56E42">
        <w:rPr>
          <w:rFonts w:hint="eastAsia"/>
        </w:rPr>
        <w:t>4</w:t>
      </w:r>
      <w:r w:rsidRPr="00B56E42">
        <w:rPr>
          <w:rFonts w:hint="eastAsia"/>
        </w:rPr>
        <w:t>は</w:t>
      </w:r>
      <w:r>
        <w:rPr>
          <w:rFonts w:hint="eastAsia"/>
        </w:rPr>
        <w:t>，</w:t>
      </w:r>
      <w:r w:rsidRPr="00B56E42">
        <w:rPr>
          <w:rFonts w:hint="eastAsia"/>
        </w:rPr>
        <w:t>分散前補償なしの</w:t>
      </w:r>
      <w:r w:rsidRPr="00B56E42">
        <w:rPr>
          <w:rFonts w:hint="eastAsia"/>
        </w:rPr>
        <w:t>2</w:t>
      </w:r>
      <w:r w:rsidRPr="00B56E42">
        <w:rPr>
          <w:rFonts w:hint="eastAsia"/>
        </w:rPr>
        <w:t>メートルの長さの</w:t>
      </w:r>
      <w:r w:rsidRPr="00B56E42">
        <w:rPr>
          <w:rFonts w:hint="eastAsia"/>
        </w:rPr>
        <w:t>DCPCF</w:t>
      </w:r>
      <w:r>
        <w:rPr>
          <w:rFonts w:hint="eastAsia"/>
        </w:rPr>
        <w:t>を伝搬した後，分散前補償に伝搬</w:t>
      </w:r>
      <w:r w:rsidRPr="00B56E42">
        <w:rPr>
          <w:rFonts w:hint="eastAsia"/>
        </w:rPr>
        <w:t>後</w:t>
      </w:r>
      <w:r>
        <w:rPr>
          <w:rFonts w:hint="eastAsia"/>
        </w:rPr>
        <w:t>，それぞれ</w:t>
      </w:r>
      <w:r w:rsidRPr="00B56E42">
        <w:rPr>
          <w:rFonts w:hint="eastAsia"/>
        </w:rPr>
        <w:t>同じファイバ</w:t>
      </w:r>
      <w:r>
        <w:rPr>
          <w:rFonts w:hint="eastAsia"/>
        </w:rPr>
        <w:t>ー</w:t>
      </w:r>
      <w:r w:rsidRPr="00B56E42">
        <w:rPr>
          <w:rFonts w:hint="eastAsia"/>
        </w:rPr>
        <w:t>を経由するが</w:t>
      </w:r>
      <w:r>
        <w:rPr>
          <w:rFonts w:hint="eastAsia"/>
        </w:rPr>
        <w:t>，</w:t>
      </w:r>
      <w:r w:rsidRPr="00B56E42">
        <w:rPr>
          <w:rFonts w:hint="eastAsia"/>
        </w:rPr>
        <w:t>レーザ</w:t>
      </w:r>
      <w:r>
        <w:rPr>
          <w:rFonts w:hint="eastAsia"/>
        </w:rPr>
        <w:t>ーの直後に測定された光パルスを示している．これからわかるように，</w:t>
      </w:r>
      <w:r w:rsidRPr="00B56E42">
        <w:rPr>
          <w:rFonts w:hint="eastAsia"/>
        </w:rPr>
        <w:t>パルス幅が</w:t>
      </w:r>
      <w:r w:rsidRPr="00B56E42">
        <w:rPr>
          <w:rFonts w:hint="eastAsia"/>
        </w:rPr>
        <w:t>170 fs</w:t>
      </w:r>
      <w:r>
        <w:rPr>
          <w:rFonts w:hint="eastAsia"/>
        </w:rPr>
        <w:t>である．全く</w:t>
      </w:r>
      <w:r w:rsidRPr="00B56E42">
        <w:rPr>
          <w:rFonts w:hint="eastAsia"/>
        </w:rPr>
        <w:t>分散前補償が適用されていない場合の分散は</w:t>
      </w:r>
      <w:r w:rsidRPr="00B56E42">
        <w:rPr>
          <w:rFonts w:hint="eastAsia"/>
        </w:rPr>
        <w:t>2.5ps</w:t>
      </w:r>
      <w:r>
        <w:rPr>
          <w:rFonts w:hint="eastAsia"/>
        </w:rPr>
        <w:t>にパルスが広がる．</w:t>
      </w:r>
      <w:r w:rsidRPr="00B56E42">
        <w:rPr>
          <w:rFonts w:hint="eastAsia"/>
        </w:rPr>
        <w:t>ファイバ</w:t>
      </w:r>
      <w:r>
        <w:rPr>
          <w:rFonts w:hint="eastAsia"/>
        </w:rPr>
        <w:t>ー後</w:t>
      </w:r>
      <w:r w:rsidRPr="00B56E42">
        <w:rPr>
          <w:rFonts w:hint="eastAsia"/>
        </w:rPr>
        <w:t>にフェムト</w:t>
      </w:r>
      <w:r>
        <w:rPr>
          <w:rFonts w:hint="eastAsia"/>
        </w:rPr>
        <w:t>秒レジームにパルス幅を圧縮するための，回折格子対は，分散を予め補償するために，ファイバーの前に挿入されている．</w:t>
      </w:r>
      <w:r w:rsidRPr="00B56E42">
        <w:rPr>
          <w:rFonts w:hint="eastAsia"/>
        </w:rPr>
        <w:t>パルスは</w:t>
      </w:r>
      <w:r>
        <w:rPr>
          <w:rFonts w:hint="eastAsia"/>
        </w:rPr>
        <w:t>，</w:t>
      </w:r>
      <w:r w:rsidRPr="00B56E42">
        <w:rPr>
          <w:rFonts w:hint="eastAsia"/>
        </w:rPr>
        <w:t>格子プリチャ</w:t>
      </w:r>
      <w:r>
        <w:rPr>
          <w:rFonts w:hint="eastAsia"/>
        </w:rPr>
        <w:t>ープユニットと</w:t>
      </w:r>
      <w:r w:rsidRPr="00B56E42">
        <w:rPr>
          <w:rFonts w:hint="eastAsia"/>
        </w:rPr>
        <w:t>ファイバ</w:t>
      </w:r>
      <w:r>
        <w:rPr>
          <w:rFonts w:hint="eastAsia"/>
        </w:rPr>
        <w:t>ー</w:t>
      </w:r>
      <w:r w:rsidRPr="00B56E42">
        <w:rPr>
          <w:rFonts w:hint="eastAsia"/>
        </w:rPr>
        <w:t>端で</w:t>
      </w:r>
      <w:r w:rsidRPr="00B56E42">
        <w:rPr>
          <w:rFonts w:hint="eastAsia"/>
        </w:rPr>
        <w:t>200fs</w:t>
      </w:r>
      <w:r>
        <w:rPr>
          <w:rFonts w:hint="eastAsia"/>
        </w:rPr>
        <w:t>に圧縮され，戻る．プリチャープユニットのスループットは</w:t>
      </w:r>
      <w:r w:rsidRPr="00B56E42">
        <w:rPr>
          <w:rFonts w:hint="eastAsia"/>
        </w:rPr>
        <w:t>60</w:t>
      </w:r>
      <w:r>
        <w:rPr>
          <w:rFonts w:hint="eastAsia"/>
        </w:rPr>
        <w:t>％であった．</w:t>
      </w:r>
    </w:p>
    <w:p w:rsidR="00831AC8" w:rsidRPr="00923543" w:rsidRDefault="00831AC8" w:rsidP="00831AC8">
      <w:pPr>
        <w:ind w:firstLineChars="100" w:firstLine="210"/>
      </w:pPr>
    </w:p>
    <w:p w:rsidR="00B17E8E" w:rsidRDefault="001C4D46" w:rsidP="00E651FF">
      <w:pPr>
        <w:ind w:leftChars="-400" w:hangingChars="400" w:hanging="840"/>
      </w:pPr>
      <w:r>
        <w:rPr>
          <w:rFonts w:hint="eastAsia"/>
        </w:rPr>
        <w:t xml:space="preserve">　</w:t>
      </w:r>
      <w:r w:rsidR="00B17E8E">
        <w:rPr>
          <w:rFonts w:hint="eastAsia"/>
        </w:rPr>
        <w:t xml:space="preserve">　　　</w:t>
      </w:r>
      <w:r w:rsidR="00E651FF">
        <w:rPr>
          <w:rFonts w:hint="eastAsia"/>
        </w:rPr>
        <w:t xml:space="preserve">　</w:t>
      </w:r>
      <w:r w:rsidR="00297D1B">
        <w:rPr>
          <w:rFonts w:hint="eastAsia"/>
        </w:rPr>
        <w:t>プローブデザインは，</w:t>
      </w:r>
      <w:r w:rsidR="0050647B">
        <w:rPr>
          <w:rFonts w:hint="eastAsia"/>
        </w:rPr>
        <w:t>GRIN</w:t>
      </w:r>
      <w:r w:rsidR="0050647B">
        <w:rPr>
          <w:rFonts w:hint="eastAsia"/>
        </w:rPr>
        <w:t>レンズと</w:t>
      </w:r>
      <w:r w:rsidR="0050647B">
        <w:rPr>
          <w:rFonts w:hint="eastAsia"/>
        </w:rPr>
        <w:t>DCPCF</w:t>
      </w:r>
      <w:r w:rsidR="00297D1B">
        <w:rPr>
          <w:rFonts w:hint="eastAsia"/>
        </w:rPr>
        <w:t>の使用</w:t>
      </w:r>
      <w:r w:rsidR="0050647B">
        <w:rPr>
          <w:rFonts w:hint="eastAsia"/>
        </w:rPr>
        <w:t>により，多様な</w:t>
      </w:r>
      <w:r w:rsidR="00297D1B">
        <w:rPr>
          <w:rFonts w:hint="eastAsia"/>
        </w:rPr>
        <w:t>選択性を持つ</w:t>
      </w:r>
      <w:r w:rsidR="0050647B">
        <w:rPr>
          <w:rFonts w:hint="eastAsia"/>
        </w:rPr>
        <w:t>．</w:t>
      </w:r>
      <w:r w:rsidR="00B17E8E">
        <w:rPr>
          <w:rFonts w:hint="eastAsia"/>
        </w:rPr>
        <w:t>Fig.</w:t>
      </w:r>
      <w:r w:rsidR="00B17E8E">
        <w:rPr>
          <w:rFonts w:hint="eastAsia"/>
        </w:rPr>
        <w:t xml:space="preserve">　</w:t>
      </w:r>
      <w:r w:rsidR="00B17E8E" w:rsidRPr="0026604D">
        <w:rPr>
          <w:rFonts w:hint="eastAsia"/>
        </w:rPr>
        <w:t>0</w:t>
      </w:r>
      <w:r w:rsidR="00B17E8E">
        <w:rPr>
          <w:rFonts w:hint="eastAsia"/>
        </w:rPr>
        <w:t xml:space="preserve">　</w:t>
      </w:r>
      <w:r w:rsidR="00CE450D">
        <w:rPr>
          <w:rFonts w:hint="eastAsia"/>
        </w:rPr>
        <w:t>に異なる</w:t>
      </w:r>
      <w:r w:rsidR="00CE450D">
        <w:rPr>
          <w:rFonts w:hint="eastAsia"/>
        </w:rPr>
        <w:t>3</w:t>
      </w:r>
      <w:r w:rsidR="00CE450D">
        <w:rPr>
          <w:rFonts w:hint="eastAsia"/>
        </w:rPr>
        <w:t>つの構成を示</w:t>
      </w:r>
      <w:r w:rsidR="00840650">
        <w:rPr>
          <w:rFonts w:hint="eastAsia"/>
        </w:rPr>
        <w:t>し，これらの長所と短所を比較する．</w:t>
      </w:r>
      <w:r w:rsidR="005423CF">
        <w:rPr>
          <w:rFonts w:hint="eastAsia"/>
        </w:rPr>
        <w:t>NA</w:t>
      </w:r>
      <w:r w:rsidR="005423CF">
        <w:rPr>
          <w:rFonts w:hint="eastAsia"/>
        </w:rPr>
        <w:t>・視野・解像度の情報をサンプルイメージの取得により実証した．</w:t>
      </w:r>
      <w:r w:rsidR="00297D1B">
        <w:t xml:space="preserve"> </w:t>
      </w:r>
    </w:p>
    <w:p w:rsidR="00B17E8E" w:rsidRDefault="0026604D" w:rsidP="0026604D">
      <w:pPr>
        <w:jc w:val="center"/>
      </w:pPr>
      <w:r w:rsidRPr="0026604D">
        <w:rPr>
          <w:noProof/>
        </w:rPr>
        <w:drawing>
          <wp:inline distT="0" distB="0" distL="0" distR="0">
            <wp:extent cx="3178901" cy="2847975"/>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9810" cy="2848789"/>
                    </a:xfrm>
                    <a:prstGeom prst="rect">
                      <a:avLst/>
                    </a:prstGeom>
                    <a:noFill/>
                    <a:ln>
                      <a:noFill/>
                    </a:ln>
                  </pic:spPr>
                </pic:pic>
              </a:graphicData>
            </a:graphic>
          </wp:inline>
        </w:drawing>
      </w:r>
    </w:p>
    <w:p w:rsidR="0026604D" w:rsidRDefault="0026604D" w:rsidP="0026604D">
      <w:pPr>
        <w:jc w:val="center"/>
      </w:pPr>
      <w:r>
        <w:rPr>
          <w:rFonts w:hint="eastAsia"/>
        </w:rPr>
        <w:t>Fig.</w:t>
      </w:r>
      <w:r>
        <w:t>5 Probe design</w:t>
      </w:r>
    </w:p>
    <w:p w:rsidR="00B17E8E" w:rsidRDefault="00B17E8E" w:rsidP="00850701"/>
    <w:p w:rsidR="001C4D46" w:rsidRDefault="00044DEC" w:rsidP="00850701">
      <w:r>
        <w:rPr>
          <w:rFonts w:hint="eastAsia"/>
        </w:rPr>
        <w:t>デザインⅠ</w:t>
      </w:r>
      <w:r w:rsidR="005423CF">
        <w:rPr>
          <w:rFonts w:hint="eastAsia"/>
        </w:rPr>
        <w:t>は最もシンプルなケースです．</w:t>
      </w:r>
      <w:r w:rsidR="00DA5787">
        <w:rPr>
          <w:rFonts w:hint="eastAsia"/>
        </w:rPr>
        <w:t>このデザインの長所は，アライメントの簡単さとパッケージングの際のサイズ効率が良いということである．</w:t>
      </w:r>
      <w:r w:rsidR="008A22B8">
        <w:rPr>
          <w:rFonts w:hint="eastAsia"/>
        </w:rPr>
        <w:t>しかしながら，この設計では，サンプルに到達するためには，長</w:t>
      </w:r>
      <w:r>
        <w:rPr>
          <w:rFonts w:hint="eastAsia"/>
        </w:rPr>
        <w:t>WD(</w:t>
      </w:r>
      <w:r w:rsidR="008A22B8">
        <w:rPr>
          <w:rFonts w:hint="eastAsia"/>
        </w:rPr>
        <w:t>動作距離</w:t>
      </w:r>
      <w:r>
        <w:rPr>
          <w:rFonts w:hint="eastAsia"/>
        </w:rPr>
        <w:t>)</w:t>
      </w:r>
      <w:r w:rsidR="008A22B8">
        <w:rPr>
          <w:rFonts w:hint="eastAsia"/>
        </w:rPr>
        <w:t>のレンズが必要となり，その</w:t>
      </w:r>
      <w:r>
        <w:rPr>
          <w:rFonts w:hint="eastAsia"/>
        </w:rPr>
        <w:t>長</w:t>
      </w:r>
      <w:r>
        <w:rPr>
          <w:rFonts w:hint="eastAsia"/>
        </w:rPr>
        <w:t>WD</w:t>
      </w:r>
      <w:r w:rsidR="008A22B8">
        <w:rPr>
          <w:rFonts w:hint="eastAsia"/>
        </w:rPr>
        <w:t>が分解能の低下をもたらす．</w:t>
      </w:r>
    </w:p>
    <w:p w:rsidR="00044DEC" w:rsidRDefault="00044DEC" w:rsidP="00850701">
      <w:r>
        <w:rPr>
          <w:rFonts w:hint="eastAsia"/>
        </w:rPr>
        <w:t xml:space="preserve">　デザインⅡは，</w:t>
      </w:r>
      <w:r>
        <w:rPr>
          <w:rFonts w:hint="eastAsia"/>
        </w:rPr>
        <w:t>MEMS</w:t>
      </w:r>
      <w:r>
        <w:rPr>
          <w:rFonts w:hint="eastAsia"/>
        </w:rPr>
        <w:t>ミラーの後に</w:t>
      </w:r>
      <w:r>
        <w:rPr>
          <w:rFonts w:hint="eastAsia"/>
        </w:rPr>
        <w:t>GRIN</w:t>
      </w:r>
      <w:r>
        <w:rPr>
          <w:rFonts w:hint="eastAsia"/>
        </w:rPr>
        <w:t>レンズを配置した．サンプルとレンズの距離を近付けることができるため，</w:t>
      </w:r>
      <w:r>
        <w:rPr>
          <w:rFonts w:hint="eastAsia"/>
        </w:rPr>
        <w:t>WD</w:t>
      </w:r>
      <w:r>
        <w:rPr>
          <w:rFonts w:hint="eastAsia"/>
        </w:rPr>
        <w:t>を短くすることができ</w:t>
      </w:r>
      <w:r w:rsidR="00941D55">
        <w:rPr>
          <w:rFonts w:hint="eastAsia"/>
        </w:rPr>
        <w:t>ため，分解能の問題を解決でき</w:t>
      </w:r>
      <w:r w:rsidR="008B7070">
        <w:rPr>
          <w:rFonts w:hint="eastAsia"/>
        </w:rPr>
        <w:t>，</w:t>
      </w:r>
      <w:r w:rsidR="008B7070">
        <w:rPr>
          <w:rFonts w:hint="eastAsia"/>
        </w:rPr>
        <w:t>2</w:t>
      </w:r>
      <m:oMath>
        <m:r>
          <m:rPr>
            <m:sty m:val="p"/>
          </m:rPr>
          <w:rPr>
            <w:rFonts w:ascii="Cambria Math" w:hAnsi="Cambria Math"/>
          </w:rPr>
          <m:t>μ</m:t>
        </m:r>
      </m:oMath>
      <w:r w:rsidR="008B7070">
        <w:rPr>
          <w:rFonts w:hint="eastAsia"/>
        </w:rPr>
        <w:t>m</w:t>
      </w:r>
      <w:r w:rsidR="008B7070">
        <w:rPr>
          <w:rFonts w:hint="eastAsia"/>
        </w:rPr>
        <w:t>程度まで改善された．しかしながら，単レンズを使う場合は，ファイバ</w:t>
      </w:r>
      <w:r w:rsidR="00251B13">
        <w:rPr>
          <w:rFonts w:hint="eastAsia"/>
        </w:rPr>
        <w:t>ー</w:t>
      </w:r>
      <w:r w:rsidR="008B7070">
        <w:rPr>
          <w:rFonts w:hint="eastAsia"/>
        </w:rPr>
        <w:t>出口－</w:t>
      </w:r>
      <w:r w:rsidR="008B7070">
        <w:rPr>
          <w:rFonts w:hint="eastAsia"/>
        </w:rPr>
        <w:t>GRIN</w:t>
      </w:r>
      <w:r w:rsidR="008B7070">
        <w:rPr>
          <w:rFonts w:hint="eastAsia"/>
        </w:rPr>
        <w:lastRenderedPageBreak/>
        <w:t>間の距離および</w:t>
      </w:r>
      <w:r w:rsidR="008B7070">
        <w:rPr>
          <w:rFonts w:hint="eastAsia"/>
        </w:rPr>
        <w:t>GRIN</w:t>
      </w:r>
      <w:r w:rsidR="008B7070">
        <w:rPr>
          <w:rFonts w:hint="eastAsia"/>
        </w:rPr>
        <w:t>－サンプル間の距離は制限され，</w:t>
      </w:r>
      <w:r w:rsidR="008B7070">
        <w:rPr>
          <w:rFonts w:hint="eastAsia"/>
        </w:rPr>
        <w:t>MEMS</w:t>
      </w:r>
      <w:r w:rsidR="008B7070">
        <w:rPr>
          <w:rFonts w:hint="eastAsia"/>
        </w:rPr>
        <w:t>ミラーを含めた調整</w:t>
      </w:r>
      <w:r w:rsidR="00B0591E">
        <w:rPr>
          <w:rFonts w:hint="eastAsia"/>
        </w:rPr>
        <w:t>を考える場合，</w:t>
      </w:r>
      <w:r w:rsidR="008B7070">
        <w:rPr>
          <w:rFonts w:hint="eastAsia"/>
        </w:rPr>
        <w:t>フレキシブルさに</w:t>
      </w:r>
      <w:r w:rsidR="00B0591E">
        <w:rPr>
          <w:rFonts w:hint="eastAsia"/>
        </w:rPr>
        <w:t>欠ける．</w:t>
      </w:r>
      <w:r w:rsidR="00251B13">
        <w:rPr>
          <w:rFonts w:hint="eastAsia"/>
        </w:rPr>
        <w:t>また，</w:t>
      </w:r>
      <w:r w:rsidR="00251B13">
        <w:rPr>
          <w:rFonts w:hint="eastAsia"/>
        </w:rPr>
        <w:t>MEMS</w:t>
      </w:r>
      <w:r w:rsidR="00251B13">
        <w:rPr>
          <w:rFonts w:hint="eastAsia"/>
        </w:rPr>
        <w:t>ミラーと</w:t>
      </w:r>
      <w:r w:rsidR="00251B13">
        <w:rPr>
          <w:rFonts w:hint="eastAsia"/>
        </w:rPr>
        <w:t>GRIN</w:t>
      </w:r>
      <w:r w:rsidR="00251B13">
        <w:rPr>
          <w:rFonts w:hint="eastAsia"/>
        </w:rPr>
        <w:t>レンズ間ではビームは発散しているため，走査可能な領域が制限される．また，</w:t>
      </w:r>
      <w:r w:rsidR="00251B13" w:rsidRPr="00251B13">
        <w:rPr>
          <w:rFonts w:hint="eastAsia"/>
        </w:rPr>
        <w:t>ファイバ</w:t>
      </w:r>
      <w:r w:rsidR="00251B13">
        <w:rPr>
          <w:rFonts w:hint="eastAsia"/>
        </w:rPr>
        <w:t>ー</w:t>
      </w:r>
      <w:r w:rsidR="00251B13" w:rsidRPr="00251B13">
        <w:rPr>
          <w:rFonts w:hint="eastAsia"/>
        </w:rPr>
        <w:t>と</w:t>
      </w:r>
      <w:r w:rsidR="00251B13" w:rsidRPr="00251B13">
        <w:rPr>
          <w:rFonts w:hint="eastAsia"/>
        </w:rPr>
        <w:t>GRIN</w:t>
      </w:r>
      <w:r w:rsidR="00251B13">
        <w:rPr>
          <w:rFonts w:hint="eastAsia"/>
        </w:rPr>
        <w:t>レンズとの間の距離も，ガウシアンビームの伝搬に基づいて，ビーム径に影響を与える．そのため，視野は小さく</w:t>
      </w:r>
      <w:r w:rsidR="00251B13">
        <w:rPr>
          <w:rFonts w:hint="eastAsia"/>
        </w:rPr>
        <w:t>(</w:t>
      </w:r>
      <w:r w:rsidR="00251B13">
        <w:rPr>
          <w:rFonts w:hint="eastAsia"/>
        </w:rPr>
        <w:t>～</w:t>
      </w:r>
      <w:r w:rsidR="00251B13">
        <w:rPr>
          <w:rFonts w:hint="eastAsia"/>
        </w:rPr>
        <w:t>100</w:t>
      </w:r>
      <m:oMath>
        <m:r>
          <m:rPr>
            <m:sty m:val="p"/>
          </m:rPr>
          <w:rPr>
            <w:rFonts w:ascii="Cambria Math" w:hAnsi="Cambria Math"/>
          </w:rPr>
          <m:t>μ</m:t>
        </m:r>
      </m:oMath>
      <w:r w:rsidR="00251B13">
        <w:rPr>
          <w:rFonts w:hint="eastAsia"/>
        </w:rPr>
        <w:t>m)</w:t>
      </w:r>
      <w:r w:rsidR="00251B13">
        <w:rPr>
          <w:rFonts w:hint="eastAsia"/>
        </w:rPr>
        <w:t>，最適化が困難となる．</w:t>
      </w:r>
    </w:p>
    <w:p w:rsidR="00BC3554" w:rsidRPr="008B7070" w:rsidRDefault="008B7070" w:rsidP="00850701">
      <w:r>
        <w:rPr>
          <w:rFonts w:hint="eastAsia"/>
        </w:rPr>
        <w:t xml:space="preserve">　</w:t>
      </w:r>
      <w:r w:rsidR="0069561B">
        <w:rPr>
          <w:rFonts w:hint="eastAsia"/>
        </w:rPr>
        <w:t>デザインⅢは，</w:t>
      </w:r>
      <w:r w:rsidR="0069561B">
        <w:rPr>
          <w:rFonts w:hint="eastAsia"/>
        </w:rPr>
        <w:t>GRIN</w:t>
      </w:r>
      <w:r w:rsidR="0069561B">
        <w:rPr>
          <w:rFonts w:hint="eastAsia"/>
        </w:rPr>
        <w:t>レンズによりファイバーから照射された光がコリメートされている．コリメートされた光は</w:t>
      </w:r>
      <w:r w:rsidR="0069561B">
        <w:rPr>
          <w:rFonts w:hint="eastAsia"/>
        </w:rPr>
        <w:t>45</w:t>
      </w:r>
      <w:r w:rsidR="0069561B">
        <w:rPr>
          <w:rFonts w:hint="eastAsia"/>
        </w:rPr>
        <w:t>°に配置された，</w:t>
      </w:r>
      <w:r w:rsidR="0069561B">
        <w:rPr>
          <w:rFonts w:hint="eastAsia"/>
        </w:rPr>
        <w:t>MEMS</w:t>
      </w:r>
      <w:r w:rsidR="0069561B">
        <w:rPr>
          <w:rFonts w:hint="eastAsia"/>
        </w:rPr>
        <w:t>により垂直に反射される．名目上，ラスタースキャンにて走査されるが，デュアルタイム</w:t>
      </w:r>
      <w:r w:rsidR="009B65D7">
        <w:rPr>
          <w:rFonts w:hint="eastAsia"/>
        </w:rPr>
        <w:t>(</w:t>
      </w:r>
      <w:r w:rsidR="009B65D7">
        <w:rPr>
          <w:rFonts w:hint="eastAsia"/>
        </w:rPr>
        <w:t>リサージュスキャン</w:t>
      </w:r>
      <w:r w:rsidR="009B65D7">
        <w:rPr>
          <w:rFonts w:hint="eastAsia"/>
        </w:rPr>
        <w:t>)</w:t>
      </w:r>
      <w:r w:rsidR="0069561B">
        <w:rPr>
          <w:rFonts w:hint="eastAsia"/>
        </w:rPr>
        <w:t>または一定速度走査</w:t>
      </w:r>
      <w:r w:rsidR="009B65D7">
        <w:rPr>
          <w:rFonts w:hint="eastAsia"/>
        </w:rPr>
        <w:t>(</w:t>
      </w:r>
      <w:r w:rsidR="009B65D7">
        <w:rPr>
          <w:rFonts w:hint="eastAsia"/>
        </w:rPr>
        <w:t>ラスタースキャン</w:t>
      </w:r>
      <w:r w:rsidR="009B65D7">
        <w:rPr>
          <w:rFonts w:hint="eastAsia"/>
        </w:rPr>
        <w:t>)</w:t>
      </w:r>
      <w:r w:rsidR="0069561B">
        <w:rPr>
          <w:rFonts w:hint="eastAsia"/>
        </w:rPr>
        <w:t>のいずれかを選択しても良い．</w:t>
      </w:r>
      <w:r w:rsidR="00C9569A">
        <w:rPr>
          <w:rFonts w:hint="eastAsia"/>
        </w:rPr>
        <w:t>MEMS</w:t>
      </w:r>
      <w:r w:rsidR="00C9569A">
        <w:rPr>
          <w:rFonts w:hint="eastAsia"/>
        </w:rPr>
        <w:t>ミラー後のレーザービームは非球面レンズにより小さなスポットで集光される．</w:t>
      </w:r>
      <w:r w:rsidR="00BC3554">
        <w:rPr>
          <w:rFonts w:hint="eastAsia"/>
        </w:rPr>
        <w:t>この設計では，</w:t>
      </w:r>
      <w:r w:rsidR="00BC3554">
        <w:rPr>
          <w:rFonts w:hint="eastAsia"/>
        </w:rPr>
        <w:t>GRIN</w:t>
      </w:r>
      <w:r w:rsidR="00BC3554">
        <w:rPr>
          <w:rFonts w:hint="eastAsia"/>
        </w:rPr>
        <w:t>レンズと非球面レンズ間のビームがコリメートされているため，</w:t>
      </w:r>
      <w:r w:rsidR="00BC3554">
        <w:rPr>
          <w:rFonts w:hint="eastAsia"/>
        </w:rPr>
        <w:t>MEMS</w:t>
      </w:r>
      <w:r w:rsidR="00BC3554">
        <w:rPr>
          <w:rFonts w:hint="eastAsia"/>
        </w:rPr>
        <w:t>後のビーム特性を変化させること無く距離を変えることができる．これによりプローブ内の設計が独立して変更させることができフレキシブルさを有する．解像度は</w:t>
      </w:r>
      <w:r w:rsidR="00BC3554">
        <w:rPr>
          <w:rFonts w:hint="eastAsia"/>
        </w:rPr>
        <w:t>2</w:t>
      </w:r>
      <m:oMath>
        <m:r>
          <m:rPr>
            <m:sty m:val="p"/>
          </m:rPr>
          <w:rPr>
            <w:rFonts w:ascii="Cambria Math" w:hAnsi="Cambria Math"/>
          </w:rPr>
          <m:t>μ</m:t>
        </m:r>
      </m:oMath>
      <w:r w:rsidR="00BC3554">
        <w:rPr>
          <w:rFonts w:hint="eastAsia"/>
        </w:rPr>
        <w:t>m</w:t>
      </w:r>
      <w:r w:rsidR="00BC3554">
        <w:rPr>
          <w:rFonts w:hint="eastAsia"/>
        </w:rPr>
        <w:t>であり，かつ</w:t>
      </w:r>
      <w:r w:rsidR="00BC3554">
        <w:rPr>
          <w:rFonts w:hint="eastAsia"/>
        </w:rPr>
        <w:t>200</w:t>
      </w:r>
      <m:oMath>
        <m:r>
          <m:rPr>
            <m:sty m:val="p"/>
          </m:rPr>
          <w:rPr>
            <w:rFonts w:ascii="Cambria Math" w:hAnsi="Cambria Math"/>
          </w:rPr>
          <m:t>μ</m:t>
        </m:r>
      </m:oMath>
      <w:r w:rsidR="00BC3554">
        <w:rPr>
          <w:rFonts w:hint="eastAsia"/>
        </w:rPr>
        <w:t>m</w:t>
      </w:r>
      <w:r w:rsidR="00BC3554">
        <w:rPr>
          <w:rFonts w:hint="eastAsia"/>
        </w:rPr>
        <w:t>の視野が実現された．</w:t>
      </w:r>
      <w:r w:rsidR="00A8074B">
        <w:rPr>
          <w:rFonts w:hint="eastAsia"/>
        </w:rPr>
        <w:t>プローブは，</w:t>
      </w:r>
      <w:r w:rsidR="00A8074B" w:rsidRPr="00A8074B">
        <w:rPr>
          <w:rFonts w:hint="eastAsia"/>
        </w:rPr>
        <w:t>外側直径</w:t>
      </w:r>
      <w:r w:rsidR="00A8074B" w:rsidRPr="00A8074B">
        <w:rPr>
          <w:rFonts w:hint="eastAsia"/>
        </w:rPr>
        <w:t>1cm</w:t>
      </w:r>
      <w:r w:rsidR="00A8074B">
        <w:rPr>
          <w:rFonts w:hint="eastAsia"/>
        </w:rPr>
        <w:t>，</w:t>
      </w:r>
      <w:r w:rsidR="00A8074B" w:rsidRPr="00A8074B">
        <w:rPr>
          <w:rFonts w:hint="eastAsia"/>
        </w:rPr>
        <w:t>長さ</w:t>
      </w:r>
      <w:r w:rsidR="00A8074B" w:rsidRPr="00A8074B">
        <w:rPr>
          <w:rFonts w:hint="eastAsia"/>
        </w:rPr>
        <w:t>14 cm</w:t>
      </w:r>
      <w:r w:rsidR="00A8074B">
        <w:rPr>
          <w:rFonts w:hint="eastAsia"/>
        </w:rPr>
        <w:t>であり，このサイズは</w:t>
      </w:r>
      <w:r w:rsidR="00A8074B" w:rsidRPr="00A8074B">
        <w:rPr>
          <w:rFonts w:hint="eastAsia"/>
        </w:rPr>
        <w:t>主に</w:t>
      </w:r>
      <w:r w:rsidR="00A8074B" w:rsidRPr="00A8074B">
        <w:rPr>
          <w:rFonts w:hint="eastAsia"/>
        </w:rPr>
        <w:t>MEMS</w:t>
      </w:r>
      <w:r w:rsidR="00A8074B">
        <w:rPr>
          <w:rFonts w:hint="eastAsia"/>
        </w:rPr>
        <w:t>ミラーおよ</w:t>
      </w:r>
      <w:r w:rsidR="00A8074B" w:rsidRPr="00A8074B">
        <w:rPr>
          <w:rFonts w:hint="eastAsia"/>
        </w:rPr>
        <w:t>び集束レンズを</w:t>
      </w:r>
      <w:r w:rsidR="00A8074B">
        <w:rPr>
          <w:rFonts w:hint="eastAsia"/>
        </w:rPr>
        <w:t>保持するために使用される機械的なハウジングによって制限される．</w:t>
      </w:r>
    </w:p>
    <w:p w:rsidR="00A365BC" w:rsidRPr="009B65D7" w:rsidRDefault="00A365BC" w:rsidP="00850701"/>
    <w:p w:rsidR="002F4566" w:rsidRDefault="002F4566" w:rsidP="00850701">
      <w:r>
        <w:rPr>
          <w:rFonts w:hint="eastAsia"/>
        </w:rPr>
        <w:t xml:space="preserve">2.3 </w:t>
      </w:r>
      <w:r>
        <w:rPr>
          <w:rFonts w:hint="eastAsia"/>
        </w:rPr>
        <w:t>実験結果</w:t>
      </w:r>
    </w:p>
    <w:p w:rsidR="002F4566" w:rsidRDefault="002F4566" w:rsidP="00850701">
      <w:r>
        <w:rPr>
          <w:rFonts w:hint="eastAsia"/>
        </w:rPr>
        <w:t xml:space="preserve">　</w:t>
      </w:r>
      <w:r w:rsidR="003E2AAB">
        <w:rPr>
          <w:rFonts w:hint="eastAsia"/>
        </w:rPr>
        <w:t>セットアップを</w:t>
      </w:r>
      <w:r w:rsidR="003E2AAB">
        <w:rPr>
          <w:rFonts w:hint="eastAsia"/>
        </w:rPr>
        <w:t>Fig</w:t>
      </w:r>
      <w:r w:rsidR="003E2AAB">
        <w:rPr>
          <w:rFonts w:hint="eastAsia"/>
        </w:rPr>
        <w:t>．</w:t>
      </w:r>
      <w:r w:rsidR="0026604D">
        <w:t>7</w:t>
      </w:r>
      <w:r w:rsidR="003E2AAB">
        <w:rPr>
          <w:rFonts w:hint="eastAsia"/>
        </w:rPr>
        <w:t xml:space="preserve">　に示す．光源には，</w:t>
      </w:r>
      <w:r w:rsidR="003E2AAB">
        <w:rPr>
          <w:rFonts w:hint="eastAsia"/>
        </w:rPr>
        <w:t>Ti:S</w:t>
      </w:r>
      <w:r w:rsidR="003E2AAB">
        <w:rPr>
          <w:rFonts w:hint="eastAsia"/>
        </w:rPr>
        <w:t>レーザー</w:t>
      </w:r>
      <w:r w:rsidR="003E2AAB">
        <w:rPr>
          <w:rFonts w:hint="eastAsia"/>
        </w:rPr>
        <w:t>(</w:t>
      </w:r>
      <w:r w:rsidR="003E2AAB">
        <w:t>790nm</w:t>
      </w:r>
      <w:r w:rsidR="003E2AAB">
        <w:rPr>
          <w:rFonts w:hint="eastAsia"/>
        </w:rPr>
        <w:t>，バンド幅</w:t>
      </w:r>
      <w:r w:rsidR="003E2AAB">
        <w:t>10nm</w:t>
      </w:r>
      <w:r w:rsidR="003E2AAB">
        <w:rPr>
          <w:rFonts w:hint="eastAsia"/>
        </w:rPr>
        <w:t>，パルス幅</w:t>
      </w:r>
      <w:r w:rsidR="003E2AAB">
        <w:rPr>
          <w:rFonts w:hint="eastAsia"/>
        </w:rPr>
        <w:t>170fs)</w:t>
      </w:r>
      <w:r w:rsidR="003E2AAB">
        <w:rPr>
          <w:rFonts w:hint="eastAsia"/>
        </w:rPr>
        <w:t>を用いた．</w:t>
      </w:r>
      <w:r w:rsidR="003E2AAB">
        <w:rPr>
          <w:rFonts w:hint="eastAsia"/>
        </w:rPr>
        <w:t>1200</w:t>
      </w:r>
      <w:r w:rsidR="003E2AAB">
        <w:t>line/mm</w:t>
      </w:r>
      <w:r w:rsidR="003E2AAB">
        <w:rPr>
          <w:rFonts w:hint="eastAsia"/>
        </w:rPr>
        <w:t>のグレーティングペアで分散保証されたビームは低</w:t>
      </w:r>
      <w:r w:rsidR="003E2AAB">
        <w:rPr>
          <w:rFonts w:hint="eastAsia"/>
        </w:rPr>
        <w:t>NA</w:t>
      </w:r>
      <w:r w:rsidR="003E2AAB">
        <w:rPr>
          <w:rFonts w:hint="eastAsia"/>
        </w:rPr>
        <w:t>対物レンズ</w:t>
      </w:r>
      <w:r w:rsidR="003E2AAB">
        <w:rPr>
          <w:rFonts w:hint="eastAsia"/>
        </w:rPr>
        <w:t>(NA=0.1</w:t>
      </w:r>
      <w:r w:rsidR="003E2AAB">
        <w:rPr>
          <w:rFonts w:hint="eastAsia"/>
        </w:rPr>
        <w:t>，</w:t>
      </w:r>
      <w:r w:rsidR="003E2AAB">
        <w:rPr>
          <w:rFonts w:hint="eastAsia"/>
        </w:rPr>
        <w:t>5</w:t>
      </w:r>
      <w:r w:rsidR="003E2AAB">
        <w:rPr>
          <w:rFonts w:hint="eastAsia"/>
        </w:rPr>
        <w:t>×</w:t>
      </w:r>
      <w:r w:rsidR="003E2AAB">
        <w:rPr>
          <w:rFonts w:hint="eastAsia"/>
        </w:rPr>
        <w:t>)</w:t>
      </w:r>
      <w:r w:rsidR="003E2AAB">
        <w:rPr>
          <w:rFonts w:hint="eastAsia"/>
        </w:rPr>
        <w:t>にてファイバコアへのカップリング効率</w:t>
      </w:r>
      <w:r w:rsidR="003E2AAB">
        <w:rPr>
          <w:rFonts w:hint="eastAsia"/>
        </w:rPr>
        <w:t>30%</w:t>
      </w:r>
      <w:r w:rsidR="003E2AAB">
        <w:rPr>
          <w:rFonts w:hint="eastAsia"/>
        </w:rPr>
        <w:t>でカップリングされ</w:t>
      </w:r>
      <w:r w:rsidR="00152574">
        <w:rPr>
          <w:rFonts w:hint="eastAsia"/>
        </w:rPr>
        <w:t>，プローブに入射される．サンプルより帰ってきた光は，ダイクロイックミラー</w:t>
      </w:r>
      <w:r w:rsidR="00152574">
        <w:rPr>
          <w:rFonts w:hint="eastAsia"/>
        </w:rPr>
        <w:t xml:space="preserve"> (550</w:t>
      </w:r>
      <w:r w:rsidR="00152574">
        <w:t>nm</w:t>
      </w:r>
      <w:r w:rsidR="00152574">
        <w:rPr>
          <w:rFonts w:hint="eastAsia"/>
        </w:rPr>
        <w:t>)</w:t>
      </w:r>
      <w:r w:rsidR="00152574" w:rsidRPr="00152574">
        <w:rPr>
          <w:rFonts w:hint="eastAsia"/>
        </w:rPr>
        <w:t xml:space="preserve"> </w:t>
      </w:r>
      <w:r w:rsidR="00152574">
        <w:rPr>
          <w:rFonts w:hint="eastAsia"/>
        </w:rPr>
        <w:t>によって，基本波と発生光に分けら</w:t>
      </w:r>
      <w:r w:rsidR="003B14C5">
        <w:rPr>
          <w:rFonts w:hint="eastAsia"/>
        </w:rPr>
        <w:t>れ，蛍光は</w:t>
      </w:r>
      <w:r w:rsidR="003B14C5">
        <w:rPr>
          <w:rFonts w:hint="eastAsia"/>
        </w:rPr>
        <w:t>PMT</w:t>
      </w:r>
      <w:r w:rsidR="003B14C5">
        <w:rPr>
          <w:rFonts w:hint="eastAsia"/>
        </w:rPr>
        <w:t>により検出される．</w:t>
      </w:r>
    </w:p>
    <w:p w:rsidR="003B14C5" w:rsidRDefault="003B14C5" w:rsidP="0026604D">
      <w:r>
        <w:rPr>
          <w:rFonts w:hint="eastAsia"/>
        </w:rPr>
        <w:t xml:space="preserve">　</w:t>
      </w:r>
      <w:r w:rsidR="00A128BD">
        <w:rPr>
          <w:rFonts w:hint="eastAsia"/>
        </w:rPr>
        <w:t>取得されたイメージを</w:t>
      </w:r>
      <w:r w:rsidR="00A128BD">
        <w:rPr>
          <w:rFonts w:hint="eastAsia"/>
        </w:rPr>
        <w:t>Fig.</w:t>
      </w:r>
      <w:r w:rsidR="0026604D">
        <w:t>8</w:t>
      </w:r>
      <w:r w:rsidR="00A128BD">
        <w:rPr>
          <w:rFonts w:hint="eastAsia"/>
        </w:rPr>
        <w:t>に示す．</w:t>
      </w:r>
      <w:r w:rsidR="00D9354A">
        <w:rPr>
          <w:rFonts w:hint="eastAsia"/>
        </w:rPr>
        <w:t>サンプルには，ウシ膝軟骨が用いられた．イメージには楕円形の小孔と軟骨細胞が見られる．多光子内視鏡で鮮明に観察された．</w:t>
      </w:r>
      <w:r w:rsidR="00D9354A">
        <w:rPr>
          <w:rFonts w:hint="eastAsia"/>
        </w:rPr>
        <w:t>128*128</w:t>
      </w:r>
      <w:r w:rsidR="00D9354A">
        <w:rPr>
          <w:rFonts w:hint="eastAsia"/>
        </w:rPr>
        <w:t>ピクセルで取得され，</w:t>
      </w:r>
      <w:r w:rsidR="00D9354A">
        <w:rPr>
          <w:rFonts w:hint="eastAsia"/>
        </w:rPr>
        <w:t>XY</w:t>
      </w:r>
      <w:r w:rsidR="00D9354A">
        <w:rPr>
          <w:rFonts w:hint="eastAsia"/>
        </w:rPr>
        <w:t>軸に印加される電圧は</w:t>
      </w:r>
      <w:r w:rsidR="00D9354A">
        <w:rPr>
          <w:rFonts w:hint="eastAsia"/>
        </w:rPr>
        <w:t>0</w:t>
      </w:r>
      <w:r w:rsidR="00D9354A">
        <w:rPr>
          <w:rFonts w:hint="eastAsia"/>
        </w:rPr>
        <w:t>～</w:t>
      </w:r>
      <w:r w:rsidR="00D9354A">
        <w:rPr>
          <w:rFonts w:hint="eastAsia"/>
        </w:rPr>
        <w:t>90V</w:t>
      </w:r>
      <w:r w:rsidR="00D9354A">
        <w:rPr>
          <w:rFonts w:hint="eastAsia"/>
        </w:rPr>
        <w:t>により調整される．周波数は，</w:t>
      </w:r>
      <w:r w:rsidR="00D9354A">
        <w:rPr>
          <w:rFonts w:hint="eastAsia"/>
        </w:rPr>
        <w:t>64Hz</w:t>
      </w:r>
      <w:r w:rsidR="00D9354A">
        <w:rPr>
          <w:rFonts w:hint="eastAsia"/>
        </w:rPr>
        <w:t>および</w:t>
      </w:r>
      <w:r w:rsidR="00D9354A">
        <w:rPr>
          <w:rFonts w:hint="eastAsia"/>
        </w:rPr>
        <w:t>0.25Hz</w:t>
      </w:r>
      <w:r w:rsidR="00D9354A">
        <w:rPr>
          <w:rFonts w:hint="eastAsia"/>
        </w:rPr>
        <w:t>で走査された．このフレームレートは，多光子蛍光が低信号であることにより制限されている．</w:t>
      </w:r>
      <w:r w:rsidR="00662C95">
        <w:rPr>
          <w:rFonts w:hint="eastAsia"/>
        </w:rPr>
        <w:t>現在の解像度はまだ最大限に達していない</w:t>
      </w:r>
      <w:r w:rsidR="00662C95">
        <w:rPr>
          <w:rFonts w:hint="eastAsia"/>
        </w:rPr>
        <w:t>(</w:t>
      </w:r>
      <w:r w:rsidR="00662C95">
        <w:rPr>
          <w:rFonts w:hint="eastAsia"/>
        </w:rPr>
        <w:t>分解能</w:t>
      </w:r>
      <w:r w:rsidR="00662C95">
        <w:rPr>
          <w:rFonts w:hint="eastAsia"/>
        </w:rPr>
        <w:t>2</w:t>
      </w:r>
      <m:oMath>
        <m:r>
          <m:rPr>
            <m:sty m:val="p"/>
          </m:rPr>
          <w:rPr>
            <w:rFonts w:ascii="Cambria Math" w:hAnsi="Cambria Math"/>
          </w:rPr>
          <m:t>μ</m:t>
        </m:r>
      </m:oMath>
      <w:r w:rsidR="00662C95">
        <w:rPr>
          <w:rFonts w:hint="eastAsia"/>
        </w:rPr>
        <w:t>m)</w:t>
      </w:r>
      <w:r w:rsidR="00662C95">
        <w:rPr>
          <w:rFonts w:hint="eastAsia"/>
        </w:rPr>
        <w:t>．考えられる理由として，非球面レンズの焦点距離が長いこと，フォーカスレンズの色収差が高く，かつ</w:t>
      </w:r>
      <w:r w:rsidR="00662C95">
        <w:rPr>
          <w:rFonts w:hint="eastAsia"/>
        </w:rPr>
        <w:t>MEMS</w:t>
      </w:r>
      <w:r w:rsidR="00662C95">
        <w:rPr>
          <w:rFonts w:hint="eastAsia"/>
        </w:rPr>
        <w:t>ミラーの開口部を完全に照らされていないことが挙げられる．</w:t>
      </w:r>
    </w:p>
    <w:p w:rsidR="00D9354A" w:rsidRDefault="00662C95" w:rsidP="00A128BD">
      <w:pPr>
        <w:tabs>
          <w:tab w:val="left" w:pos="3300"/>
        </w:tabs>
      </w:pPr>
      <w:r>
        <w:rPr>
          <w:rFonts w:hint="eastAsia"/>
        </w:rPr>
        <w:t xml:space="preserve">　今後，焦点距離の短いアクロマティックフォーカスレンズを用いることにより，分解能を</w:t>
      </w:r>
      <w:r>
        <w:rPr>
          <w:rFonts w:hint="eastAsia"/>
        </w:rPr>
        <w:t>1</w:t>
      </w:r>
      <m:oMath>
        <m:r>
          <m:rPr>
            <m:sty m:val="p"/>
          </m:rPr>
          <w:rPr>
            <w:rFonts w:ascii="Cambria Math" w:hAnsi="Cambria Math"/>
          </w:rPr>
          <m:t>μ</m:t>
        </m:r>
      </m:oMath>
      <w:r>
        <w:rPr>
          <w:rFonts w:hint="eastAsia"/>
        </w:rPr>
        <w:t>m</w:t>
      </w:r>
      <w:r>
        <w:rPr>
          <w:rFonts w:hint="eastAsia"/>
        </w:rPr>
        <w:t>程度にまで改善できると考える．</w:t>
      </w:r>
    </w:p>
    <w:p w:rsidR="002F4566" w:rsidRDefault="002F4566" w:rsidP="00850701"/>
    <w:p w:rsidR="00A128BD" w:rsidRDefault="0026604D" w:rsidP="00A128BD">
      <w:pPr>
        <w:jc w:val="center"/>
      </w:pPr>
      <w:r w:rsidRPr="0026604D">
        <w:rPr>
          <w:noProof/>
        </w:rPr>
        <w:lastRenderedPageBreak/>
        <w:drawing>
          <wp:inline distT="0" distB="0" distL="0" distR="0">
            <wp:extent cx="3543300" cy="1650559"/>
            <wp:effectExtent l="0" t="0" r="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0615" cy="1653966"/>
                    </a:xfrm>
                    <a:prstGeom prst="rect">
                      <a:avLst/>
                    </a:prstGeom>
                    <a:noFill/>
                    <a:ln>
                      <a:noFill/>
                    </a:ln>
                  </pic:spPr>
                </pic:pic>
              </a:graphicData>
            </a:graphic>
          </wp:inline>
        </w:drawing>
      </w:r>
    </w:p>
    <w:p w:rsidR="00A128BD" w:rsidRDefault="00A128BD" w:rsidP="00A128BD">
      <w:pPr>
        <w:jc w:val="center"/>
      </w:pPr>
      <w:r>
        <w:rPr>
          <w:rFonts w:hint="eastAsia"/>
        </w:rPr>
        <w:t>Fig.</w:t>
      </w:r>
      <w:r w:rsidR="0026604D">
        <w:t>7</w:t>
      </w:r>
      <w:r>
        <w:rPr>
          <w:rFonts w:hint="eastAsia"/>
        </w:rPr>
        <w:t xml:space="preserve">  </w:t>
      </w:r>
      <w:r w:rsidR="00B87150">
        <w:rPr>
          <w:rFonts w:hint="eastAsia"/>
        </w:rPr>
        <w:t>Setup</w:t>
      </w:r>
    </w:p>
    <w:p w:rsidR="00A128BD" w:rsidRDefault="00A128BD" w:rsidP="00A128BD">
      <w:pPr>
        <w:jc w:val="center"/>
      </w:pPr>
    </w:p>
    <w:p w:rsidR="00A128BD" w:rsidRDefault="0026604D" w:rsidP="00A128BD">
      <w:pPr>
        <w:jc w:val="center"/>
      </w:pPr>
      <w:r w:rsidRPr="0026604D">
        <w:rPr>
          <w:noProof/>
        </w:rPr>
        <w:drawing>
          <wp:inline distT="0" distB="0" distL="0" distR="0">
            <wp:extent cx="2876550" cy="2070108"/>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833" cy="2071031"/>
                    </a:xfrm>
                    <a:prstGeom prst="rect">
                      <a:avLst/>
                    </a:prstGeom>
                    <a:noFill/>
                    <a:ln>
                      <a:noFill/>
                    </a:ln>
                  </pic:spPr>
                </pic:pic>
              </a:graphicData>
            </a:graphic>
          </wp:inline>
        </w:drawing>
      </w:r>
    </w:p>
    <w:p w:rsidR="00A128BD" w:rsidRDefault="00A128BD" w:rsidP="00A128BD">
      <w:pPr>
        <w:jc w:val="center"/>
      </w:pPr>
      <w:r>
        <w:rPr>
          <w:rFonts w:hint="eastAsia"/>
        </w:rPr>
        <w:t>Fig.</w:t>
      </w:r>
      <w:r w:rsidR="0026604D">
        <w:t>8</w:t>
      </w:r>
      <w:r w:rsidR="00B87150">
        <w:rPr>
          <w:rFonts w:hint="eastAsia"/>
        </w:rPr>
        <w:t xml:space="preserve">　</w:t>
      </w:r>
      <w:r w:rsidR="00B87150">
        <w:rPr>
          <w:rFonts w:hint="eastAsia"/>
        </w:rPr>
        <w:t>M</w:t>
      </w:r>
      <w:r w:rsidR="00B87150">
        <w:t>PM images</w:t>
      </w:r>
    </w:p>
    <w:p w:rsidR="00A128BD" w:rsidRPr="003E2AAB" w:rsidRDefault="00A128BD" w:rsidP="00850701"/>
    <w:p w:rsidR="002F4566" w:rsidRDefault="002F4566" w:rsidP="00850701">
      <w:r>
        <w:rPr>
          <w:rFonts w:hint="eastAsia"/>
        </w:rPr>
        <w:t xml:space="preserve">2.4 </w:t>
      </w:r>
      <w:r>
        <w:rPr>
          <w:rFonts w:hint="eastAsia"/>
        </w:rPr>
        <w:t>結言</w:t>
      </w:r>
    </w:p>
    <w:p w:rsidR="00793249" w:rsidRDefault="002F4566" w:rsidP="00850701">
      <w:r>
        <w:rPr>
          <w:rFonts w:hint="eastAsia"/>
        </w:rPr>
        <w:t xml:space="preserve">　</w:t>
      </w:r>
      <w:r w:rsidR="00793249" w:rsidRPr="00793249">
        <w:rPr>
          <w:rFonts w:hint="eastAsia"/>
        </w:rPr>
        <w:t>2</w:t>
      </w:r>
      <w:r w:rsidR="00793249" w:rsidRPr="00793249">
        <w:rPr>
          <w:rFonts w:hint="eastAsia"/>
        </w:rPr>
        <w:t>軸ジンバルレス</w:t>
      </w:r>
      <w:r w:rsidR="00793249" w:rsidRPr="00793249">
        <w:rPr>
          <w:rFonts w:hint="eastAsia"/>
        </w:rPr>
        <w:t>MEMS</w:t>
      </w:r>
      <w:r w:rsidR="00793249" w:rsidRPr="00793249">
        <w:rPr>
          <w:rFonts w:hint="eastAsia"/>
        </w:rPr>
        <w:t>スキャナと</w:t>
      </w:r>
      <w:r w:rsidR="00793249">
        <w:rPr>
          <w:rFonts w:hint="eastAsia"/>
        </w:rPr>
        <w:t>DCPCF</w:t>
      </w:r>
      <w:r w:rsidR="00793249" w:rsidRPr="00793249">
        <w:rPr>
          <w:rFonts w:hint="eastAsia"/>
        </w:rPr>
        <w:t>を用いた内視鏡</w:t>
      </w:r>
      <w:r w:rsidR="00793249" w:rsidRPr="00793249">
        <w:rPr>
          <w:rFonts w:hint="eastAsia"/>
        </w:rPr>
        <w:t>MPM</w:t>
      </w:r>
      <w:r w:rsidR="00793249" w:rsidRPr="00793249">
        <w:rPr>
          <w:rFonts w:hint="eastAsia"/>
        </w:rPr>
        <w:t>システムを設計した</w:t>
      </w:r>
      <w:r w:rsidR="00B87150">
        <w:rPr>
          <w:rFonts w:hint="eastAsia"/>
        </w:rPr>
        <w:t>．</w:t>
      </w:r>
      <w:r w:rsidR="00B87150">
        <w:rPr>
          <w:rFonts w:hint="eastAsia"/>
        </w:rPr>
        <w:t>3</w:t>
      </w:r>
      <w:r w:rsidR="00B87150">
        <w:rPr>
          <w:rFonts w:hint="eastAsia"/>
        </w:rPr>
        <w:t>種のファイバーの性能を比較し，</w:t>
      </w:r>
      <w:r w:rsidR="00B87150">
        <w:rPr>
          <w:rFonts w:hint="eastAsia"/>
        </w:rPr>
        <w:t>DCPCF</w:t>
      </w:r>
      <w:r w:rsidR="00B87150">
        <w:rPr>
          <w:rFonts w:hint="eastAsia"/>
        </w:rPr>
        <w:t>のパルス伝播能力，高い収集効率などを実証した．また，</w:t>
      </w:r>
      <w:r w:rsidR="00793249" w:rsidRPr="00793249">
        <w:rPr>
          <w:rFonts w:hint="eastAsia"/>
        </w:rPr>
        <w:t>3</w:t>
      </w:r>
      <w:r w:rsidR="00793249" w:rsidRPr="00793249">
        <w:rPr>
          <w:rFonts w:hint="eastAsia"/>
        </w:rPr>
        <w:t>つのプローブの設計を比較し</w:t>
      </w:r>
      <w:r w:rsidR="00793249">
        <w:rPr>
          <w:rFonts w:hint="eastAsia"/>
        </w:rPr>
        <w:t>，</w:t>
      </w:r>
      <w:r w:rsidR="00793249" w:rsidRPr="00793249">
        <w:rPr>
          <w:rFonts w:hint="eastAsia"/>
        </w:rPr>
        <w:t>コリメート</w:t>
      </w:r>
      <w:r w:rsidR="00793249">
        <w:rPr>
          <w:rFonts w:hint="eastAsia"/>
        </w:rPr>
        <w:t>およびフォーカス</w:t>
      </w:r>
      <w:r w:rsidR="00793249" w:rsidRPr="00793249">
        <w:rPr>
          <w:rFonts w:hint="eastAsia"/>
        </w:rPr>
        <w:t>レンズ</w:t>
      </w:r>
      <w:r w:rsidR="00793249">
        <w:rPr>
          <w:rFonts w:hint="eastAsia"/>
        </w:rPr>
        <w:t>を用いた最適な結像性能およびパッケージングの柔軟性を提供する構成を見出した．</w:t>
      </w:r>
      <w:r w:rsidR="00B87150">
        <w:rPr>
          <w:rFonts w:hint="eastAsia"/>
        </w:rPr>
        <w:t>これらの適切な性能を持つデザインを用いて，</w:t>
      </w:r>
      <w:r w:rsidR="00793249">
        <w:rPr>
          <w:rFonts w:hint="eastAsia"/>
        </w:rPr>
        <w:t>蛍光マイクロスフェアおよびウシ</w:t>
      </w:r>
      <w:r w:rsidR="00793249" w:rsidRPr="00793249">
        <w:rPr>
          <w:rFonts w:hint="eastAsia"/>
        </w:rPr>
        <w:t>膝関節軟骨からの</w:t>
      </w:r>
      <w:r w:rsidR="00793249" w:rsidRPr="00793249">
        <w:rPr>
          <w:rFonts w:hint="eastAsia"/>
        </w:rPr>
        <w:t>MPM</w:t>
      </w:r>
      <w:r w:rsidR="00793249">
        <w:rPr>
          <w:rFonts w:hint="eastAsia"/>
        </w:rPr>
        <w:t>の画像を取得し，</w:t>
      </w:r>
      <w:r w:rsidR="00793249" w:rsidRPr="00793249">
        <w:rPr>
          <w:rFonts w:hint="eastAsia"/>
        </w:rPr>
        <w:t>MPM</w:t>
      </w:r>
      <w:r w:rsidR="00793249">
        <w:rPr>
          <w:rFonts w:hint="eastAsia"/>
        </w:rPr>
        <w:t>内視鏡の実用性を実証した．</w:t>
      </w:r>
    </w:p>
    <w:p w:rsidR="00313B56" w:rsidRDefault="00313B56"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26604D" w:rsidRDefault="0026604D" w:rsidP="00850701"/>
    <w:p w:rsidR="00313B56" w:rsidRDefault="00313B56" w:rsidP="00EE06A3">
      <w:pPr>
        <w:pStyle w:val="a7"/>
        <w:numPr>
          <w:ilvl w:val="0"/>
          <w:numId w:val="1"/>
        </w:numPr>
        <w:ind w:leftChars="0"/>
      </w:pPr>
      <w:r>
        <w:rPr>
          <w:rFonts w:hint="eastAsia"/>
        </w:rPr>
        <w:lastRenderedPageBreak/>
        <w:t xml:space="preserve"> </w:t>
      </w:r>
      <w:r w:rsidR="00EE06A3">
        <w:t>Fibroblast contractility and actin organization are stimulated by microtubule</w:t>
      </w:r>
      <w:r w:rsidR="00EE06A3">
        <w:rPr>
          <w:rFonts w:hint="eastAsia"/>
        </w:rPr>
        <w:t xml:space="preserve">　</w:t>
      </w:r>
      <w:r w:rsidR="00EE06A3">
        <w:t>inhibitors</w:t>
      </w:r>
    </w:p>
    <w:p w:rsidR="00694672" w:rsidRDefault="00694672" w:rsidP="00850701"/>
    <w:p w:rsidR="00313B56" w:rsidRDefault="00313B56" w:rsidP="00850701">
      <w:r>
        <w:rPr>
          <w:rFonts w:hint="eastAsia"/>
        </w:rPr>
        <w:t>3.1</w:t>
      </w:r>
      <w:r w:rsidR="001C392D">
        <w:t xml:space="preserve"> </w:t>
      </w:r>
      <w:r>
        <w:rPr>
          <w:rFonts w:hint="eastAsia"/>
        </w:rPr>
        <w:t>イントロダクション</w:t>
      </w:r>
    </w:p>
    <w:p w:rsidR="00164C8B" w:rsidRDefault="005A7E1B" w:rsidP="005E1C62">
      <w:r>
        <w:rPr>
          <w:rFonts w:hint="eastAsia"/>
        </w:rPr>
        <w:t xml:space="preserve">　</w:t>
      </w:r>
      <w:r w:rsidR="00B87150" w:rsidRPr="00B87150">
        <w:rPr>
          <w:rFonts w:hint="eastAsia"/>
        </w:rPr>
        <w:t>線維芽細胞および他の組織の細胞のクロール運動は</w:t>
      </w:r>
      <w:r w:rsidR="0054585A">
        <w:rPr>
          <w:rFonts w:hint="eastAsia"/>
        </w:rPr>
        <w:t>，</w:t>
      </w:r>
      <w:r w:rsidR="00164C8B">
        <w:rPr>
          <w:rFonts w:hint="eastAsia"/>
        </w:rPr>
        <w:t>それらが付着するオブジェクトと材料の収縮牽引力の働き</w:t>
      </w:r>
      <w:r w:rsidR="00B87150" w:rsidRPr="00B87150">
        <w:rPr>
          <w:rFonts w:hint="eastAsia"/>
        </w:rPr>
        <w:t>から</w:t>
      </w:r>
      <w:r w:rsidR="00835A64">
        <w:rPr>
          <w:rFonts w:hint="eastAsia"/>
        </w:rPr>
        <w:t>結果付けられる</w:t>
      </w:r>
      <w:r w:rsidR="0054585A">
        <w:rPr>
          <w:rFonts w:hint="eastAsia"/>
        </w:rPr>
        <w:t>．</w:t>
      </w:r>
      <w:r w:rsidR="00164C8B">
        <w:rPr>
          <w:rFonts w:hint="eastAsia"/>
        </w:rPr>
        <w:t>この牽引力および</w:t>
      </w:r>
      <w:r w:rsidR="00164C8B" w:rsidRPr="00164C8B">
        <w:rPr>
          <w:rFonts w:hint="eastAsia"/>
        </w:rPr>
        <w:t>再編成コラーゲンの配向は</w:t>
      </w:r>
      <w:r w:rsidR="00164C8B">
        <w:rPr>
          <w:rFonts w:hint="eastAsia"/>
        </w:rPr>
        <w:t>，</w:t>
      </w:r>
      <w:r w:rsidR="00164C8B" w:rsidRPr="00164C8B">
        <w:rPr>
          <w:rFonts w:hint="eastAsia"/>
        </w:rPr>
        <w:t>比較的大規模な解剖学</w:t>
      </w:r>
      <w:r w:rsidR="00164C8B">
        <w:rPr>
          <w:rFonts w:hint="eastAsia"/>
        </w:rPr>
        <w:t>的構造を形成するために，他の形態形成の重要な機能を果た</w:t>
      </w:r>
      <w:r w:rsidR="00164C8B" w:rsidRPr="00164C8B">
        <w:rPr>
          <w:rFonts w:hint="eastAsia"/>
        </w:rPr>
        <w:t>す</w:t>
      </w:r>
      <w:r w:rsidR="0054585A">
        <w:rPr>
          <w:rFonts w:hint="eastAsia"/>
        </w:rPr>
        <w:t>．</w:t>
      </w:r>
      <w:r w:rsidR="00835A64" w:rsidRPr="00835A64">
        <w:rPr>
          <w:rFonts w:hint="eastAsia"/>
        </w:rPr>
        <w:t>これらの細胞牽引力は細胞質アクチンとミオシンのネットワークによって生成されることが知られているが</w:t>
      </w:r>
      <w:r w:rsidR="0054585A">
        <w:rPr>
          <w:rFonts w:hint="eastAsia"/>
        </w:rPr>
        <w:t>，</w:t>
      </w:r>
      <w:r w:rsidR="00835A64" w:rsidRPr="00835A64">
        <w:rPr>
          <w:rFonts w:hint="eastAsia"/>
        </w:rPr>
        <w:t>多くは</w:t>
      </w:r>
      <w:r w:rsidR="0054585A">
        <w:rPr>
          <w:rFonts w:hint="eastAsia"/>
        </w:rPr>
        <w:t>，</w:t>
      </w:r>
      <w:r w:rsidR="00835A64" w:rsidRPr="00835A64">
        <w:rPr>
          <w:rFonts w:hint="eastAsia"/>
        </w:rPr>
        <w:t>これらのアクトミオシンネットワークの組織</w:t>
      </w:r>
      <w:r w:rsidR="00835A64">
        <w:rPr>
          <w:rFonts w:hint="eastAsia"/>
        </w:rPr>
        <w:t>と収縮状態を制御するメカニズムについて</w:t>
      </w:r>
      <w:r w:rsidR="00164C8B">
        <w:rPr>
          <w:rFonts w:hint="eastAsia"/>
        </w:rPr>
        <w:t>長年</w:t>
      </w:r>
      <w:r w:rsidR="00835A64">
        <w:rPr>
          <w:rFonts w:hint="eastAsia"/>
        </w:rPr>
        <w:t>，研究されている</w:t>
      </w:r>
      <w:r w:rsidR="0054585A">
        <w:rPr>
          <w:rFonts w:hint="eastAsia"/>
        </w:rPr>
        <w:t>．</w:t>
      </w:r>
    </w:p>
    <w:p w:rsidR="00313B56" w:rsidRDefault="00164C8B" w:rsidP="00164C8B">
      <w:pPr>
        <w:ind w:firstLineChars="100" w:firstLine="210"/>
      </w:pPr>
      <w:r w:rsidRPr="00164C8B">
        <w:rPr>
          <w:rFonts w:hint="eastAsia"/>
        </w:rPr>
        <w:t>それは</w:t>
      </w:r>
      <w:r>
        <w:rPr>
          <w:rFonts w:hint="eastAsia"/>
        </w:rPr>
        <w:t>，</w:t>
      </w:r>
      <w:r w:rsidRPr="00164C8B">
        <w:rPr>
          <w:rFonts w:hint="eastAsia"/>
        </w:rPr>
        <w:t>組織</w:t>
      </w:r>
      <w:r>
        <w:rPr>
          <w:rFonts w:hint="eastAsia"/>
        </w:rPr>
        <w:t>，細胞の運動性のいくつかの制御役割を果たしているとして，</w:t>
      </w:r>
      <w:hyperlink r:id="rId19" w:history="1">
        <w:r w:rsidRPr="00FE0812">
          <w:rPr>
            <w:rStyle w:val="a9"/>
            <w:rFonts w:hint="eastAsia"/>
          </w:rPr>
          <w:t>微小管</w:t>
        </w:r>
      </w:hyperlink>
      <w:r>
        <w:rPr>
          <w:rFonts w:hint="eastAsia"/>
        </w:rPr>
        <w:t>は関与している．</w:t>
      </w:r>
      <w:r w:rsidR="005E1C62">
        <w:rPr>
          <w:rFonts w:hint="eastAsia"/>
        </w:rPr>
        <w:t>：微小管脱重合薬は運動している細胞の方向性の損失または極性</w:t>
      </w:r>
      <w:r w:rsidR="0054585A">
        <w:rPr>
          <w:rFonts w:hint="eastAsia"/>
        </w:rPr>
        <w:t>，</w:t>
      </w:r>
      <w:r w:rsidR="005E1C62">
        <w:rPr>
          <w:rFonts w:hint="eastAsia"/>
        </w:rPr>
        <w:t>リンパ球におけるレクチン誘導性のキャッピングを促進するために</w:t>
      </w:r>
      <w:r w:rsidR="0054585A">
        <w:rPr>
          <w:rFonts w:hint="eastAsia"/>
        </w:rPr>
        <w:t>，</w:t>
      </w:r>
      <w:r w:rsidR="005E1C62">
        <w:rPr>
          <w:rFonts w:hint="eastAsia"/>
        </w:rPr>
        <w:t>コラーゲンゲル中に懸濁ニワトリ胚細胞の短縮</w:t>
      </w:r>
      <w:r>
        <w:rPr>
          <w:rFonts w:hint="eastAsia"/>
        </w:rPr>
        <w:t>さ</w:t>
      </w:r>
      <w:r w:rsidR="005E1C62">
        <w:rPr>
          <w:rFonts w:hint="eastAsia"/>
        </w:rPr>
        <w:t>せる神経成長の後退を引き起こすことが示されている．</w:t>
      </w:r>
      <w:r w:rsidR="005E1C62" w:rsidRPr="005E1C62">
        <w:rPr>
          <w:rFonts w:hint="eastAsia"/>
        </w:rPr>
        <w:t>リンパ球および</w:t>
      </w:r>
      <w:r w:rsidR="005E1C62">
        <w:t>3T3</w:t>
      </w:r>
      <w:r w:rsidR="005E1C62" w:rsidRPr="005E1C62">
        <w:rPr>
          <w:rFonts w:hint="eastAsia"/>
        </w:rPr>
        <w:t>細胞内</w:t>
      </w:r>
      <w:r w:rsidR="005E1C62">
        <w:rPr>
          <w:rFonts w:hint="eastAsia"/>
        </w:rPr>
        <w:t>と</w:t>
      </w:r>
      <w:r w:rsidR="005E1C62" w:rsidRPr="005E1C62">
        <w:rPr>
          <w:rFonts w:hint="eastAsia"/>
        </w:rPr>
        <w:t>アクチン中毒薬によって</w:t>
      </w:r>
      <w:r w:rsidR="0054585A">
        <w:rPr>
          <w:rFonts w:hint="eastAsia"/>
        </w:rPr>
        <w:t>，</w:t>
      </w:r>
      <w:r w:rsidR="005E1C62" w:rsidRPr="005E1C62">
        <w:rPr>
          <w:rFonts w:hint="eastAsia"/>
        </w:rPr>
        <w:t>レクチン誘導性のキャッピングを促進し</w:t>
      </w:r>
      <w:r w:rsidR="0054585A">
        <w:rPr>
          <w:rFonts w:hint="eastAsia"/>
        </w:rPr>
        <w:t>，</w:t>
      </w:r>
      <w:r w:rsidR="005E1C62">
        <w:rPr>
          <w:rFonts w:hint="eastAsia"/>
        </w:rPr>
        <w:t>このキャッピングの阻害を低減する</w:t>
      </w:r>
      <w:r w:rsidR="0054585A">
        <w:rPr>
          <w:rFonts w:hint="eastAsia"/>
        </w:rPr>
        <w:t>．</w:t>
      </w:r>
      <w:r w:rsidR="009B5926" w:rsidRPr="009B5926">
        <w:rPr>
          <w:rFonts w:hint="eastAsia"/>
        </w:rPr>
        <w:t>本研究では</w:t>
      </w:r>
      <w:r w:rsidR="0054585A">
        <w:rPr>
          <w:rFonts w:hint="eastAsia"/>
        </w:rPr>
        <w:t>，</w:t>
      </w:r>
      <w:r w:rsidR="009B5926" w:rsidRPr="009B5926">
        <w:rPr>
          <w:rFonts w:hint="eastAsia"/>
        </w:rPr>
        <w:t>微小管が牽引力の発揮</w:t>
      </w:r>
      <w:r w:rsidR="00EA2C12">
        <w:rPr>
          <w:rFonts w:hint="eastAsia"/>
        </w:rPr>
        <w:t>により</w:t>
      </w:r>
      <w:r w:rsidR="009B5926" w:rsidRPr="009B5926">
        <w:rPr>
          <w:rFonts w:hint="eastAsia"/>
        </w:rPr>
        <w:t>どのような役割を決定する</w:t>
      </w:r>
      <w:r w:rsidR="00EA2C12">
        <w:rPr>
          <w:rFonts w:hint="eastAsia"/>
        </w:rPr>
        <w:t>かを解明するために行われ</w:t>
      </w:r>
      <w:r w:rsidR="009B5926" w:rsidRPr="009B5926">
        <w:rPr>
          <w:rFonts w:hint="eastAsia"/>
        </w:rPr>
        <w:t>た</w:t>
      </w:r>
      <w:r w:rsidR="0054585A">
        <w:rPr>
          <w:rFonts w:hint="eastAsia"/>
        </w:rPr>
        <w:t>．</w:t>
      </w:r>
    </w:p>
    <w:p w:rsidR="005A7E1B" w:rsidRDefault="005A7E1B" w:rsidP="00850701"/>
    <w:p w:rsidR="005A7E1B" w:rsidRDefault="005A7E1B" w:rsidP="00850701">
      <w:r>
        <w:rPr>
          <w:rFonts w:hint="eastAsia"/>
        </w:rPr>
        <w:t>3.2</w:t>
      </w:r>
      <w:r w:rsidR="001C392D">
        <w:t xml:space="preserve"> </w:t>
      </w:r>
      <w:r w:rsidR="001C392D">
        <w:rPr>
          <w:rFonts w:hint="eastAsia"/>
        </w:rPr>
        <w:t>実験手法</w:t>
      </w:r>
    </w:p>
    <w:p w:rsidR="00982183" w:rsidRDefault="00982183" w:rsidP="00850701">
      <w:r>
        <w:rPr>
          <w:rFonts w:hint="eastAsia"/>
        </w:rPr>
        <w:t>実験サンプル</w:t>
      </w:r>
    </w:p>
    <w:p w:rsidR="00313B56" w:rsidRDefault="005A7E1B" w:rsidP="00850701">
      <w:r>
        <w:rPr>
          <w:rFonts w:hint="eastAsia"/>
        </w:rPr>
        <w:t xml:space="preserve">　</w:t>
      </w:r>
      <w:r w:rsidR="0054585A" w:rsidRPr="0054585A">
        <w:t>C3H10T1/ 2</w:t>
      </w:r>
      <w:r w:rsidR="0054585A" w:rsidRPr="0054585A">
        <w:rPr>
          <w:rFonts w:hint="eastAsia"/>
        </w:rPr>
        <w:t>マウス胚線維芽細胞を</w:t>
      </w:r>
      <w:r w:rsidR="00020F26">
        <w:rPr>
          <w:rFonts w:hint="eastAsia"/>
        </w:rPr>
        <w:t>，</w:t>
      </w:r>
      <w:r w:rsidR="0054585A" w:rsidRPr="0054585A">
        <w:t>10</w:t>
      </w:r>
      <w:r w:rsidR="0054585A" w:rsidRPr="0054585A">
        <w:rPr>
          <w:rFonts w:hint="eastAsia"/>
        </w:rPr>
        <w:t>％ウシ胎仔血清</w:t>
      </w:r>
      <w:r w:rsidR="00020F26">
        <w:rPr>
          <w:rFonts w:hint="eastAsia"/>
        </w:rPr>
        <w:t>，</w:t>
      </w:r>
      <w:r w:rsidR="0054585A" w:rsidRPr="0054585A">
        <w:t>100</w:t>
      </w:r>
      <w:r w:rsidR="0054585A">
        <w:rPr>
          <w:rFonts w:hint="eastAsia"/>
        </w:rPr>
        <w:t>unitsm</w:t>
      </w:r>
      <m:oMath>
        <m:sSup>
          <m:sSupPr>
            <m:ctrlPr>
              <w:rPr>
                <w:rFonts w:ascii="Cambria Math" w:hAnsi="Cambria Math"/>
              </w:rPr>
            </m:ctrlPr>
          </m:sSupPr>
          <m:e>
            <m:r>
              <m:rPr>
                <m:sty m:val="p"/>
              </m:rPr>
              <w:rPr>
                <w:rFonts w:ascii="Cambria Math" w:hAnsi="Cambria Math" w:hint="eastAsia"/>
              </w:rPr>
              <m:t>l</m:t>
            </m:r>
          </m:e>
          <m:sup>
            <m:r>
              <w:rPr>
                <w:rFonts w:ascii="Cambria Math" w:hAnsi="Cambria Math"/>
              </w:rPr>
              <m:t>-1</m:t>
            </m:r>
          </m:sup>
        </m:sSup>
      </m:oMath>
      <w:r w:rsidR="0054585A">
        <w:rPr>
          <w:rFonts w:hint="eastAsia"/>
        </w:rPr>
        <w:t xml:space="preserve"> </w:t>
      </w:r>
      <w:r w:rsidR="0054585A" w:rsidRPr="0054585A">
        <w:rPr>
          <w:rFonts w:hint="eastAsia"/>
        </w:rPr>
        <w:t>ペニシリン</w:t>
      </w:r>
      <w:r w:rsidR="00020F26">
        <w:rPr>
          <w:rFonts w:hint="eastAsia"/>
        </w:rPr>
        <w:t>，</w:t>
      </w:r>
      <w:r w:rsidR="0054585A" w:rsidRPr="0054585A">
        <w:t>100</w:t>
      </w:r>
      <w:r w:rsidR="0054585A" w:rsidRPr="0054585A">
        <w:rPr>
          <w:rFonts w:hint="eastAsia"/>
        </w:rPr>
        <w:t xml:space="preserve"> </w:t>
      </w:r>
      <m:oMath>
        <m:sSup>
          <m:sSupPr>
            <m:ctrlPr>
              <w:rPr>
                <w:rFonts w:ascii="Cambria Math" w:hAnsi="Cambria Math"/>
              </w:rPr>
            </m:ctrlPr>
          </m:sSupPr>
          <m:e>
            <m:r>
              <m:rPr>
                <m:sty m:val="p"/>
              </m:rPr>
              <w:rPr>
                <w:rFonts w:ascii="Cambria Math" w:hAnsi="Cambria Math"/>
              </w:rPr>
              <m:t>μgm</m:t>
            </m:r>
            <m:r>
              <m:rPr>
                <m:sty m:val="p"/>
              </m:rPr>
              <w:rPr>
                <w:rFonts w:ascii="Cambria Math" w:hAnsi="Cambria Math" w:hint="eastAsia"/>
              </w:rPr>
              <m:t>l</m:t>
            </m:r>
          </m:e>
          <m:sup>
            <m:r>
              <w:rPr>
                <w:rFonts w:ascii="Cambria Math" w:hAnsi="Cambria Math"/>
              </w:rPr>
              <m:t>-1</m:t>
            </m:r>
          </m:sup>
        </m:sSup>
      </m:oMath>
      <w:r w:rsidR="0054585A" w:rsidRPr="0054585A">
        <w:rPr>
          <w:rFonts w:hint="eastAsia"/>
        </w:rPr>
        <w:t>ストレプトマイシン</w:t>
      </w:r>
      <w:r w:rsidR="00020F26">
        <w:rPr>
          <w:rFonts w:hint="eastAsia"/>
        </w:rPr>
        <w:t>，</w:t>
      </w:r>
      <w:r w:rsidR="0054585A" w:rsidRPr="0054585A">
        <w:rPr>
          <w:rFonts w:hint="eastAsia"/>
        </w:rPr>
        <w:t>および</w:t>
      </w:r>
      <w:r w:rsidR="0054585A">
        <w:t>7-5mM-</w:t>
      </w:r>
      <w:r w:rsidR="0054585A">
        <w:rPr>
          <w:rFonts w:hint="eastAsia"/>
        </w:rPr>
        <w:t>Hepes</w:t>
      </w:r>
      <w:r w:rsidR="0054585A" w:rsidRPr="0054585A">
        <w:rPr>
          <w:rFonts w:hint="eastAsia"/>
        </w:rPr>
        <w:t>を補充</w:t>
      </w:r>
      <w:r w:rsidR="0054585A">
        <w:rPr>
          <w:rFonts w:hint="eastAsia"/>
        </w:rPr>
        <w:t>したハンクス塩</w:t>
      </w:r>
      <w:r w:rsidR="0054585A" w:rsidRPr="0054585A">
        <w:rPr>
          <w:rFonts w:hint="eastAsia"/>
        </w:rPr>
        <w:t>イーグル</w:t>
      </w:r>
      <w:r w:rsidR="0054585A" w:rsidRPr="0054585A">
        <w:t>MEM</w:t>
      </w:r>
      <w:r w:rsidR="0054585A" w:rsidRPr="0054585A">
        <w:rPr>
          <w:rFonts w:hint="eastAsia"/>
        </w:rPr>
        <w:t>で培養</w:t>
      </w:r>
      <w:r w:rsidR="0054585A">
        <w:rPr>
          <w:rFonts w:hint="eastAsia"/>
        </w:rPr>
        <w:t>した</w:t>
      </w:r>
      <w:r w:rsidR="00020F26">
        <w:rPr>
          <w:rFonts w:hint="eastAsia"/>
        </w:rPr>
        <w:t>．</w:t>
      </w:r>
      <w:r w:rsidR="0054585A">
        <w:rPr>
          <w:rFonts w:hint="eastAsia"/>
        </w:rPr>
        <w:t>細胞を</w:t>
      </w:r>
      <w:r w:rsidR="0054585A" w:rsidRPr="0054585A">
        <w:rPr>
          <w:rFonts w:hint="eastAsia"/>
        </w:rPr>
        <w:t>トリプシン</w:t>
      </w:r>
      <w:r w:rsidR="0054585A" w:rsidRPr="0054585A">
        <w:t>-EDTA</w:t>
      </w:r>
      <w:r w:rsidR="0054585A" w:rsidRPr="0054585A">
        <w:rPr>
          <w:rFonts w:hint="eastAsia"/>
        </w:rPr>
        <w:t>溶液で短時間処理により組織培養フラスコから除去し</w:t>
      </w:r>
      <w:r w:rsidR="00020F26">
        <w:rPr>
          <w:rFonts w:hint="eastAsia"/>
        </w:rPr>
        <w:t>，</w:t>
      </w:r>
      <w:r w:rsidR="0054585A" w:rsidRPr="0054585A">
        <w:rPr>
          <w:rFonts w:hint="eastAsia"/>
        </w:rPr>
        <w:t>カバーガラスやシリコンゴム基質のいずれかの上にプレーティングした</w:t>
      </w:r>
      <w:r w:rsidR="00020F26">
        <w:rPr>
          <w:rFonts w:hint="eastAsia"/>
        </w:rPr>
        <w:t>．</w:t>
      </w:r>
      <w:r w:rsidR="0054585A" w:rsidRPr="0054585A">
        <w:rPr>
          <w:rFonts w:hint="eastAsia"/>
        </w:rPr>
        <w:t>細胞は</w:t>
      </w:r>
      <w:r w:rsidR="00020F26">
        <w:rPr>
          <w:rFonts w:hint="eastAsia"/>
        </w:rPr>
        <w:t>，</w:t>
      </w:r>
      <w:r w:rsidR="0054585A">
        <w:rPr>
          <w:rFonts w:hint="eastAsia"/>
        </w:rPr>
        <w:t>プレーティング</w:t>
      </w:r>
      <w:r w:rsidR="0054585A" w:rsidRPr="0054585A">
        <w:rPr>
          <w:rFonts w:hint="eastAsia"/>
        </w:rPr>
        <w:t>後</w:t>
      </w:r>
      <w:r w:rsidR="0054585A">
        <w:rPr>
          <w:rFonts w:hint="eastAsia"/>
        </w:rPr>
        <w:t>1~5</w:t>
      </w:r>
      <w:r w:rsidR="0054585A">
        <w:rPr>
          <w:rFonts w:hint="eastAsia"/>
        </w:rPr>
        <w:t>日</w:t>
      </w:r>
      <w:r w:rsidR="0054585A" w:rsidRPr="0054585A">
        <w:rPr>
          <w:rFonts w:hint="eastAsia"/>
        </w:rPr>
        <w:t>の実験に使用した</w:t>
      </w:r>
      <w:r w:rsidR="00020F26">
        <w:rPr>
          <w:rFonts w:hint="eastAsia"/>
        </w:rPr>
        <w:t>．</w:t>
      </w:r>
    </w:p>
    <w:p w:rsidR="00E23EF0" w:rsidRDefault="00E23EF0" w:rsidP="00850701">
      <w:r>
        <w:rPr>
          <w:rFonts w:hint="eastAsia"/>
        </w:rPr>
        <w:t xml:space="preserve">　ハリスらによって記載されるようにシリコ</w:t>
      </w:r>
      <w:r w:rsidRPr="00E23EF0">
        <w:rPr>
          <w:rFonts w:hint="eastAsia"/>
        </w:rPr>
        <w:t>ンゴム基材を作製しました</w:t>
      </w:r>
      <w:r w:rsidR="00020F26">
        <w:rPr>
          <w:rFonts w:hint="eastAsia"/>
        </w:rPr>
        <w:t>．</w:t>
      </w:r>
      <w:r w:rsidR="00E46E8D" w:rsidRPr="00E23EF0">
        <w:t xml:space="preserve"> </w:t>
      </w:r>
      <w:r w:rsidRPr="00E23EF0">
        <w:t>30000</w:t>
      </w:r>
      <w:r w:rsidRPr="00E23EF0">
        <w:rPr>
          <w:rFonts w:hint="eastAsia"/>
        </w:rPr>
        <w:t>センチポアズ（</w:t>
      </w:r>
      <w:r>
        <w:t>1 poise</w:t>
      </w:r>
      <w:r>
        <w:rPr>
          <w:rFonts w:hint="eastAsia"/>
        </w:rPr>
        <w:t xml:space="preserve"> </w:t>
      </w:r>
      <w:r>
        <w:t>=1</w:t>
      </w:r>
      <m:oMath>
        <m:sSup>
          <m:sSupPr>
            <m:ctrlPr>
              <w:rPr>
                <w:rFonts w:ascii="Cambria Math" w:hAnsi="Cambria Math"/>
              </w:rPr>
            </m:ctrlPr>
          </m:sSupPr>
          <m:e>
            <m:r>
              <w:rPr>
                <w:rFonts w:ascii="Cambria Math" w:hAnsi="Cambria Math"/>
              </w:rPr>
              <m:t>0</m:t>
            </m:r>
          </m:e>
          <m:sup>
            <m:r>
              <w:rPr>
                <w:rFonts w:ascii="Cambria Math" w:hAnsi="Cambria Math"/>
              </w:rPr>
              <m:t>-1</m:t>
            </m:r>
          </m:sup>
        </m:sSup>
      </m:oMath>
      <w:r>
        <w:t>P</w:t>
      </w:r>
      <w:r>
        <w:rPr>
          <w:rFonts w:hint="eastAsia"/>
        </w:rPr>
        <w:t>as</w:t>
      </w:r>
      <w:r>
        <w:rPr>
          <w:rFonts w:hint="eastAsia"/>
        </w:rPr>
        <w:t>）</w:t>
      </w:r>
      <w:r w:rsidRPr="00E23EF0">
        <w:rPr>
          <w:rFonts w:hint="eastAsia"/>
        </w:rPr>
        <w:t>の薄い層</w:t>
      </w:r>
      <w:r>
        <w:rPr>
          <w:rFonts w:hint="eastAsia"/>
        </w:rPr>
        <w:t>でシリコ</w:t>
      </w:r>
      <w:r w:rsidRPr="00E23EF0">
        <w:rPr>
          <w:rFonts w:hint="eastAsia"/>
        </w:rPr>
        <w:t>ン流体は</w:t>
      </w:r>
      <w:r>
        <w:rPr>
          <w:rFonts w:hint="eastAsia"/>
        </w:rPr>
        <w:t>カバーガラス上に広げられ</w:t>
      </w:r>
      <w:r w:rsidR="00020F26">
        <w:rPr>
          <w:rFonts w:hint="eastAsia"/>
        </w:rPr>
        <w:t>，</w:t>
      </w:r>
      <w:r w:rsidRPr="00E23EF0">
        <w:rPr>
          <w:rFonts w:hint="eastAsia"/>
        </w:rPr>
        <w:t>約</w:t>
      </w:r>
      <w:r w:rsidRPr="00E23EF0">
        <w:t>1</w:t>
      </w:r>
      <w:r>
        <w:rPr>
          <w:rFonts w:hint="eastAsia"/>
        </w:rPr>
        <w:t>秒間火炎</w:t>
      </w:r>
      <w:r w:rsidRPr="00E23EF0">
        <w:rPr>
          <w:rFonts w:hint="eastAsia"/>
        </w:rPr>
        <w:t>滅菌</w:t>
      </w:r>
      <w:r>
        <w:rPr>
          <w:rFonts w:hint="eastAsia"/>
        </w:rPr>
        <w:t>された</w:t>
      </w:r>
      <w:r w:rsidRPr="00E23EF0">
        <w:t>35</w:t>
      </w:r>
      <w:r>
        <w:rPr>
          <w:rFonts w:hint="eastAsia"/>
        </w:rPr>
        <w:t>mm</w:t>
      </w:r>
      <w:r>
        <w:rPr>
          <w:rFonts w:hint="eastAsia"/>
        </w:rPr>
        <w:t>のペトリ皿</w:t>
      </w:r>
      <w:r w:rsidRPr="00E23EF0">
        <w:rPr>
          <w:rFonts w:hint="eastAsia"/>
        </w:rPr>
        <w:t>に配置した</w:t>
      </w:r>
      <w:r w:rsidR="00020F26">
        <w:rPr>
          <w:rFonts w:hint="eastAsia"/>
        </w:rPr>
        <w:t>．</w:t>
      </w:r>
      <w:r w:rsidRPr="00E23EF0">
        <w:rPr>
          <w:rFonts w:hint="eastAsia"/>
        </w:rPr>
        <w:t>細胞を</w:t>
      </w:r>
      <w:r w:rsidR="00020F26">
        <w:rPr>
          <w:rFonts w:hint="eastAsia"/>
        </w:rPr>
        <w:t>，</w:t>
      </w:r>
      <w:r w:rsidRPr="00E23EF0">
        <w:rPr>
          <w:rFonts w:hint="eastAsia"/>
        </w:rPr>
        <w:t>ゴム基質で上に</w:t>
      </w:r>
      <w:r w:rsidR="00DC0BD9" w:rsidRPr="00E23EF0">
        <w:t>0</w:t>
      </w:r>
      <w:r w:rsidR="00DC0BD9">
        <w:rPr>
          <w:rFonts w:hint="eastAsia"/>
        </w:rPr>
        <w:t>.</w:t>
      </w:r>
      <w:r w:rsidR="00DC0BD9" w:rsidRPr="00E23EF0">
        <w:t>5 ml</w:t>
      </w:r>
      <w:r w:rsidRPr="00E23EF0">
        <w:rPr>
          <w:rFonts w:hint="eastAsia"/>
        </w:rPr>
        <w:t>直接播種した</w:t>
      </w:r>
      <w:r>
        <w:rPr>
          <w:rFonts w:hint="eastAsia"/>
        </w:rPr>
        <w:t>．</w:t>
      </w:r>
      <w:r w:rsidRPr="00E23EF0">
        <w:rPr>
          <w:rFonts w:hint="eastAsia"/>
        </w:rPr>
        <w:t>細胞が付着した後</w:t>
      </w:r>
      <w:r w:rsidR="00020F26">
        <w:rPr>
          <w:rFonts w:hint="eastAsia"/>
        </w:rPr>
        <w:t>，</w:t>
      </w:r>
      <w:r w:rsidR="00DC0BD9" w:rsidRPr="00DC0BD9">
        <w:t xml:space="preserve">medium </w:t>
      </w:r>
      <w:r w:rsidRPr="00E23EF0">
        <w:t>3</w:t>
      </w:r>
      <w:r w:rsidR="00DC0BD9">
        <w:rPr>
          <w:rFonts w:hint="eastAsia"/>
        </w:rPr>
        <w:t>.</w:t>
      </w:r>
      <w:r w:rsidRPr="00E23EF0">
        <w:t>0</w:t>
      </w:r>
      <w:r>
        <w:rPr>
          <w:rFonts w:hint="eastAsia"/>
        </w:rPr>
        <w:t>ml</w:t>
      </w:r>
      <w:r w:rsidRPr="00E23EF0">
        <w:rPr>
          <w:rFonts w:hint="eastAsia"/>
        </w:rPr>
        <w:t>を注意深くディッシュに加えた</w:t>
      </w:r>
      <w:r w:rsidR="00020F26">
        <w:rPr>
          <w:rFonts w:hint="eastAsia"/>
        </w:rPr>
        <w:t>．</w:t>
      </w:r>
    </w:p>
    <w:p w:rsidR="00DC0BD9" w:rsidRDefault="00DC0BD9" w:rsidP="00850701">
      <w:r>
        <w:rPr>
          <w:rFonts w:hint="eastAsia"/>
        </w:rPr>
        <w:t xml:space="preserve">　</w:t>
      </w:r>
    </w:p>
    <w:p w:rsidR="0054061B" w:rsidRDefault="0054061B" w:rsidP="00850701">
      <w:r>
        <w:rPr>
          <w:rFonts w:hint="eastAsia"/>
        </w:rPr>
        <w:t>タイムラプス画像</w:t>
      </w:r>
    </w:p>
    <w:p w:rsidR="0054061B" w:rsidRDefault="0054061B" w:rsidP="00850701">
      <w:r>
        <w:rPr>
          <w:rFonts w:hint="eastAsia"/>
        </w:rPr>
        <w:t xml:space="preserve">　シリコ</w:t>
      </w:r>
      <w:r w:rsidRPr="0054061B">
        <w:rPr>
          <w:rFonts w:hint="eastAsia"/>
        </w:rPr>
        <w:t>ンゴム基板前および種々の薬剤を添加した後の細胞の挙動は</w:t>
      </w:r>
      <w:r w:rsidR="00020F26">
        <w:rPr>
          <w:rFonts w:hint="eastAsia"/>
        </w:rPr>
        <w:t>，</w:t>
      </w:r>
      <w:r w:rsidRPr="0054061B">
        <w:rPr>
          <w:rFonts w:hint="eastAsia"/>
        </w:rPr>
        <w:t>オリンパス倒立顕微鏡に取り付けられたセージタイムラプス装置を使用して</w:t>
      </w:r>
      <w:r w:rsidR="00020F26">
        <w:rPr>
          <w:rFonts w:hint="eastAsia"/>
        </w:rPr>
        <w:t>，</w:t>
      </w:r>
      <w:r w:rsidRPr="0054061B">
        <w:rPr>
          <w:rFonts w:hint="eastAsia"/>
        </w:rPr>
        <w:t>コダックプラス</w:t>
      </w:r>
      <w:r w:rsidRPr="0054061B">
        <w:rPr>
          <w:rFonts w:hint="eastAsia"/>
        </w:rPr>
        <w:t>-X</w:t>
      </w:r>
      <w:r w:rsidRPr="0054061B">
        <w:rPr>
          <w:rFonts w:hint="eastAsia"/>
        </w:rPr>
        <w:t>リバーサルフィルムに記録した</w:t>
      </w:r>
      <w:r w:rsidR="00020F26">
        <w:rPr>
          <w:rFonts w:hint="eastAsia"/>
        </w:rPr>
        <w:t>．</w:t>
      </w:r>
      <w:r w:rsidRPr="0054061B">
        <w:rPr>
          <w:rFonts w:hint="eastAsia"/>
        </w:rPr>
        <w:t>フレームは</w:t>
      </w:r>
      <w:r w:rsidR="00020F26">
        <w:rPr>
          <w:rFonts w:hint="eastAsia"/>
        </w:rPr>
        <w:t>，</w:t>
      </w:r>
      <w:r w:rsidRPr="0054061B">
        <w:rPr>
          <w:rFonts w:hint="eastAsia"/>
        </w:rPr>
        <w:t>1</w:t>
      </w:r>
      <w:r w:rsidRPr="0054061B">
        <w:rPr>
          <w:rFonts w:hint="eastAsia"/>
        </w:rPr>
        <w:t>分間隔で採取した</w:t>
      </w:r>
      <w:r w:rsidR="00020F26">
        <w:rPr>
          <w:rFonts w:hint="eastAsia"/>
        </w:rPr>
        <w:t>．</w:t>
      </w:r>
      <w:r w:rsidRPr="0054061B">
        <w:rPr>
          <w:rFonts w:hint="eastAsia"/>
        </w:rPr>
        <w:t>温度をセージエアカーテンインキュベーターにより</w:t>
      </w:r>
      <w:r w:rsidRPr="0054061B">
        <w:rPr>
          <w:rFonts w:hint="eastAsia"/>
        </w:rPr>
        <w:t>37</w:t>
      </w:r>
      <w:r w:rsidRPr="0054061B">
        <w:rPr>
          <w:rFonts w:hint="eastAsia"/>
        </w:rPr>
        <w:t>℃に維持した</w:t>
      </w:r>
      <w:r w:rsidR="00020F26">
        <w:rPr>
          <w:rFonts w:hint="eastAsia"/>
        </w:rPr>
        <w:t>．</w:t>
      </w:r>
    </w:p>
    <w:p w:rsidR="005A7E1B" w:rsidRDefault="005A7E1B" w:rsidP="00850701"/>
    <w:p w:rsidR="0054061B" w:rsidRDefault="0054061B" w:rsidP="00850701">
      <w:r>
        <w:rPr>
          <w:rFonts w:hint="eastAsia"/>
        </w:rPr>
        <w:lastRenderedPageBreak/>
        <w:t>蛍光画像</w:t>
      </w:r>
    </w:p>
    <w:p w:rsidR="0054061B" w:rsidRDefault="0054061B" w:rsidP="0054061B">
      <w:r>
        <w:rPr>
          <w:rFonts w:hint="eastAsia"/>
        </w:rPr>
        <w:t xml:space="preserve">　</w:t>
      </w:r>
      <w:r>
        <w:t>F-</w:t>
      </w:r>
      <w:r>
        <w:rPr>
          <w:rFonts w:hint="eastAsia"/>
        </w:rPr>
        <w:t>アクチンの単一標識：細胞をカバーガラス上で増殖させ</w:t>
      </w:r>
      <w:r w:rsidR="00020F26">
        <w:rPr>
          <w:rFonts w:hint="eastAsia"/>
        </w:rPr>
        <w:t>，</w:t>
      </w:r>
      <w:r>
        <w:rPr>
          <w:rFonts w:hint="eastAsia"/>
        </w:rPr>
        <w:t>室温で</w:t>
      </w:r>
      <w:r>
        <w:t>10</w:t>
      </w:r>
      <w:r>
        <w:rPr>
          <w:rFonts w:hint="eastAsia"/>
        </w:rPr>
        <w:t>分間</w:t>
      </w:r>
      <w:r w:rsidR="00020F26">
        <w:rPr>
          <w:rFonts w:hint="eastAsia"/>
        </w:rPr>
        <w:t>，</w:t>
      </w:r>
      <w:r>
        <w:rPr>
          <w:rFonts w:hint="eastAsia"/>
        </w:rPr>
        <w:t>リン酸緩衝生理食塩水（</w:t>
      </w:r>
      <w:r>
        <w:t>PBS</w:t>
      </w:r>
      <w:r>
        <w:rPr>
          <w:rFonts w:hint="eastAsia"/>
        </w:rPr>
        <w:t>）で</w:t>
      </w:r>
      <w:r>
        <w:t>3</w:t>
      </w:r>
      <w:r>
        <w:rPr>
          <w:rFonts w:hint="eastAsia"/>
        </w:rPr>
        <w:t>〜</w:t>
      </w:r>
      <w:r>
        <w:t>7</w:t>
      </w:r>
      <w:r>
        <w:rPr>
          <w:rFonts w:hint="eastAsia"/>
        </w:rPr>
        <w:t>％ホルムアルデヒドで固定し</w:t>
      </w:r>
      <w:r w:rsidR="00020F26">
        <w:rPr>
          <w:rFonts w:hint="eastAsia"/>
        </w:rPr>
        <w:t>，</w:t>
      </w:r>
      <w:r>
        <w:rPr>
          <w:rFonts w:hint="eastAsia"/>
        </w:rPr>
        <w:t>洗浄し</w:t>
      </w:r>
      <w:r w:rsidR="00020F26">
        <w:rPr>
          <w:rFonts w:hint="eastAsia"/>
        </w:rPr>
        <w:t>，</w:t>
      </w:r>
      <w:r>
        <w:rPr>
          <w:rFonts w:hint="eastAsia"/>
        </w:rPr>
        <w:t>次いでローダミンとファロイジン</w:t>
      </w:r>
      <w:r w:rsidR="00020F26">
        <w:rPr>
          <w:rFonts w:hint="eastAsia"/>
        </w:rPr>
        <w:t>，</w:t>
      </w:r>
      <w:r>
        <w:t>F-</w:t>
      </w:r>
      <w:r>
        <w:rPr>
          <w:rFonts w:hint="eastAsia"/>
        </w:rPr>
        <w:t>アクチン（</w:t>
      </w:r>
      <w:r>
        <w:t>Molecular Probes</w:t>
      </w:r>
      <w:r w:rsidR="00020F26">
        <w:rPr>
          <w:rFonts w:hint="eastAsia"/>
        </w:rPr>
        <w:t>，</w:t>
      </w:r>
      <w:r>
        <w:t>Eugene</w:t>
      </w:r>
      <w:r w:rsidR="00020F26">
        <w:rPr>
          <w:rFonts w:hint="eastAsia"/>
        </w:rPr>
        <w:t>，</w:t>
      </w:r>
      <w:r>
        <w:t>OR</w:t>
      </w:r>
      <w:r>
        <w:rPr>
          <w:rFonts w:hint="eastAsia"/>
        </w:rPr>
        <w:t>）で特異的に結合するキノコの毒素</w:t>
      </w:r>
      <w:r w:rsidR="007C3F3B">
        <w:rPr>
          <w:rFonts w:hint="eastAsia"/>
        </w:rPr>
        <w:t>(</w:t>
      </w:r>
      <w:r w:rsidR="00245E50">
        <w:rPr>
          <w:rFonts w:hint="eastAsia"/>
        </w:rPr>
        <w:t>微小管阻害薬</w:t>
      </w:r>
      <w:r w:rsidR="007C3F3B" w:rsidRPr="007C3F3B">
        <w:rPr>
          <w:rFonts w:hint="eastAsia"/>
        </w:rPr>
        <w:t>剤</w:t>
      </w:r>
      <w:r w:rsidR="007C3F3B">
        <w:rPr>
          <w:rFonts w:hint="eastAsia"/>
        </w:rPr>
        <w:t>)</w:t>
      </w:r>
      <w:r>
        <w:rPr>
          <w:rFonts w:hint="eastAsia"/>
        </w:rPr>
        <w:t>とともに</w:t>
      </w:r>
      <w:r>
        <w:t>45</w:t>
      </w:r>
      <w:r>
        <w:rPr>
          <w:rFonts w:hint="eastAsia"/>
        </w:rPr>
        <w:t>分間</w:t>
      </w:r>
      <w:r>
        <w:t>37</w:t>
      </w:r>
      <w:r>
        <w:rPr>
          <w:rFonts w:hint="eastAsia"/>
        </w:rPr>
        <w:t>℃でインキュベートした</w:t>
      </w:r>
      <w:r w:rsidR="00020F26">
        <w:rPr>
          <w:rFonts w:hint="eastAsia"/>
        </w:rPr>
        <w:t>．</w:t>
      </w:r>
    </w:p>
    <w:p w:rsidR="0054061B" w:rsidRDefault="0054061B" w:rsidP="0054061B">
      <w:pPr>
        <w:ind w:firstLineChars="100" w:firstLine="210"/>
      </w:pPr>
      <w:r>
        <w:rPr>
          <w:rFonts w:hint="eastAsia"/>
        </w:rPr>
        <w:t>アクチンおよびチューブリンの二重標識：ガラスカバースリップ上で増殖させた細胞を</w:t>
      </w:r>
      <w:r w:rsidR="00020F26">
        <w:rPr>
          <w:rFonts w:hint="eastAsia"/>
        </w:rPr>
        <w:t>，</w:t>
      </w:r>
      <w:r>
        <w:rPr>
          <w:rFonts w:hint="eastAsia"/>
        </w:rPr>
        <w:t>PHEM</w:t>
      </w:r>
      <w:r>
        <w:rPr>
          <w:rFonts w:hint="eastAsia"/>
        </w:rPr>
        <w:t>緩衝液中の</w:t>
      </w:r>
      <w:r>
        <w:rPr>
          <w:rFonts w:hint="eastAsia"/>
        </w:rPr>
        <w:t>2</w:t>
      </w:r>
      <w:r>
        <w:rPr>
          <w:rFonts w:hint="eastAsia"/>
        </w:rPr>
        <w:t>％ホルムアルデヒドおよび</w:t>
      </w:r>
      <w:r>
        <w:rPr>
          <w:rFonts w:hint="eastAsia"/>
        </w:rPr>
        <w:t>0~1</w:t>
      </w:r>
      <w:r>
        <w:rPr>
          <w:rFonts w:hint="eastAsia"/>
        </w:rPr>
        <w:t>％のグルタルアルデヒド（</w:t>
      </w:r>
      <w:r>
        <w:rPr>
          <w:rFonts w:hint="eastAsia"/>
        </w:rPr>
        <w:t>60mm</w:t>
      </w:r>
      <w:r>
        <w:rPr>
          <w:rFonts w:hint="eastAsia"/>
        </w:rPr>
        <w:t>のパイプ</w:t>
      </w:r>
      <w:r w:rsidR="00020F26">
        <w:rPr>
          <w:rFonts w:hint="eastAsia"/>
        </w:rPr>
        <w:t>，</w:t>
      </w:r>
      <w:r>
        <w:rPr>
          <w:rFonts w:hint="eastAsia"/>
        </w:rPr>
        <w:t>25mM Pipes</w:t>
      </w:r>
      <w:r w:rsidR="00020F26">
        <w:rPr>
          <w:rFonts w:hint="eastAsia"/>
        </w:rPr>
        <w:t>，</w:t>
      </w:r>
      <w:r>
        <w:rPr>
          <w:rFonts w:hint="eastAsia"/>
        </w:rPr>
        <w:t>5-10mM-EGTA</w:t>
      </w:r>
      <w:r>
        <w:rPr>
          <w:rFonts w:hint="eastAsia"/>
        </w:rPr>
        <w:t>の混合物中</w:t>
      </w:r>
      <w:r>
        <w:rPr>
          <w:rFonts w:hint="eastAsia"/>
        </w:rPr>
        <w:t>10</w:t>
      </w:r>
      <w:r>
        <w:rPr>
          <w:rFonts w:hint="eastAsia"/>
        </w:rPr>
        <w:t>分間室温で固定した．そして</w:t>
      </w:r>
      <w:r>
        <w:rPr>
          <w:rFonts w:hint="eastAsia"/>
        </w:rPr>
        <w:t>1mM</w:t>
      </w:r>
      <w:r>
        <w:rPr>
          <w:rFonts w:hint="eastAsia"/>
        </w:rPr>
        <w:t>の</w:t>
      </w:r>
      <w:r>
        <w:rPr>
          <w:rFonts w:hint="eastAsia"/>
        </w:rPr>
        <w:t>-MgSO4-7H2O</w:t>
      </w:r>
      <w:r>
        <w:rPr>
          <w:rFonts w:hint="eastAsia"/>
        </w:rPr>
        <w:t>）</w:t>
      </w:r>
      <w:r w:rsidR="00020F26">
        <w:rPr>
          <w:rFonts w:hint="eastAsia"/>
        </w:rPr>
        <w:t>，</w:t>
      </w:r>
      <w:r>
        <w:rPr>
          <w:rFonts w:hint="eastAsia"/>
        </w:rPr>
        <w:t>および</w:t>
      </w:r>
      <w:r>
        <w:rPr>
          <w:rFonts w:hint="eastAsia"/>
        </w:rPr>
        <w:t>2</w:t>
      </w:r>
      <w:r>
        <w:rPr>
          <w:rFonts w:hint="eastAsia"/>
        </w:rPr>
        <w:t>分間</w:t>
      </w:r>
      <w:r>
        <w:rPr>
          <w:rFonts w:hint="eastAsia"/>
        </w:rPr>
        <w:t>PHEM</w:t>
      </w:r>
      <w:r>
        <w:rPr>
          <w:rFonts w:hint="eastAsia"/>
        </w:rPr>
        <w:t>緩衝液中で</w:t>
      </w:r>
      <w:r>
        <w:rPr>
          <w:rFonts w:hint="eastAsia"/>
        </w:rPr>
        <w:t>0-5</w:t>
      </w:r>
      <w:r>
        <w:rPr>
          <w:rFonts w:hint="eastAsia"/>
        </w:rPr>
        <w:t>％の</w:t>
      </w:r>
      <w:r>
        <w:rPr>
          <w:rFonts w:hint="eastAsia"/>
        </w:rPr>
        <w:t>Triton X-100</w:t>
      </w:r>
      <w:r>
        <w:rPr>
          <w:rFonts w:hint="eastAsia"/>
        </w:rPr>
        <w:t>で抽出し</w:t>
      </w:r>
      <w:bookmarkStart w:id="0" w:name="_GoBack"/>
      <w:bookmarkEnd w:id="0"/>
      <w:r>
        <w:rPr>
          <w:rFonts w:hint="eastAsia"/>
        </w:rPr>
        <w:t>た</w:t>
      </w:r>
      <w:r w:rsidR="00020F26">
        <w:rPr>
          <w:rFonts w:hint="eastAsia"/>
        </w:rPr>
        <w:t>．</w:t>
      </w:r>
      <w:r>
        <w:rPr>
          <w:rFonts w:hint="eastAsia"/>
        </w:rPr>
        <w:t>カバーガラス</w:t>
      </w:r>
      <w:r w:rsidR="00020F26">
        <w:rPr>
          <w:rFonts w:hint="eastAsia"/>
        </w:rPr>
        <w:t>，</w:t>
      </w:r>
      <m:oMath>
        <m:r>
          <m:rPr>
            <m:sty m:val="p"/>
          </m:rPr>
          <w:rPr>
            <w:rFonts w:ascii="Cambria Math" w:hAnsi="Cambria Math"/>
          </w:rPr>
          <m:t>β</m:t>
        </m:r>
      </m:oMath>
      <w:r>
        <w:rPr>
          <w:rFonts w:hint="eastAsia"/>
        </w:rPr>
        <w:t>チューブリンを認識したモノクローナル抗体を用いて</w:t>
      </w:r>
      <w:r>
        <w:rPr>
          <w:rFonts w:hint="eastAsia"/>
        </w:rPr>
        <w:t>37</w:t>
      </w:r>
      <w:r>
        <w:rPr>
          <w:rFonts w:hint="eastAsia"/>
        </w:rPr>
        <w:t>℃で</w:t>
      </w:r>
      <w:r>
        <w:rPr>
          <w:rFonts w:hint="eastAsia"/>
        </w:rPr>
        <w:t>1</w:t>
      </w:r>
      <w:r>
        <w:rPr>
          <w:rFonts w:hint="eastAsia"/>
        </w:rPr>
        <w:t>時間インキュベートした</w:t>
      </w:r>
      <w:r w:rsidR="00020F26">
        <w:rPr>
          <w:rFonts w:hint="eastAsia"/>
        </w:rPr>
        <w:t>．</w:t>
      </w:r>
      <w:r>
        <w:rPr>
          <w:rFonts w:hint="eastAsia"/>
        </w:rPr>
        <w:t>これは</w:t>
      </w:r>
      <w:r w:rsidR="00020F26">
        <w:rPr>
          <w:rFonts w:hint="eastAsia"/>
        </w:rPr>
        <w:t>，</w:t>
      </w:r>
      <w:r>
        <w:rPr>
          <w:rFonts w:hint="eastAsia"/>
        </w:rPr>
        <w:t>ローダミン結合ヒツジ抗マウス抗体を加えた．</w:t>
      </w:r>
      <w:r>
        <w:rPr>
          <w:rFonts w:hint="eastAsia"/>
        </w:rPr>
        <w:t>NBD-</w:t>
      </w:r>
      <w:r>
        <w:rPr>
          <w:rFonts w:hint="eastAsia"/>
        </w:rPr>
        <w:t>ファラシジンの混合物を</w:t>
      </w:r>
      <w:r>
        <w:rPr>
          <w:rFonts w:hint="eastAsia"/>
        </w:rPr>
        <w:t>1</w:t>
      </w:r>
      <w:r w:rsidR="00020F26">
        <w:rPr>
          <w:rFonts w:hint="eastAsia"/>
        </w:rPr>
        <w:t>時間</w:t>
      </w:r>
      <w:r>
        <w:rPr>
          <w:rFonts w:hint="eastAsia"/>
        </w:rPr>
        <w:t>インキュベーションした</w:t>
      </w:r>
      <w:r w:rsidR="00020F26">
        <w:rPr>
          <w:rFonts w:hint="eastAsia"/>
        </w:rPr>
        <w:t>．</w:t>
      </w:r>
      <w:r>
        <w:rPr>
          <w:rFonts w:hint="eastAsia"/>
        </w:rPr>
        <w:t>カバーガラスを</w:t>
      </w:r>
      <w:r>
        <w:rPr>
          <w:rFonts w:hint="eastAsia"/>
        </w:rPr>
        <w:t>gelvatol</w:t>
      </w:r>
      <w:r>
        <w:rPr>
          <w:rFonts w:hint="eastAsia"/>
        </w:rPr>
        <w:t>または</w:t>
      </w:r>
      <w:r>
        <w:rPr>
          <w:rFonts w:hint="eastAsia"/>
        </w:rPr>
        <w:t>MOWIOL</w:t>
      </w:r>
      <w:r>
        <w:rPr>
          <w:rFonts w:hint="eastAsia"/>
        </w:rPr>
        <w:t>のいずれかで</w:t>
      </w:r>
      <w:r w:rsidR="00020F26">
        <w:rPr>
          <w:rFonts w:hint="eastAsia"/>
        </w:rPr>
        <w:t>，</w:t>
      </w:r>
      <w:r>
        <w:rPr>
          <w:rFonts w:hint="eastAsia"/>
        </w:rPr>
        <w:t>顕微鏡スライド上にマウントして</w:t>
      </w:r>
      <w:r w:rsidR="00020F26">
        <w:rPr>
          <w:rFonts w:hint="eastAsia"/>
        </w:rPr>
        <w:t>，</w:t>
      </w:r>
      <w:r w:rsidR="007A72CC" w:rsidRPr="007A72CC">
        <w:rPr>
          <w:rFonts w:hint="eastAsia"/>
        </w:rPr>
        <w:t>落射蛍光のためにツァイス</w:t>
      </w:r>
      <w:r w:rsidR="007A72CC" w:rsidRPr="007A72CC">
        <w:rPr>
          <w:rFonts w:hint="eastAsia"/>
        </w:rPr>
        <w:t>IM-35</w:t>
      </w:r>
      <w:r w:rsidR="007A72CC" w:rsidRPr="007A72CC">
        <w:rPr>
          <w:rFonts w:hint="eastAsia"/>
        </w:rPr>
        <w:t>倒立顕微鏡の対物レンズ</w:t>
      </w:r>
      <w:r w:rsidR="007A72CC">
        <w:rPr>
          <w:rFonts w:hint="eastAsia"/>
        </w:rPr>
        <w:t>を</w:t>
      </w:r>
      <w:r w:rsidR="007A72CC" w:rsidRPr="007A72CC">
        <w:rPr>
          <w:rFonts w:hint="eastAsia"/>
        </w:rPr>
        <w:t>装備</w:t>
      </w:r>
      <w:r w:rsidR="007A72CC">
        <w:rPr>
          <w:rFonts w:hint="eastAsia"/>
        </w:rPr>
        <w:t>した</w:t>
      </w:r>
      <w:r>
        <w:rPr>
          <w:rFonts w:hint="eastAsia"/>
        </w:rPr>
        <w:t>ツァイス</w:t>
      </w:r>
      <w:r>
        <w:rPr>
          <w:rFonts w:hint="eastAsia"/>
        </w:rPr>
        <w:t>63x</w:t>
      </w:r>
      <w:r w:rsidR="00020F26">
        <w:rPr>
          <w:rFonts w:hint="eastAsia"/>
        </w:rPr>
        <w:t>，</w:t>
      </w:r>
      <w:r>
        <w:rPr>
          <w:rFonts w:hint="eastAsia"/>
        </w:rPr>
        <w:t>NA=1.4</w:t>
      </w:r>
      <w:r>
        <w:rPr>
          <w:rFonts w:hint="eastAsia"/>
        </w:rPr>
        <w:t>用いて調べ</w:t>
      </w:r>
      <w:r w:rsidR="007A72CC">
        <w:rPr>
          <w:rFonts w:hint="eastAsia"/>
        </w:rPr>
        <w:t>た．</w:t>
      </w:r>
    </w:p>
    <w:p w:rsidR="0054061B" w:rsidRPr="0054585A" w:rsidRDefault="0054061B" w:rsidP="00850701"/>
    <w:p w:rsidR="005A7E1B" w:rsidRDefault="005A7E1B" w:rsidP="00850701">
      <w:r>
        <w:rPr>
          <w:rFonts w:hint="eastAsia"/>
        </w:rPr>
        <w:t>3.3</w:t>
      </w:r>
      <w:r w:rsidR="001C392D">
        <w:t xml:space="preserve"> </w:t>
      </w:r>
      <w:r w:rsidR="001C392D">
        <w:rPr>
          <w:rFonts w:hint="eastAsia"/>
        </w:rPr>
        <w:t>実験結果</w:t>
      </w:r>
    </w:p>
    <w:p w:rsidR="001C392D" w:rsidRDefault="001C392D" w:rsidP="00850701">
      <w:r>
        <w:rPr>
          <w:rFonts w:hint="eastAsia"/>
        </w:rPr>
        <w:t xml:space="preserve">　</w:t>
      </w:r>
      <w:r w:rsidR="00D45B1F">
        <w:rPr>
          <w:rFonts w:hint="eastAsia"/>
        </w:rPr>
        <w:t>シリコ</w:t>
      </w:r>
      <w:r w:rsidR="00D45B1F" w:rsidRPr="00D45B1F">
        <w:rPr>
          <w:rFonts w:hint="eastAsia"/>
        </w:rPr>
        <w:t>ンゴム培養基質を使用して</w:t>
      </w:r>
      <w:r w:rsidR="00D81E24">
        <w:rPr>
          <w:rFonts w:hint="eastAsia"/>
        </w:rPr>
        <w:t>，</w:t>
      </w:r>
      <w:r w:rsidR="00D45B1F" w:rsidRPr="00D45B1F">
        <w:rPr>
          <w:rFonts w:hint="eastAsia"/>
        </w:rPr>
        <w:t>線維芽細胞の収縮は</w:t>
      </w:r>
      <w:r w:rsidR="00D81E24">
        <w:rPr>
          <w:rFonts w:hint="eastAsia"/>
        </w:rPr>
        <w:t>，</w:t>
      </w:r>
      <w:r w:rsidR="00D45B1F" w:rsidRPr="00D45B1F">
        <w:rPr>
          <w:rFonts w:hint="eastAsia"/>
        </w:rPr>
        <w:t>培養培地への</w:t>
      </w:r>
      <w:r w:rsidR="00245E50">
        <w:rPr>
          <w:rFonts w:hint="eastAsia"/>
        </w:rPr>
        <w:t>微小管阻害薬</w:t>
      </w:r>
      <w:r w:rsidR="00D45B1F" w:rsidRPr="00D45B1F">
        <w:rPr>
          <w:rFonts w:hint="eastAsia"/>
        </w:rPr>
        <w:t>剤の添加後のタイムラプス撮影によりモニターした</w:t>
      </w:r>
      <w:r w:rsidR="00D81E24">
        <w:rPr>
          <w:rFonts w:hint="eastAsia"/>
        </w:rPr>
        <w:t>．</w:t>
      </w:r>
      <w:r w:rsidR="00D45B1F" w:rsidRPr="00D45B1F">
        <w:rPr>
          <w:rFonts w:hint="eastAsia"/>
        </w:rPr>
        <w:t>コルセミドは</w:t>
      </w:r>
      <w:r w:rsidR="00D81E24">
        <w:rPr>
          <w:rFonts w:hint="eastAsia"/>
        </w:rPr>
        <w:t>，</w:t>
      </w:r>
      <w:r w:rsidR="00D45B1F" w:rsidRPr="00D45B1F">
        <w:rPr>
          <w:rFonts w:hint="eastAsia"/>
        </w:rPr>
        <w:t>ノコダゾールおよびビンブラスチンは</w:t>
      </w:r>
      <w:r w:rsidR="00D81E24">
        <w:rPr>
          <w:rFonts w:hint="eastAsia"/>
        </w:rPr>
        <w:t>，</w:t>
      </w:r>
      <w:r w:rsidR="00D45B1F" w:rsidRPr="00D45B1F">
        <w:rPr>
          <w:rFonts w:hint="eastAsia"/>
        </w:rPr>
        <w:t>それぞれ異なる濃度の範囲で培養物に加えた</w:t>
      </w:r>
      <w:r w:rsidR="00D81E24">
        <w:rPr>
          <w:rFonts w:hint="eastAsia"/>
        </w:rPr>
        <w:t>．</w:t>
      </w:r>
      <w:r w:rsidR="00D45B1F" w:rsidRPr="00D45B1F">
        <w:rPr>
          <w:rFonts w:hint="eastAsia"/>
        </w:rPr>
        <w:t>得られたタイムラプスフィルムは</w:t>
      </w:r>
      <w:r w:rsidR="00D81E24">
        <w:rPr>
          <w:rFonts w:hint="eastAsia"/>
        </w:rPr>
        <w:t>，</w:t>
      </w:r>
      <w:r w:rsidR="00D45B1F" w:rsidRPr="00D45B1F">
        <w:rPr>
          <w:rFonts w:hint="eastAsia"/>
        </w:rPr>
        <w:t>これらの薬剤のすべての</w:t>
      </w:r>
      <w:r w:rsidR="00D45B1F" w:rsidRPr="00D45B1F">
        <w:rPr>
          <w:rFonts w:hint="eastAsia"/>
        </w:rPr>
        <w:t>3</w:t>
      </w:r>
      <w:r w:rsidR="00D45B1F" w:rsidRPr="00D45B1F">
        <w:rPr>
          <w:rFonts w:hint="eastAsia"/>
        </w:rPr>
        <w:t>つは</w:t>
      </w:r>
      <w:r w:rsidR="00D81E24">
        <w:rPr>
          <w:rFonts w:hint="eastAsia"/>
        </w:rPr>
        <w:t>，</w:t>
      </w:r>
      <w:r w:rsidR="00736E9F">
        <w:rPr>
          <w:rFonts w:hint="eastAsia"/>
        </w:rPr>
        <w:t>それ</w:t>
      </w:r>
      <w:r w:rsidR="00D45B1F" w:rsidRPr="00D45B1F">
        <w:rPr>
          <w:rFonts w:hint="eastAsia"/>
        </w:rPr>
        <w:t>らがゴム基層に及ぼす収縮力の強度を高めるために</w:t>
      </w:r>
      <w:r w:rsidR="00D81E24">
        <w:rPr>
          <w:rFonts w:hint="eastAsia"/>
        </w:rPr>
        <w:t>，</w:t>
      </w:r>
      <w:r w:rsidR="00D45B1F" w:rsidRPr="00D45B1F">
        <w:rPr>
          <w:rFonts w:hint="eastAsia"/>
        </w:rPr>
        <w:t>線維芽細胞を引き起こすことを示しています</w:t>
      </w:r>
      <w:r w:rsidR="00D81E24">
        <w:rPr>
          <w:rFonts w:hint="eastAsia"/>
        </w:rPr>
        <w:t>．</w:t>
      </w:r>
      <w:r w:rsidR="00D45B1F" w:rsidRPr="00D45B1F">
        <w:rPr>
          <w:rFonts w:hint="eastAsia"/>
        </w:rPr>
        <w:t>細胞収縮性の強化は</w:t>
      </w:r>
      <w:r w:rsidR="00D81E24">
        <w:rPr>
          <w:rFonts w:hint="eastAsia"/>
        </w:rPr>
        <w:t>，</w:t>
      </w:r>
      <w:r w:rsidR="00D45B1F" w:rsidRPr="00D45B1F">
        <w:rPr>
          <w:rFonts w:hint="eastAsia"/>
        </w:rPr>
        <w:t>このゴムシートのしわのサイズと数の顕著な増加として表示される（図</w:t>
      </w:r>
      <w:r w:rsidR="00D45B1F" w:rsidRPr="00D45B1F">
        <w:rPr>
          <w:rFonts w:hint="eastAsia"/>
        </w:rPr>
        <w:t>1</w:t>
      </w:r>
      <w:r w:rsidR="00D45B1F" w:rsidRPr="00D45B1F">
        <w:rPr>
          <w:rFonts w:hint="eastAsia"/>
        </w:rPr>
        <w:t>）</w:t>
      </w:r>
      <w:r w:rsidR="00D81E24">
        <w:rPr>
          <w:rFonts w:hint="eastAsia"/>
        </w:rPr>
        <w:t>．</w:t>
      </w:r>
      <w:r w:rsidR="00D45B1F" w:rsidRPr="00D45B1F">
        <w:rPr>
          <w:rFonts w:hint="eastAsia"/>
        </w:rPr>
        <w:t>これらの増加は</w:t>
      </w:r>
      <w:r w:rsidR="00D81E24">
        <w:rPr>
          <w:rFonts w:hint="eastAsia"/>
        </w:rPr>
        <w:t>，</w:t>
      </w:r>
      <w:r w:rsidR="00D45B1F" w:rsidRPr="00D45B1F">
        <w:rPr>
          <w:rFonts w:hint="eastAsia"/>
        </w:rPr>
        <w:t>薬物の導入後</w:t>
      </w:r>
      <w:r w:rsidR="00D45B1F" w:rsidRPr="00D45B1F">
        <w:rPr>
          <w:rFonts w:hint="eastAsia"/>
        </w:rPr>
        <w:t>3-5</w:t>
      </w:r>
      <w:r w:rsidR="00D45B1F" w:rsidRPr="00D45B1F">
        <w:rPr>
          <w:rFonts w:hint="eastAsia"/>
        </w:rPr>
        <w:t>分以内に目に見えるようになりました</w:t>
      </w:r>
      <w:r w:rsidR="00D81E24">
        <w:rPr>
          <w:rFonts w:hint="eastAsia"/>
        </w:rPr>
        <w:t>．</w:t>
      </w:r>
      <w:r w:rsidR="00D45B1F" w:rsidRPr="00D45B1F">
        <w:rPr>
          <w:rFonts w:hint="eastAsia"/>
        </w:rPr>
        <w:t>これは</w:t>
      </w:r>
      <w:r w:rsidR="00D81E24">
        <w:rPr>
          <w:rFonts w:hint="eastAsia"/>
        </w:rPr>
        <w:t>，</w:t>
      </w:r>
      <w:r w:rsidR="00D45B1F" w:rsidRPr="00D45B1F">
        <w:rPr>
          <w:rFonts w:hint="eastAsia"/>
        </w:rPr>
        <w:t>基層しわでこれらの増加は</w:t>
      </w:r>
      <w:r w:rsidR="00D81E24">
        <w:rPr>
          <w:rFonts w:hint="eastAsia"/>
        </w:rPr>
        <w:t>，</w:t>
      </w:r>
      <w:r w:rsidR="00D45B1F" w:rsidRPr="00D45B1F">
        <w:rPr>
          <w:rFonts w:hint="eastAsia"/>
        </w:rPr>
        <w:t>細胞</w:t>
      </w:r>
      <w:r w:rsidR="00D45B1F" w:rsidRPr="00D45B1F">
        <w:rPr>
          <w:rFonts w:hint="eastAsia"/>
        </w:rPr>
        <w:t xml:space="preserve"> - </w:t>
      </w:r>
      <w:r w:rsidR="00D45B1F" w:rsidRPr="00D45B1F">
        <w:rPr>
          <w:rFonts w:hint="eastAsia"/>
        </w:rPr>
        <w:t>基層接着に作用する正味の収縮力の増加を表していることに留意する</w:t>
      </w:r>
      <w:r w:rsidR="00D81E24">
        <w:rPr>
          <w:rFonts w:hint="eastAsia"/>
        </w:rPr>
        <w:t>．</w:t>
      </w:r>
      <w:r w:rsidR="00D45B1F" w:rsidRPr="00D45B1F">
        <w:rPr>
          <w:rFonts w:hint="eastAsia"/>
        </w:rPr>
        <w:t>後述するように</w:t>
      </w:r>
      <w:r w:rsidR="00D45B1F">
        <w:rPr>
          <w:rFonts w:hint="eastAsia"/>
        </w:rPr>
        <w:t>，</w:t>
      </w:r>
      <w:r w:rsidR="00D45B1F" w:rsidRPr="00D45B1F">
        <w:rPr>
          <w:rFonts w:hint="eastAsia"/>
        </w:rPr>
        <w:t>正味の力のこの増加は</w:t>
      </w:r>
      <w:r w:rsidR="00D81E24">
        <w:rPr>
          <w:rFonts w:hint="eastAsia"/>
        </w:rPr>
        <w:t>，</w:t>
      </w:r>
      <w:r w:rsidR="00D45B1F" w:rsidRPr="00D45B1F">
        <w:rPr>
          <w:rFonts w:hint="eastAsia"/>
        </w:rPr>
        <w:t>アクチンの収縮の実際の強化から</w:t>
      </w:r>
      <w:r w:rsidR="00D81E24">
        <w:rPr>
          <w:rFonts w:hint="eastAsia"/>
        </w:rPr>
        <w:t>，</w:t>
      </w:r>
      <w:r w:rsidR="00D45B1F" w:rsidRPr="00D45B1F">
        <w:rPr>
          <w:rFonts w:hint="eastAsia"/>
        </w:rPr>
        <w:t>または任意の内部押す力の弱体化のいずれかから生じる可能性が発揮される細胞質アクチンの収縮を相殺するように作用す</w:t>
      </w:r>
      <w:r w:rsidR="00D45B1F">
        <w:rPr>
          <w:rFonts w:hint="eastAsia"/>
        </w:rPr>
        <w:t>る</w:t>
      </w:r>
      <w:r w:rsidR="00D81E24">
        <w:rPr>
          <w:rFonts w:hint="eastAsia"/>
        </w:rPr>
        <w:t>．</w:t>
      </w:r>
    </w:p>
    <w:p w:rsidR="001C392D" w:rsidRDefault="00D45B1F" w:rsidP="004D466C">
      <w:r>
        <w:rPr>
          <w:rFonts w:hint="eastAsia"/>
        </w:rPr>
        <w:t xml:space="preserve">　</w:t>
      </w:r>
      <w:r w:rsidRPr="00D45B1F">
        <w:rPr>
          <w:rFonts w:hint="eastAsia"/>
        </w:rPr>
        <w:t>微小管脱重合薬によって増加した収縮力のこの刺激は</w:t>
      </w:r>
      <w:r w:rsidR="00D81E24">
        <w:rPr>
          <w:rFonts w:hint="eastAsia"/>
        </w:rPr>
        <w:t>，</w:t>
      </w:r>
      <w:r w:rsidRPr="00D45B1F">
        <w:rPr>
          <w:rFonts w:hint="eastAsia"/>
        </w:rPr>
        <w:t>研究線維芽細胞のタイプのすべてで観察されました</w:t>
      </w:r>
      <w:r w:rsidR="00D81E24">
        <w:rPr>
          <w:rFonts w:hint="eastAsia"/>
        </w:rPr>
        <w:t>．</w:t>
      </w:r>
      <w:r w:rsidRPr="00D45B1F">
        <w:rPr>
          <w:rFonts w:hint="eastAsia"/>
        </w:rPr>
        <w:t>ニワトリの心臓およびラット歯肉</w:t>
      </w:r>
      <w:r w:rsidR="00D81E24">
        <w:rPr>
          <w:rFonts w:hint="eastAsia"/>
        </w:rPr>
        <w:t>，</w:t>
      </w:r>
      <w:r w:rsidRPr="00D45B1F">
        <w:rPr>
          <w:rFonts w:hint="eastAsia"/>
        </w:rPr>
        <w:t>および確立されたライン</w:t>
      </w:r>
      <w:r w:rsidRPr="00D45B1F">
        <w:rPr>
          <w:rFonts w:hint="eastAsia"/>
        </w:rPr>
        <w:t>IMR-33</w:t>
      </w:r>
      <w:r w:rsidRPr="00D45B1F">
        <w:rPr>
          <w:rFonts w:hint="eastAsia"/>
        </w:rPr>
        <w:t>（スナネズミ線維腫）および</w:t>
      </w:r>
      <w:r w:rsidRPr="00D45B1F">
        <w:rPr>
          <w:rFonts w:hint="eastAsia"/>
        </w:rPr>
        <w:t>C3H/10T1/2</w:t>
      </w:r>
      <w:r w:rsidRPr="00D45B1F">
        <w:rPr>
          <w:rFonts w:hint="eastAsia"/>
        </w:rPr>
        <w:t>（マウス胚線維芽細胞）の細胞のこれらは</w:t>
      </w:r>
      <w:r w:rsidR="00D81E24">
        <w:rPr>
          <w:rFonts w:hint="eastAsia"/>
        </w:rPr>
        <w:t>，</w:t>
      </w:r>
      <w:r w:rsidRPr="00D45B1F">
        <w:rPr>
          <w:rFonts w:hint="eastAsia"/>
        </w:rPr>
        <w:t>初代培養</w:t>
      </w:r>
      <w:r>
        <w:rPr>
          <w:rFonts w:hint="eastAsia"/>
        </w:rPr>
        <w:t>(</w:t>
      </w:r>
      <w:r>
        <w:rPr>
          <w:rFonts w:hint="eastAsia"/>
        </w:rPr>
        <w:t>継代数</w:t>
      </w:r>
      <w:r>
        <w:rPr>
          <w:rFonts w:hint="eastAsia"/>
        </w:rPr>
        <w:t>P0)</w:t>
      </w:r>
      <w:r w:rsidR="00D81E24">
        <w:rPr>
          <w:rFonts w:hint="eastAsia"/>
        </w:rPr>
        <w:t>．</w:t>
      </w:r>
      <w:r w:rsidRPr="00D45B1F">
        <w:rPr>
          <w:rFonts w:hint="eastAsia"/>
        </w:rPr>
        <w:t>これらの線維芽細胞のすべての応答が実質的に同じであったが</w:t>
      </w:r>
      <w:r w:rsidR="00D81E24">
        <w:rPr>
          <w:rFonts w:hint="eastAsia"/>
        </w:rPr>
        <w:t>，</w:t>
      </w:r>
      <w:r w:rsidRPr="00D45B1F">
        <w:rPr>
          <w:rFonts w:hint="eastAsia"/>
        </w:rPr>
        <w:t>特に断りのない限り</w:t>
      </w:r>
      <w:r w:rsidR="00D81E24">
        <w:rPr>
          <w:rFonts w:hint="eastAsia"/>
        </w:rPr>
        <w:t>，</w:t>
      </w:r>
      <w:r w:rsidRPr="00D45B1F">
        <w:rPr>
          <w:rFonts w:hint="eastAsia"/>
        </w:rPr>
        <w:t>以下の説明では</w:t>
      </w:r>
      <w:r w:rsidR="00D81E24">
        <w:rPr>
          <w:rFonts w:hint="eastAsia"/>
        </w:rPr>
        <w:t>，</w:t>
      </w:r>
      <w:r w:rsidRPr="00D45B1F">
        <w:rPr>
          <w:rFonts w:hint="eastAsia"/>
        </w:rPr>
        <w:t>細胞株の</w:t>
      </w:r>
      <w:r w:rsidRPr="00D45B1F">
        <w:rPr>
          <w:rFonts w:hint="eastAsia"/>
        </w:rPr>
        <w:t>C3H/10T1/2</w:t>
      </w:r>
      <w:r w:rsidRPr="00D45B1F">
        <w:rPr>
          <w:rFonts w:hint="eastAsia"/>
        </w:rPr>
        <w:t>（マウス胚線維芽細胞）に特異的</w:t>
      </w:r>
      <w:r>
        <w:rPr>
          <w:rFonts w:hint="eastAsia"/>
        </w:rPr>
        <w:t>である．</w:t>
      </w:r>
      <w:r w:rsidR="00245E50">
        <w:rPr>
          <w:rFonts w:hint="eastAsia"/>
        </w:rPr>
        <w:t>微小管阻害薬</w:t>
      </w:r>
      <w:r w:rsidR="004D466C">
        <w:rPr>
          <w:rFonts w:hint="eastAsia"/>
        </w:rPr>
        <w:t>によって引き起こされる収縮の相対的な増加を定量化する手段として</w:t>
      </w:r>
      <w:r w:rsidR="00D81E24">
        <w:rPr>
          <w:rFonts w:hint="eastAsia"/>
        </w:rPr>
        <w:t>，</w:t>
      </w:r>
      <w:r w:rsidR="004D466C">
        <w:rPr>
          <w:rFonts w:hint="eastAsia"/>
        </w:rPr>
        <w:t>測定は</w:t>
      </w:r>
      <w:r w:rsidR="00D81E24">
        <w:rPr>
          <w:rFonts w:hint="eastAsia"/>
        </w:rPr>
        <w:t>，</w:t>
      </w:r>
      <w:r w:rsidR="004D466C">
        <w:rPr>
          <w:rFonts w:hint="eastAsia"/>
        </w:rPr>
        <w:t>薬物治療の連続した段階で</w:t>
      </w:r>
      <w:r w:rsidR="00D81E24">
        <w:rPr>
          <w:rFonts w:hint="eastAsia"/>
        </w:rPr>
        <w:t>，</w:t>
      </w:r>
      <w:r w:rsidR="004D466C">
        <w:rPr>
          <w:rFonts w:hint="eastAsia"/>
        </w:rPr>
        <w:t>シリコンゴム基層で生産しわの総合計した長さの（タイムラプスフィルムから）行われた；</w:t>
      </w:r>
      <w:r w:rsidR="004D466C">
        <w:rPr>
          <w:rFonts w:hint="eastAsia"/>
        </w:rPr>
        <w:t>4</w:t>
      </w:r>
      <w:r w:rsidR="004D466C">
        <w:rPr>
          <w:rFonts w:hint="eastAsia"/>
        </w:rPr>
        <w:t>つの例で</w:t>
      </w:r>
      <w:r w:rsidR="00D81E24">
        <w:rPr>
          <w:rFonts w:hint="eastAsia"/>
        </w:rPr>
        <w:t>，</w:t>
      </w:r>
      <w:r w:rsidR="004D466C">
        <w:rPr>
          <w:rFonts w:hint="eastAsia"/>
        </w:rPr>
        <w:t>しわの増加が広がり緩やかに続いて</w:t>
      </w:r>
      <w:r w:rsidR="00D81E24">
        <w:rPr>
          <w:rFonts w:hint="eastAsia"/>
        </w:rPr>
        <w:t>，</w:t>
      </w:r>
      <w:r w:rsidR="004D466C">
        <w:rPr>
          <w:rFonts w:hint="eastAsia"/>
        </w:rPr>
        <w:t>増加は</w:t>
      </w:r>
      <w:r w:rsidR="00D81E24">
        <w:rPr>
          <w:rFonts w:hint="eastAsia"/>
        </w:rPr>
        <w:t>，</w:t>
      </w:r>
      <w:r w:rsidR="004D466C">
        <w:rPr>
          <w:rFonts w:hint="eastAsia"/>
        </w:rPr>
        <w:t>細胞の収縮を関与する</w:t>
      </w:r>
      <w:r w:rsidR="004D466C">
        <w:rPr>
          <w:rFonts w:hint="eastAsia"/>
        </w:rPr>
        <w:t>3</w:t>
      </w:r>
      <w:r w:rsidR="004D466C">
        <w:rPr>
          <w:rFonts w:hint="eastAsia"/>
        </w:rPr>
        <w:t>つの中で発生し，この拡散の多くの場合</w:t>
      </w:r>
      <w:r w:rsidR="00D81E24">
        <w:rPr>
          <w:rFonts w:hint="eastAsia"/>
        </w:rPr>
        <w:t>，</w:t>
      </w:r>
      <w:r w:rsidR="004D466C">
        <w:rPr>
          <w:rFonts w:hint="eastAsia"/>
        </w:rPr>
        <w:t>ゴムシートの再</w:t>
      </w:r>
      <w:r w:rsidR="004D466C">
        <w:rPr>
          <w:rFonts w:hint="eastAsia"/>
        </w:rPr>
        <w:lastRenderedPageBreak/>
        <w:t>しわを伴っていた．</w:t>
      </w:r>
    </w:p>
    <w:p w:rsidR="00E43B90" w:rsidRDefault="00E43B90" w:rsidP="004D466C">
      <w:r>
        <w:rPr>
          <w:rFonts w:hint="eastAsia"/>
        </w:rPr>
        <w:t xml:space="preserve">　</w:t>
      </w:r>
      <w:r w:rsidR="00245E50" w:rsidRPr="00D81E24">
        <w:rPr>
          <w:rFonts w:hint="eastAsia"/>
        </w:rPr>
        <w:t>微小管阻害薬</w:t>
      </w:r>
      <w:r w:rsidRPr="00D81E24">
        <w:rPr>
          <w:rFonts w:hint="eastAsia"/>
        </w:rPr>
        <w:t>の効果を妨害するタキソールの能力も調べました</w:t>
      </w:r>
      <w:r w:rsidR="00D81E24">
        <w:rPr>
          <w:rFonts w:hint="eastAsia"/>
        </w:rPr>
        <w:t>．</w:t>
      </w:r>
      <w:r w:rsidRPr="00D81E24">
        <w:rPr>
          <w:rFonts w:hint="eastAsia"/>
        </w:rPr>
        <w:t>細胞は</w:t>
      </w:r>
      <w:r w:rsidR="00D81E24">
        <w:rPr>
          <w:rFonts w:hint="eastAsia"/>
        </w:rPr>
        <w:t>，</w:t>
      </w:r>
      <w:r w:rsidRPr="00D81E24">
        <w:rPr>
          <w:rFonts w:hint="eastAsia"/>
        </w:rPr>
        <w:t>最初に長期間（</w:t>
      </w:r>
      <w:r w:rsidRPr="00D81E24">
        <w:t>6-15</w:t>
      </w:r>
      <w:r w:rsidRPr="00D81E24">
        <w:rPr>
          <w:rFonts w:hint="eastAsia"/>
        </w:rPr>
        <w:t>時間）のためのタキソールでインキュベートし</w:t>
      </w:r>
      <w:r w:rsidR="00D81E24">
        <w:rPr>
          <w:rFonts w:hint="eastAsia"/>
        </w:rPr>
        <w:t>，</w:t>
      </w:r>
      <w:r w:rsidRPr="00D81E24">
        <w:rPr>
          <w:rFonts w:hint="eastAsia"/>
        </w:rPr>
        <w:t>次に</w:t>
      </w:r>
      <w:r w:rsidRPr="00D81E24">
        <w:t>5/ Ugml</w:t>
      </w:r>
      <w:r w:rsidRPr="00D81E24">
        <w:rPr>
          <w:rFonts w:hint="eastAsia"/>
        </w:rPr>
        <w:t>〜のノコダゾール（タキソールの継続的な存在で）で</w:t>
      </w:r>
      <w:r w:rsidR="00D81E24">
        <w:rPr>
          <w:rFonts w:hint="eastAsia"/>
        </w:rPr>
        <w:t>，</w:t>
      </w:r>
      <w:r w:rsidRPr="00D81E24">
        <w:rPr>
          <w:rFonts w:hint="eastAsia"/>
        </w:rPr>
        <w:t>他の実験では</w:t>
      </w:r>
      <w:r w:rsidR="00D81E24">
        <w:rPr>
          <w:rFonts w:hint="eastAsia"/>
        </w:rPr>
        <w:t>，</w:t>
      </w:r>
      <w:r w:rsidRPr="00D81E24">
        <w:t>1 ml</w:t>
      </w:r>
      <w:r w:rsidR="00982183">
        <w:rPr>
          <w:rFonts w:hint="eastAsia"/>
        </w:rPr>
        <w:t>のコルセミドで灌流</w:t>
      </w:r>
      <w:r w:rsidRPr="00D81E24">
        <w:rPr>
          <w:rFonts w:hint="eastAsia"/>
        </w:rPr>
        <w:t>した</w:t>
      </w:r>
      <w:r w:rsidR="00D81E24">
        <w:rPr>
          <w:rFonts w:hint="eastAsia"/>
        </w:rPr>
        <w:t>．</w:t>
      </w:r>
      <w:r w:rsidRPr="00D81E24">
        <w:rPr>
          <w:rFonts w:hint="eastAsia"/>
        </w:rPr>
        <w:t>これらの細胞は</w:t>
      </w:r>
      <w:r w:rsidR="00D81E24">
        <w:rPr>
          <w:rFonts w:hint="eastAsia"/>
        </w:rPr>
        <w:t>，</w:t>
      </w:r>
      <w:r w:rsidRPr="00D81E24">
        <w:rPr>
          <w:rFonts w:hint="eastAsia"/>
        </w:rPr>
        <w:t>コルセ</w:t>
      </w:r>
      <w:r w:rsidR="00982183">
        <w:rPr>
          <w:rFonts w:hint="eastAsia"/>
        </w:rPr>
        <w:t>ミドまたはノコダゾールに応答して収縮性の明らかな変化を受けない</w:t>
      </w:r>
      <w:r w:rsidR="00D81E24">
        <w:rPr>
          <w:rFonts w:hint="eastAsia"/>
        </w:rPr>
        <w:t>．</w:t>
      </w:r>
      <w:r w:rsidRPr="00D81E24">
        <w:rPr>
          <w:rFonts w:hint="eastAsia"/>
        </w:rPr>
        <w:t>しかし</w:t>
      </w:r>
      <w:r w:rsidR="00D81E24">
        <w:rPr>
          <w:rFonts w:hint="eastAsia"/>
        </w:rPr>
        <w:t>，</w:t>
      </w:r>
      <w:r w:rsidRPr="00D81E24">
        <w:rPr>
          <w:rFonts w:hint="eastAsia"/>
        </w:rPr>
        <w:t>タキソールを含む培地プラスノコダゾールは</w:t>
      </w:r>
      <w:r w:rsidR="00D81E24">
        <w:rPr>
          <w:rFonts w:hint="eastAsia"/>
        </w:rPr>
        <w:t>，</w:t>
      </w:r>
      <w:r w:rsidRPr="00D81E24">
        <w:rPr>
          <w:rFonts w:hint="eastAsia"/>
        </w:rPr>
        <w:t>媒体がノコダゾール単独で含有することを</w:t>
      </w:r>
      <w:r w:rsidR="00982183">
        <w:rPr>
          <w:rFonts w:hint="eastAsia"/>
        </w:rPr>
        <w:t>，</w:t>
      </w:r>
      <w:r w:rsidRPr="00D81E24">
        <w:rPr>
          <w:rFonts w:hint="eastAsia"/>
        </w:rPr>
        <w:t>洗い出しと交換した際に</w:t>
      </w:r>
      <w:r w:rsidR="00D81E24">
        <w:rPr>
          <w:rFonts w:hint="eastAsia"/>
        </w:rPr>
        <w:t>，</w:t>
      </w:r>
      <w:r w:rsidRPr="00D81E24">
        <w:rPr>
          <w:rFonts w:hint="eastAsia"/>
        </w:rPr>
        <w:t>細胞収縮性の顕著な増加は</w:t>
      </w:r>
      <w:r w:rsidR="00D81E24">
        <w:rPr>
          <w:rFonts w:hint="eastAsia"/>
        </w:rPr>
        <w:t>，</w:t>
      </w:r>
      <w:r w:rsidRPr="00D81E24">
        <w:t>30</w:t>
      </w:r>
      <w:r w:rsidR="00982183">
        <w:rPr>
          <w:rFonts w:hint="eastAsia"/>
        </w:rPr>
        <w:t>分以内に見られた</w:t>
      </w:r>
      <w:r w:rsidR="00D81E24">
        <w:rPr>
          <w:rFonts w:hint="eastAsia"/>
        </w:rPr>
        <w:t>．</w:t>
      </w:r>
      <w:r w:rsidRPr="00D81E24">
        <w:rPr>
          <w:rFonts w:hint="eastAsia"/>
        </w:rPr>
        <w:t>このように</w:t>
      </w:r>
      <w:r w:rsidR="00D81E24">
        <w:rPr>
          <w:rFonts w:hint="eastAsia"/>
        </w:rPr>
        <w:t>，</w:t>
      </w:r>
      <w:r w:rsidRPr="00D81E24">
        <w:rPr>
          <w:rFonts w:hint="eastAsia"/>
        </w:rPr>
        <w:t>微小管安定化薬物タキソールは</w:t>
      </w:r>
      <w:r w:rsidR="00D81E24">
        <w:rPr>
          <w:rFonts w:hint="eastAsia"/>
        </w:rPr>
        <w:t>，</w:t>
      </w:r>
      <w:r w:rsidRPr="00D81E24">
        <w:rPr>
          <w:rFonts w:hint="eastAsia"/>
        </w:rPr>
        <w:t>それ自体で</w:t>
      </w:r>
      <w:r w:rsidR="00D81E24">
        <w:rPr>
          <w:rFonts w:hint="eastAsia"/>
        </w:rPr>
        <w:t>，</w:t>
      </w:r>
      <w:r w:rsidRPr="00D81E24">
        <w:rPr>
          <w:rFonts w:hint="eastAsia"/>
        </w:rPr>
        <w:t>減少も細胞収縮性の増加もの原因となるが</w:t>
      </w:r>
      <w:r w:rsidR="00D81E24">
        <w:rPr>
          <w:rFonts w:hint="eastAsia"/>
        </w:rPr>
        <w:t>，</w:t>
      </w:r>
      <w:r w:rsidRPr="00D81E24">
        <w:rPr>
          <w:rFonts w:hint="eastAsia"/>
        </w:rPr>
        <w:t>それ以外は微</w:t>
      </w:r>
      <w:r w:rsidR="00982183">
        <w:rPr>
          <w:rFonts w:hint="eastAsia"/>
        </w:rPr>
        <w:t>小管阻害薬によって引き起こされる細胞収縮性の増加をブロックする</w:t>
      </w:r>
      <w:r w:rsidR="00D81E24">
        <w:rPr>
          <w:rFonts w:hint="eastAsia"/>
        </w:rPr>
        <w:t>．</w:t>
      </w:r>
    </w:p>
    <w:p w:rsidR="00D45B1F" w:rsidRDefault="007A54D1" w:rsidP="00850701">
      <w:r>
        <w:rPr>
          <w:rFonts w:hint="eastAsia"/>
        </w:rPr>
        <w:t xml:space="preserve">　</w:t>
      </w:r>
      <w:r w:rsidRPr="007A54D1">
        <w:rPr>
          <w:rFonts w:hint="eastAsia"/>
        </w:rPr>
        <w:t>細胞は</w:t>
      </w:r>
      <w:r w:rsidR="00D81E24">
        <w:rPr>
          <w:rFonts w:hint="eastAsia"/>
        </w:rPr>
        <w:t>，</w:t>
      </w:r>
      <w:r>
        <w:rPr>
          <w:rFonts w:hint="eastAsia"/>
        </w:rPr>
        <w:t>14-16</w:t>
      </w:r>
      <w:r>
        <w:rPr>
          <w:rFonts w:hint="eastAsia"/>
        </w:rPr>
        <w:t>時間</w:t>
      </w:r>
      <w:r w:rsidRPr="007A54D1">
        <w:rPr>
          <w:rFonts w:hint="eastAsia"/>
        </w:rPr>
        <w:t>10</w:t>
      </w:r>
      <m:oMath>
        <m:r>
          <m:rPr>
            <m:sty m:val="p"/>
          </m:rPr>
          <w:rPr>
            <w:rFonts w:ascii="Cambria Math" w:hAnsi="Cambria Math"/>
          </w:rPr>
          <m:t>μ</m:t>
        </m:r>
      </m:oMath>
      <w:r w:rsidRPr="007A54D1">
        <w:rPr>
          <w:rFonts w:hint="eastAsia"/>
        </w:rPr>
        <w:t>m</w:t>
      </w:r>
      <w:r w:rsidRPr="007A54D1">
        <w:rPr>
          <w:rFonts w:hint="eastAsia"/>
        </w:rPr>
        <w:t>タキソールで処理し</w:t>
      </w:r>
      <w:r w:rsidR="00D81E24">
        <w:rPr>
          <w:rFonts w:hint="eastAsia"/>
        </w:rPr>
        <w:t>，</w:t>
      </w:r>
      <w:r w:rsidRPr="007A54D1">
        <w:rPr>
          <w:rFonts w:hint="eastAsia"/>
        </w:rPr>
        <w:t>次いで固定し</w:t>
      </w:r>
      <w:r w:rsidR="00D81E24">
        <w:rPr>
          <w:rFonts w:hint="eastAsia"/>
        </w:rPr>
        <w:t>，</w:t>
      </w:r>
      <w:r w:rsidRPr="007A54D1">
        <w:rPr>
          <w:rFonts w:hint="eastAsia"/>
        </w:rPr>
        <w:t>チューブリン及び</w:t>
      </w:r>
      <w:r w:rsidRPr="007A54D1">
        <w:rPr>
          <w:rFonts w:hint="eastAsia"/>
        </w:rPr>
        <w:t>F-</w:t>
      </w:r>
      <w:r w:rsidRPr="007A54D1">
        <w:rPr>
          <w:rFonts w:hint="eastAsia"/>
        </w:rPr>
        <w:t>アクチンのための蛍光プローブで染色した</w:t>
      </w:r>
      <w:r w:rsidR="00D81E24">
        <w:rPr>
          <w:rFonts w:hint="eastAsia"/>
        </w:rPr>
        <w:t>．</w:t>
      </w:r>
      <w:r w:rsidRPr="007A54D1">
        <w:rPr>
          <w:rFonts w:hint="eastAsia"/>
        </w:rPr>
        <w:t>このような細胞は</w:t>
      </w:r>
      <w:r w:rsidR="00D81E24">
        <w:rPr>
          <w:rFonts w:hint="eastAsia"/>
        </w:rPr>
        <w:t>，</w:t>
      </w:r>
      <w:r w:rsidRPr="007A54D1">
        <w:rPr>
          <w:rFonts w:hint="eastAsia"/>
        </w:rPr>
        <w:t>細胞の中心に集中して</w:t>
      </w:r>
      <w:r w:rsidR="00D81E24">
        <w:rPr>
          <w:rFonts w:hint="eastAsia"/>
        </w:rPr>
        <w:t>，</w:t>
      </w:r>
      <w:r w:rsidRPr="007A54D1">
        <w:rPr>
          <w:rFonts w:hint="eastAsia"/>
        </w:rPr>
        <w:t>多数の密に充填された微小管を含有していた</w:t>
      </w:r>
      <w:r w:rsidR="00D81E24">
        <w:rPr>
          <w:rFonts w:hint="eastAsia"/>
        </w:rPr>
        <w:t>．</w:t>
      </w:r>
      <w:r w:rsidRPr="007A54D1">
        <w:rPr>
          <w:rFonts w:hint="eastAsia"/>
        </w:rPr>
        <w:t>これらの微小管は</w:t>
      </w:r>
      <w:r w:rsidR="00D81E24">
        <w:rPr>
          <w:rFonts w:hint="eastAsia"/>
        </w:rPr>
        <w:t>，</w:t>
      </w:r>
      <w:r w:rsidRPr="007A54D1">
        <w:rPr>
          <w:rFonts w:hint="eastAsia"/>
        </w:rPr>
        <w:t>細胞質の薄い</w:t>
      </w:r>
      <w:r w:rsidR="00D81E24">
        <w:rPr>
          <w:rFonts w:hint="eastAsia"/>
        </w:rPr>
        <w:t>，</w:t>
      </w:r>
      <w:r w:rsidRPr="007A54D1">
        <w:rPr>
          <w:rFonts w:hint="eastAsia"/>
        </w:rPr>
        <w:t>周辺領域から除外されるように見えた</w:t>
      </w:r>
      <w:r w:rsidR="00D81E24">
        <w:rPr>
          <w:rFonts w:hint="eastAsia"/>
        </w:rPr>
        <w:t>．</w:t>
      </w:r>
      <w:r w:rsidRPr="007A54D1">
        <w:rPr>
          <w:rFonts w:hint="eastAsia"/>
        </w:rPr>
        <w:t>これは</w:t>
      </w:r>
      <w:r w:rsidR="00D81E24">
        <w:rPr>
          <w:rFonts w:hint="eastAsia"/>
        </w:rPr>
        <w:t>，</w:t>
      </w:r>
      <w:r w:rsidRPr="007A54D1">
        <w:rPr>
          <w:rFonts w:hint="eastAsia"/>
        </w:rPr>
        <w:t>多くの場合</w:t>
      </w:r>
      <w:r w:rsidR="00D81E24">
        <w:rPr>
          <w:rFonts w:hint="eastAsia"/>
        </w:rPr>
        <w:t>，</w:t>
      </w:r>
      <w:r w:rsidRPr="007A54D1">
        <w:rPr>
          <w:rFonts w:hint="eastAsia"/>
        </w:rPr>
        <w:t>セルの全長をスパンアクチン含有ストレスファイバーとは対照的で</w:t>
      </w:r>
      <w:r>
        <w:rPr>
          <w:rFonts w:hint="eastAsia"/>
        </w:rPr>
        <w:t>あっ</w:t>
      </w:r>
      <w:r w:rsidRPr="007A54D1">
        <w:rPr>
          <w:rFonts w:hint="eastAsia"/>
        </w:rPr>
        <w:t>た</w:t>
      </w:r>
      <w:r w:rsidR="00D81E24">
        <w:rPr>
          <w:rFonts w:hint="eastAsia"/>
        </w:rPr>
        <w:t>．</w:t>
      </w:r>
      <w:r w:rsidRPr="007A54D1">
        <w:rPr>
          <w:rFonts w:hint="eastAsia"/>
        </w:rPr>
        <w:t>タキソールで処理した細胞はまた</w:t>
      </w:r>
      <w:r w:rsidR="00D81E24">
        <w:rPr>
          <w:rFonts w:hint="eastAsia"/>
        </w:rPr>
        <w:t>，</w:t>
      </w:r>
      <w:r w:rsidRPr="007A54D1">
        <w:rPr>
          <w:rFonts w:hint="eastAsia"/>
        </w:rPr>
        <w:t>固定の前に</w:t>
      </w:r>
      <w:r w:rsidR="00245E50">
        <w:rPr>
          <w:rFonts w:hint="eastAsia"/>
        </w:rPr>
        <w:t>微小管阻害薬</w:t>
      </w:r>
      <w:r w:rsidRPr="007A54D1">
        <w:rPr>
          <w:rFonts w:hint="eastAsia"/>
        </w:rPr>
        <w:t>で処理した場合には</w:t>
      </w:r>
      <w:r w:rsidR="00D81E24">
        <w:rPr>
          <w:rFonts w:hint="eastAsia"/>
        </w:rPr>
        <w:t>，</w:t>
      </w:r>
      <w:r w:rsidRPr="007A54D1">
        <w:rPr>
          <w:rFonts w:hint="eastAsia"/>
        </w:rPr>
        <w:t>微小管の外観や分布に明らかな変化がなかった</w:t>
      </w:r>
      <w:r w:rsidR="00D81E24">
        <w:rPr>
          <w:rFonts w:hint="eastAsia"/>
        </w:rPr>
        <w:t>．</w:t>
      </w:r>
    </w:p>
    <w:p w:rsidR="007A54D1" w:rsidRDefault="007A54D1" w:rsidP="00850701">
      <w:r>
        <w:rPr>
          <w:rFonts w:hint="eastAsia"/>
        </w:rPr>
        <w:t xml:space="preserve">　</w:t>
      </w:r>
      <w:r w:rsidRPr="007A54D1">
        <w:rPr>
          <w:rFonts w:hint="eastAsia"/>
        </w:rPr>
        <w:t>我々は</w:t>
      </w:r>
      <w:r w:rsidR="00D81E24">
        <w:rPr>
          <w:rFonts w:hint="eastAsia"/>
        </w:rPr>
        <w:t>，</w:t>
      </w:r>
      <w:r w:rsidR="00245E50">
        <w:rPr>
          <w:rFonts w:hint="eastAsia"/>
        </w:rPr>
        <w:t>微小管阻害薬</w:t>
      </w:r>
      <w:r w:rsidRPr="007A54D1">
        <w:rPr>
          <w:rFonts w:hint="eastAsia"/>
        </w:rPr>
        <w:t>による治療から得られた細胞収縮の増加が</w:t>
      </w:r>
      <w:r w:rsidRPr="007A54D1">
        <w:t>TPA</w:t>
      </w:r>
      <w:r w:rsidRPr="007A54D1">
        <w:rPr>
          <w:rFonts w:hint="eastAsia"/>
        </w:rPr>
        <w:t>によって変更することができるかどうかという問題を検討した</w:t>
      </w:r>
      <w:r w:rsidR="00D81E24">
        <w:rPr>
          <w:rFonts w:hint="eastAsia"/>
        </w:rPr>
        <w:t>．</w:t>
      </w:r>
      <w:r w:rsidRPr="007A54D1">
        <w:rPr>
          <w:rFonts w:hint="eastAsia"/>
        </w:rPr>
        <w:t>実験の二つの平行な組を実施した：細胞を</w:t>
      </w:r>
      <w:r w:rsidR="00D81E24">
        <w:rPr>
          <w:rFonts w:hint="eastAsia"/>
        </w:rPr>
        <w:t>，</w:t>
      </w:r>
      <w:r w:rsidR="000C0E12">
        <w:rPr>
          <w:rFonts w:hint="eastAsia"/>
        </w:rPr>
        <w:t>T</w:t>
      </w:r>
      <w:r w:rsidR="000C0E12" w:rsidRPr="007A54D1">
        <w:t>PA</w:t>
      </w:r>
      <w:r w:rsidR="000C0E12" w:rsidRPr="007A54D1">
        <w:rPr>
          <w:rFonts w:hint="eastAsia"/>
        </w:rPr>
        <w:t>に</w:t>
      </w:r>
      <w:r w:rsidR="000C0E12" w:rsidRPr="007A54D1">
        <w:t>30</w:t>
      </w:r>
      <w:r w:rsidR="000C0E12" w:rsidRPr="007A54D1">
        <w:rPr>
          <w:rFonts w:hint="eastAsia"/>
        </w:rPr>
        <w:t>〜</w:t>
      </w:r>
      <w:r w:rsidR="000C0E12" w:rsidRPr="007A54D1">
        <w:t>90</w:t>
      </w:r>
      <w:r w:rsidR="000C0E12" w:rsidRPr="007A54D1">
        <w:rPr>
          <w:rFonts w:hint="eastAsia"/>
        </w:rPr>
        <w:t>分間露出し</w:t>
      </w:r>
      <w:r w:rsidR="00D81E24">
        <w:rPr>
          <w:rFonts w:hint="eastAsia"/>
        </w:rPr>
        <w:t>，</w:t>
      </w:r>
      <w:r w:rsidR="000C0E12" w:rsidRPr="007A54D1">
        <w:rPr>
          <w:rFonts w:hint="eastAsia"/>
        </w:rPr>
        <w:t>次いでさらに（</w:t>
      </w:r>
      <w:r w:rsidR="000C0E12" w:rsidRPr="007A54D1">
        <w:t>TPA</w:t>
      </w:r>
      <w:r w:rsidR="000C0E12">
        <w:rPr>
          <w:rFonts w:hint="eastAsia"/>
        </w:rPr>
        <w:t>の継続的な存在下で）</w:t>
      </w:r>
      <w:r w:rsidR="00245E50">
        <w:rPr>
          <w:rFonts w:hint="eastAsia"/>
        </w:rPr>
        <w:t>微小管阻害薬</w:t>
      </w:r>
      <w:r w:rsidR="000C0E12" w:rsidRPr="007A54D1">
        <w:rPr>
          <w:rFonts w:hint="eastAsia"/>
        </w:rPr>
        <w:t>で処理された細胞</w:t>
      </w:r>
      <w:r w:rsidR="00D81E24">
        <w:rPr>
          <w:rFonts w:hint="eastAsia"/>
        </w:rPr>
        <w:t>，</w:t>
      </w:r>
      <w:r w:rsidR="000C0E12">
        <w:rPr>
          <w:rFonts w:hint="eastAsia"/>
        </w:rPr>
        <w:t>一方は</w:t>
      </w:r>
      <w:r w:rsidR="00245E50">
        <w:rPr>
          <w:rFonts w:hint="eastAsia"/>
        </w:rPr>
        <w:t>微小管阻害薬</w:t>
      </w:r>
      <w:r w:rsidR="000C0E12" w:rsidRPr="007A54D1">
        <w:rPr>
          <w:rFonts w:hint="eastAsia"/>
        </w:rPr>
        <w:t>で最初に</w:t>
      </w:r>
      <w:r w:rsidR="000C0E12" w:rsidRPr="007A54D1">
        <w:t>30-90</w:t>
      </w:r>
      <w:r w:rsidR="000C0E12" w:rsidRPr="007A54D1">
        <w:rPr>
          <w:rFonts w:hint="eastAsia"/>
        </w:rPr>
        <w:t>分処理した</w:t>
      </w:r>
      <w:r w:rsidRPr="007A54D1">
        <w:rPr>
          <w:rFonts w:hint="eastAsia"/>
        </w:rPr>
        <w:t>後</w:t>
      </w:r>
      <w:r w:rsidR="00D81E24">
        <w:rPr>
          <w:rFonts w:hint="eastAsia"/>
        </w:rPr>
        <w:t>，</w:t>
      </w:r>
      <w:r w:rsidRPr="007A54D1">
        <w:rPr>
          <w:rFonts w:hint="eastAsia"/>
        </w:rPr>
        <w:t>（</w:t>
      </w:r>
      <w:r w:rsidR="00245E50">
        <w:rPr>
          <w:rFonts w:hint="eastAsia"/>
        </w:rPr>
        <w:t>微小管阻害薬</w:t>
      </w:r>
      <w:r w:rsidRPr="007A54D1">
        <w:rPr>
          <w:rFonts w:hint="eastAsia"/>
        </w:rPr>
        <w:t>の継続的な存在で）</w:t>
      </w:r>
      <w:r w:rsidRPr="007A54D1">
        <w:t>TPA</w:t>
      </w:r>
      <w:r w:rsidRPr="007A54D1">
        <w:rPr>
          <w:rFonts w:hint="eastAsia"/>
        </w:rPr>
        <w:t>に曝露した</w:t>
      </w:r>
      <w:r w:rsidR="000C0E12">
        <w:rPr>
          <w:rFonts w:hint="eastAsia"/>
        </w:rPr>
        <w:t>細胞</w:t>
      </w:r>
      <w:r w:rsidR="00D81E24">
        <w:rPr>
          <w:rFonts w:hint="eastAsia"/>
        </w:rPr>
        <w:t>．</w:t>
      </w:r>
      <w:r w:rsidRPr="007A54D1">
        <w:rPr>
          <w:rFonts w:hint="eastAsia"/>
        </w:rPr>
        <w:t>固定した細胞の免疫蛍光顕微鏡は</w:t>
      </w:r>
      <w:r w:rsidR="00D81E24">
        <w:rPr>
          <w:rFonts w:hint="eastAsia"/>
        </w:rPr>
        <w:t>，</w:t>
      </w:r>
      <w:r w:rsidRPr="007A54D1">
        <w:rPr>
          <w:rFonts w:hint="eastAsia"/>
        </w:rPr>
        <w:t>細胞骨格の組織（図</w:t>
      </w:r>
      <w:r w:rsidRPr="007A54D1">
        <w:t>7</w:t>
      </w:r>
      <w:r w:rsidRPr="007A54D1">
        <w:rPr>
          <w:rFonts w:hint="eastAsia"/>
        </w:rPr>
        <w:t>）の変化に関する情報を提供しながら</w:t>
      </w:r>
      <w:r w:rsidR="00D81E24">
        <w:rPr>
          <w:rFonts w:hint="eastAsia"/>
        </w:rPr>
        <w:t>，</w:t>
      </w:r>
      <w:r w:rsidRPr="007A54D1">
        <w:rPr>
          <w:rFonts w:hint="eastAsia"/>
        </w:rPr>
        <w:t>微速度撮影フィルムは</w:t>
      </w:r>
      <w:r w:rsidR="00D81E24">
        <w:rPr>
          <w:rFonts w:hint="eastAsia"/>
        </w:rPr>
        <w:t>，</w:t>
      </w:r>
      <w:r w:rsidRPr="007A54D1">
        <w:rPr>
          <w:rFonts w:hint="eastAsia"/>
        </w:rPr>
        <w:t>細胞収縮（図</w:t>
      </w:r>
      <w:r w:rsidRPr="007A54D1">
        <w:t>6</w:t>
      </w:r>
      <w:r w:rsidRPr="007A54D1">
        <w:rPr>
          <w:rFonts w:hint="eastAsia"/>
        </w:rPr>
        <w:t>）のいずれかの結果の変化を記録した</w:t>
      </w:r>
      <w:r w:rsidR="00D81E24">
        <w:rPr>
          <w:rFonts w:hint="eastAsia"/>
        </w:rPr>
        <w:t>．</w:t>
      </w:r>
    </w:p>
    <w:p w:rsidR="007A54D1" w:rsidRDefault="00CF67D7" w:rsidP="00850701">
      <w:r>
        <w:rPr>
          <w:rFonts w:hint="eastAsia"/>
        </w:rPr>
        <w:t xml:space="preserve">　</w:t>
      </w:r>
      <w:r w:rsidRPr="00CF67D7">
        <w:t>TPA</w:t>
      </w:r>
      <w:r w:rsidRPr="00CF67D7">
        <w:rPr>
          <w:rFonts w:hint="eastAsia"/>
        </w:rPr>
        <w:t>で処理した細胞培養物は</w:t>
      </w:r>
      <w:r w:rsidR="00D81E24">
        <w:rPr>
          <w:rFonts w:hint="eastAsia"/>
        </w:rPr>
        <w:t>，</w:t>
      </w:r>
      <w:r w:rsidRPr="00CF67D7">
        <w:rPr>
          <w:rFonts w:hint="eastAsia"/>
        </w:rPr>
        <w:t>単独で</w:t>
      </w:r>
      <w:r w:rsidR="00D81E24">
        <w:rPr>
          <w:rFonts w:hint="eastAsia"/>
        </w:rPr>
        <w:t>，</w:t>
      </w:r>
      <w:r w:rsidRPr="00CF67D7">
        <w:t>8-15</w:t>
      </w:r>
      <w:r w:rsidRPr="00CF67D7">
        <w:rPr>
          <w:rFonts w:hint="eastAsia"/>
        </w:rPr>
        <w:t>分（</w:t>
      </w:r>
      <w:r w:rsidR="007D069A">
        <w:rPr>
          <w:rFonts w:hint="eastAsia"/>
        </w:rPr>
        <w:t>Fig.</w:t>
      </w:r>
      <w:r w:rsidRPr="00CF67D7">
        <w:t>6A</w:t>
      </w:r>
      <w:r w:rsidR="00D81E24">
        <w:rPr>
          <w:rFonts w:hint="eastAsia"/>
        </w:rPr>
        <w:t>，</w:t>
      </w:r>
      <w:r w:rsidRPr="00CF67D7">
        <w:t>B</w:t>
      </w:r>
      <w:r w:rsidR="007D069A">
        <w:rPr>
          <w:rFonts w:hint="eastAsia"/>
        </w:rPr>
        <w:t>）内のすべての基層のしわを失っ</w:t>
      </w:r>
      <w:r w:rsidRPr="00CF67D7">
        <w:rPr>
          <w:rFonts w:hint="eastAsia"/>
        </w:rPr>
        <w:t>た</w:t>
      </w:r>
      <w:r w:rsidR="00D81E24">
        <w:rPr>
          <w:rFonts w:hint="eastAsia"/>
        </w:rPr>
        <w:t>．</w:t>
      </w:r>
      <w:r w:rsidRPr="00CF67D7">
        <w:rPr>
          <w:rFonts w:hint="eastAsia"/>
        </w:rPr>
        <w:t>これらの</w:t>
      </w:r>
      <w:r w:rsidRPr="00CF67D7">
        <w:t>TPA</w:t>
      </w:r>
      <w:r w:rsidRPr="00CF67D7">
        <w:rPr>
          <w:rFonts w:hint="eastAsia"/>
        </w:rPr>
        <w:t>処理した細胞は</w:t>
      </w:r>
      <w:r w:rsidR="00D81E24">
        <w:rPr>
          <w:rFonts w:hint="eastAsia"/>
        </w:rPr>
        <w:t>，</w:t>
      </w:r>
      <w:r w:rsidRPr="00CF67D7">
        <w:rPr>
          <w:rFonts w:hint="eastAsia"/>
        </w:rPr>
        <w:t>その後</w:t>
      </w:r>
      <w:r w:rsidR="00D81E24">
        <w:rPr>
          <w:rFonts w:hint="eastAsia"/>
        </w:rPr>
        <w:t>，</w:t>
      </w:r>
      <w:r w:rsidRPr="00CF67D7">
        <w:t>5/ igml</w:t>
      </w:r>
      <w:r w:rsidR="007D069A">
        <w:rPr>
          <w:rFonts w:hint="eastAsia"/>
        </w:rPr>
        <w:t>ノコダゾールにさらされたとき</w:t>
      </w:r>
      <w:r w:rsidR="00D81E24">
        <w:rPr>
          <w:rFonts w:hint="eastAsia"/>
        </w:rPr>
        <w:t>，</w:t>
      </w:r>
      <w:r w:rsidRPr="00CF67D7">
        <w:rPr>
          <w:rFonts w:hint="eastAsia"/>
        </w:rPr>
        <w:t>収縮が急激に（</w:t>
      </w:r>
      <w:r w:rsidR="007D069A">
        <w:rPr>
          <w:rFonts w:hint="eastAsia"/>
        </w:rPr>
        <w:t>Fig.</w:t>
      </w:r>
      <w:r w:rsidRPr="00CF67D7">
        <w:t>6C</w:t>
      </w:r>
      <w:r w:rsidR="007D069A">
        <w:rPr>
          <w:rFonts w:hint="eastAsia"/>
        </w:rPr>
        <w:t>）に回復</w:t>
      </w:r>
      <w:r w:rsidRPr="00CF67D7">
        <w:rPr>
          <w:rFonts w:hint="eastAsia"/>
        </w:rPr>
        <w:t>した</w:t>
      </w:r>
      <w:r w:rsidR="00D81E24">
        <w:rPr>
          <w:rFonts w:hint="eastAsia"/>
        </w:rPr>
        <w:t>．</w:t>
      </w:r>
      <w:r w:rsidRPr="00CF67D7">
        <w:rPr>
          <w:rFonts w:hint="eastAsia"/>
        </w:rPr>
        <w:t>基層しわが</w:t>
      </w:r>
      <w:r w:rsidRPr="00CF67D7">
        <w:t>TPA</w:t>
      </w:r>
      <w:r w:rsidRPr="00CF67D7">
        <w:rPr>
          <w:rFonts w:hint="eastAsia"/>
        </w:rPr>
        <w:t>の継続的な存在にもかかわらず</w:t>
      </w:r>
      <w:r w:rsidR="00D81E24">
        <w:rPr>
          <w:rFonts w:hint="eastAsia"/>
        </w:rPr>
        <w:t>，</w:t>
      </w:r>
      <w:r w:rsidRPr="00CF67D7">
        <w:rPr>
          <w:rFonts w:hint="eastAsia"/>
        </w:rPr>
        <w:t>ノコダゾールの添加</w:t>
      </w:r>
      <w:r w:rsidRPr="00CF67D7">
        <w:t>10</w:t>
      </w:r>
      <w:r w:rsidR="007D069A">
        <w:rPr>
          <w:rFonts w:hint="eastAsia"/>
        </w:rPr>
        <w:t>分以内に表示される</w:t>
      </w:r>
      <w:r w:rsidR="00D81E24">
        <w:rPr>
          <w:rFonts w:hint="eastAsia"/>
        </w:rPr>
        <w:t>．</w:t>
      </w:r>
      <w:r w:rsidRPr="00CF67D7">
        <w:rPr>
          <w:rFonts w:hint="eastAsia"/>
        </w:rPr>
        <w:t>この効果は可逆的であった</w:t>
      </w:r>
      <w:r w:rsidR="007D069A">
        <w:rPr>
          <w:rFonts w:hint="eastAsia"/>
        </w:rPr>
        <w:t>．</w:t>
      </w:r>
      <w:r w:rsidRPr="00CF67D7">
        <w:rPr>
          <w:rFonts w:hint="eastAsia"/>
        </w:rPr>
        <w:t>通常の組織培養培地によってノコダゾールを含む培地と交換の除去が</w:t>
      </w:r>
      <w:r w:rsidRPr="00CF67D7">
        <w:t>30</w:t>
      </w:r>
      <w:r w:rsidRPr="00CF67D7">
        <w:rPr>
          <w:rFonts w:hint="eastAsia"/>
        </w:rPr>
        <w:t>分以内に基層しわの損失</w:t>
      </w:r>
      <w:r w:rsidR="00D81E24">
        <w:rPr>
          <w:rFonts w:hint="eastAsia"/>
        </w:rPr>
        <w:t>，</w:t>
      </w:r>
      <w:r w:rsidRPr="00CF67D7">
        <w:rPr>
          <w:rFonts w:hint="eastAsia"/>
        </w:rPr>
        <w:t>および</w:t>
      </w:r>
      <w:r w:rsidRPr="00CF67D7">
        <w:t>TPA</w:t>
      </w:r>
      <w:r w:rsidRPr="00CF67D7">
        <w:rPr>
          <w:rFonts w:hint="eastAsia"/>
        </w:rPr>
        <w:t>で処理した細胞の細胞形態学的特性の回復（</w:t>
      </w:r>
      <w:r w:rsidR="007D069A">
        <w:rPr>
          <w:rFonts w:hint="eastAsia"/>
        </w:rPr>
        <w:t>Fig.</w:t>
      </w:r>
      <w:r w:rsidRPr="00CF67D7">
        <w:t>6D</w:t>
      </w:r>
      <w:r w:rsidRPr="00CF67D7">
        <w:rPr>
          <w:rFonts w:hint="eastAsia"/>
        </w:rPr>
        <w:t>）</w:t>
      </w:r>
      <w:r w:rsidR="00D81E24">
        <w:rPr>
          <w:rFonts w:hint="eastAsia"/>
        </w:rPr>
        <w:t>．</w:t>
      </w:r>
      <w:r w:rsidRPr="00CF67D7">
        <w:rPr>
          <w:rFonts w:hint="eastAsia"/>
        </w:rPr>
        <w:t>この後者の結果は</w:t>
      </w:r>
      <w:r w:rsidR="00D81E24">
        <w:rPr>
          <w:rFonts w:hint="eastAsia"/>
        </w:rPr>
        <w:t>，</w:t>
      </w:r>
      <w:r w:rsidRPr="00CF67D7">
        <w:rPr>
          <w:rFonts w:hint="eastAsia"/>
        </w:rPr>
        <w:t>通常</w:t>
      </w:r>
      <w:r w:rsidR="00D81E24">
        <w:rPr>
          <w:rFonts w:hint="eastAsia"/>
        </w:rPr>
        <w:t>，</w:t>
      </w:r>
      <w:r w:rsidRPr="00CF67D7">
        <w:rPr>
          <w:rFonts w:hint="eastAsia"/>
        </w:rPr>
        <w:t>媒体からの物質を除去した後</w:t>
      </w:r>
      <w:r w:rsidRPr="00CF67D7">
        <w:t>6</w:t>
      </w:r>
      <w:r w:rsidRPr="00CF67D7">
        <w:rPr>
          <w:rFonts w:hint="eastAsia"/>
        </w:rPr>
        <w:t>〜</w:t>
      </w:r>
      <w:r w:rsidRPr="00CF67D7">
        <w:t>8</w:t>
      </w:r>
      <w:r w:rsidRPr="00CF67D7">
        <w:rPr>
          <w:rFonts w:hint="eastAsia"/>
        </w:rPr>
        <w:t>時間持続する</w:t>
      </w:r>
      <w:r w:rsidRPr="00CF67D7">
        <w:t>TPA</w:t>
      </w:r>
      <w:r w:rsidRPr="00CF67D7">
        <w:rPr>
          <w:rFonts w:hint="eastAsia"/>
        </w:rPr>
        <w:t>の長期的な影響に対応</w:t>
      </w:r>
      <w:r w:rsidR="007D069A">
        <w:rPr>
          <w:rFonts w:hint="eastAsia"/>
        </w:rPr>
        <w:t>する</w:t>
      </w:r>
      <w:r w:rsidR="00D81E24">
        <w:rPr>
          <w:rFonts w:hint="eastAsia"/>
        </w:rPr>
        <w:t>．</w:t>
      </w:r>
    </w:p>
    <w:p w:rsidR="00CF67D7" w:rsidRDefault="00CF67D7" w:rsidP="00850701">
      <w:r>
        <w:rPr>
          <w:rFonts w:hint="eastAsia"/>
        </w:rPr>
        <w:t xml:space="preserve">　</w:t>
      </w:r>
      <w:r w:rsidR="00245E50">
        <w:rPr>
          <w:rFonts w:hint="eastAsia"/>
        </w:rPr>
        <w:t>微小管阻害薬</w:t>
      </w:r>
      <w:r w:rsidRPr="00CF67D7">
        <w:rPr>
          <w:rFonts w:hint="eastAsia"/>
        </w:rPr>
        <w:t>によって引き起こされる</w:t>
      </w:r>
      <w:r w:rsidRPr="00CF67D7">
        <w:t>TPA</w:t>
      </w:r>
      <w:r w:rsidRPr="00CF67D7">
        <w:rPr>
          <w:rFonts w:hint="eastAsia"/>
        </w:rPr>
        <w:t>処理細胞における細胞収縮性の回復が免疫蛍光顕微鏡で見られるように</w:t>
      </w:r>
      <w:r w:rsidR="00D81E24">
        <w:rPr>
          <w:rFonts w:hint="eastAsia"/>
        </w:rPr>
        <w:t>，</w:t>
      </w:r>
      <w:r w:rsidRPr="00CF67D7">
        <w:rPr>
          <w:rFonts w:hint="eastAsia"/>
        </w:rPr>
        <w:t>細胞骨格の組織の変化を伴っていました</w:t>
      </w:r>
      <w:r w:rsidR="00D81E24">
        <w:rPr>
          <w:rFonts w:hint="eastAsia"/>
        </w:rPr>
        <w:t>．</w:t>
      </w:r>
      <w:r w:rsidRPr="00CF67D7">
        <w:t>TPA</w:t>
      </w:r>
      <w:r w:rsidR="007D069A">
        <w:rPr>
          <w:rFonts w:hint="eastAsia"/>
        </w:rPr>
        <w:t>処理が大幅にアクチン含有ストレス繊維の本数減少させること（</w:t>
      </w:r>
      <w:r w:rsidR="007D069A">
        <w:rPr>
          <w:rFonts w:hint="eastAsia"/>
        </w:rPr>
        <w:t>Fig.</w:t>
      </w:r>
      <w:r w:rsidRPr="00CF67D7">
        <w:t>7D</w:t>
      </w:r>
      <w:r w:rsidR="00D81E24">
        <w:rPr>
          <w:rFonts w:hint="eastAsia"/>
        </w:rPr>
        <w:t>．</w:t>
      </w:r>
      <w:r w:rsidR="007D069A">
        <w:rPr>
          <w:rFonts w:hint="eastAsia"/>
        </w:rPr>
        <w:t>）ことが示されている</w:t>
      </w:r>
      <w:r w:rsidR="00D81E24">
        <w:rPr>
          <w:rFonts w:hint="eastAsia"/>
        </w:rPr>
        <w:t>．</w:t>
      </w:r>
      <w:r w:rsidRPr="00CF67D7">
        <w:rPr>
          <w:rFonts w:hint="eastAsia"/>
        </w:rPr>
        <w:t>しかし</w:t>
      </w:r>
      <w:r w:rsidR="00D81E24">
        <w:rPr>
          <w:rFonts w:hint="eastAsia"/>
        </w:rPr>
        <w:t>，</w:t>
      </w:r>
      <w:r w:rsidRPr="00CF67D7">
        <w:t>TPA</w:t>
      </w:r>
      <w:r w:rsidRPr="00CF67D7">
        <w:rPr>
          <w:rFonts w:hint="eastAsia"/>
        </w:rPr>
        <w:t>処理細胞の曝露は</w:t>
      </w:r>
      <w:r w:rsidR="00D81E24">
        <w:rPr>
          <w:rFonts w:hint="eastAsia"/>
        </w:rPr>
        <w:t>，</w:t>
      </w:r>
      <w:r w:rsidRPr="00CF67D7">
        <w:rPr>
          <w:rFonts w:hint="eastAsia"/>
        </w:rPr>
        <w:t>前ストレスファイバーの改革（図</w:t>
      </w:r>
      <w:r w:rsidRPr="00CF67D7">
        <w:t>7F</w:t>
      </w:r>
      <w:r w:rsidR="00D81E24">
        <w:rPr>
          <w:rFonts w:hint="eastAsia"/>
        </w:rPr>
        <w:t>，</w:t>
      </w:r>
      <w:r w:rsidRPr="00CF67D7">
        <w:t>HJ</w:t>
      </w:r>
      <w:r w:rsidRPr="00CF67D7">
        <w:rPr>
          <w:rFonts w:hint="eastAsia"/>
        </w:rPr>
        <w:t>）で固定結果に</w:t>
      </w:r>
      <w:r w:rsidRPr="00CF67D7">
        <w:t>30</w:t>
      </w:r>
      <w:r w:rsidRPr="00CF67D7">
        <w:rPr>
          <w:rFonts w:hint="eastAsia"/>
        </w:rPr>
        <w:t>〜</w:t>
      </w:r>
      <w:r w:rsidRPr="00CF67D7">
        <w:t>60</w:t>
      </w:r>
      <w:r w:rsidRPr="00CF67D7">
        <w:rPr>
          <w:rFonts w:hint="eastAsia"/>
        </w:rPr>
        <w:t>分間</w:t>
      </w:r>
      <w:r w:rsidR="00D81E24">
        <w:rPr>
          <w:rFonts w:hint="eastAsia"/>
        </w:rPr>
        <w:t>，</w:t>
      </w:r>
      <w:r w:rsidR="00245E50">
        <w:rPr>
          <w:rFonts w:hint="eastAsia"/>
        </w:rPr>
        <w:t>微小管阻害薬</w:t>
      </w:r>
      <w:r w:rsidR="007D069A">
        <w:rPr>
          <w:rFonts w:hint="eastAsia"/>
        </w:rPr>
        <w:t>の投与量を解重合する</w:t>
      </w:r>
      <w:r w:rsidR="00D81E24">
        <w:rPr>
          <w:rFonts w:hint="eastAsia"/>
        </w:rPr>
        <w:t>．</w:t>
      </w:r>
      <w:r w:rsidRPr="00CF67D7">
        <w:rPr>
          <w:rFonts w:hint="eastAsia"/>
        </w:rPr>
        <w:t>新鮮な培地で十分に洗浄することにより</w:t>
      </w:r>
      <w:r w:rsidRPr="00CF67D7">
        <w:t>TPA</w:t>
      </w:r>
      <w:r w:rsidRPr="00CF67D7">
        <w:rPr>
          <w:rFonts w:hint="eastAsia"/>
        </w:rPr>
        <w:t>と</w:t>
      </w:r>
      <w:r w:rsidR="00245E50">
        <w:rPr>
          <w:rFonts w:hint="eastAsia"/>
        </w:rPr>
        <w:t>微小管阻害薬</w:t>
      </w:r>
      <w:r w:rsidRPr="00CF67D7">
        <w:rPr>
          <w:rFonts w:hint="eastAsia"/>
        </w:rPr>
        <w:t>を含む培地</w:t>
      </w:r>
      <w:r w:rsidR="00D81E24">
        <w:rPr>
          <w:rFonts w:hint="eastAsia"/>
        </w:rPr>
        <w:t>，</w:t>
      </w:r>
      <w:r w:rsidRPr="00CF67D7">
        <w:rPr>
          <w:rFonts w:hint="eastAsia"/>
        </w:rPr>
        <w:t>および交換の除去は</w:t>
      </w:r>
      <w:r w:rsidR="00D81E24">
        <w:rPr>
          <w:rFonts w:hint="eastAsia"/>
        </w:rPr>
        <w:t>，</w:t>
      </w:r>
      <w:r w:rsidRPr="00CF67D7">
        <w:rPr>
          <w:rFonts w:hint="eastAsia"/>
        </w:rPr>
        <w:t>これらのストレスファイバー（</w:t>
      </w:r>
      <w:r w:rsidR="007D069A">
        <w:rPr>
          <w:rFonts w:hint="eastAsia"/>
        </w:rPr>
        <w:t>Fig.</w:t>
      </w:r>
      <w:r w:rsidRPr="00CF67D7">
        <w:rPr>
          <w:rFonts w:hint="eastAsia"/>
        </w:rPr>
        <w:t>7L</w:t>
      </w:r>
      <w:r w:rsidR="007D069A">
        <w:rPr>
          <w:rFonts w:hint="eastAsia"/>
        </w:rPr>
        <w:t>）</w:t>
      </w:r>
      <w:r w:rsidR="007D069A">
        <w:rPr>
          <w:rFonts w:hint="eastAsia"/>
        </w:rPr>
        <w:lastRenderedPageBreak/>
        <w:t>の破壊をもう一度もたら</w:t>
      </w:r>
      <w:r w:rsidRPr="00CF67D7">
        <w:rPr>
          <w:rFonts w:hint="eastAsia"/>
        </w:rPr>
        <w:t>す</w:t>
      </w:r>
      <w:r w:rsidR="00D81E24">
        <w:rPr>
          <w:rFonts w:hint="eastAsia"/>
        </w:rPr>
        <w:t>．</w:t>
      </w:r>
    </w:p>
    <w:p w:rsidR="00CF67D7" w:rsidRDefault="00CF67D7" w:rsidP="00850701"/>
    <w:p w:rsidR="007D63F7" w:rsidRDefault="007D63F7" w:rsidP="007D63F7">
      <w:pPr>
        <w:jc w:val="center"/>
      </w:pPr>
      <w:r>
        <w:rPr>
          <w:noProof/>
        </w:rPr>
        <w:drawing>
          <wp:inline distT="0" distB="0" distL="0" distR="0">
            <wp:extent cx="1628775" cy="51625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5162550"/>
                    </a:xfrm>
                    <a:prstGeom prst="rect">
                      <a:avLst/>
                    </a:prstGeom>
                    <a:noFill/>
                    <a:ln>
                      <a:noFill/>
                    </a:ln>
                  </pic:spPr>
                </pic:pic>
              </a:graphicData>
            </a:graphic>
          </wp:inline>
        </w:drawing>
      </w:r>
      <w:r w:rsidR="00E0016F">
        <w:rPr>
          <w:noProof/>
        </w:rPr>
        <w:drawing>
          <wp:inline distT="0" distB="0" distL="0" distR="0">
            <wp:extent cx="3543126" cy="4999355"/>
            <wp:effectExtent l="0" t="0" r="63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8857" cy="5077992"/>
                    </a:xfrm>
                    <a:prstGeom prst="rect">
                      <a:avLst/>
                    </a:prstGeom>
                    <a:noFill/>
                    <a:ln>
                      <a:noFill/>
                    </a:ln>
                  </pic:spPr>
                </pic:pic>
              </a:graphicData>
            </a:graphic>
          </wp:inline>
        </w:drawing>
      </w:r>
    </w:p>
    <w:p w:rsidR="007D63F7" w:rsidRDefault="007D63F7" w:rsidP="00E0016F">
      <w:pPr>
        <w:ind w:firstLineChars="650" w:firstLine="1365"/>
      </w:pPr>
      <w:r>
        <w:rPr>
          <w:rFonts w:hint="eastAsia"/>
        </w:rPr>
        <w:t xml:space="preserve">Fig.6 </w:t>
      </w:r>
      <w:r w:rsidR="00E0016F">
        <w:t xml:space="preserve">                               Fig.7</w:t>
      </w:r>
    </w:p>
    <w:p w:rsidR="007D63F7" w:rsidRDefault="007D63F7" w:rsidP="007D63F7">
      <w:pPr>
        <w:jc w:val="center"/>
      </w:pPr>
    </w:p>
    <w:p w:rsidR="007D63F7" w:rsidRDefault="00E0016F" w:rsidP="007D63F7">
      <w:pPr>
        <w:jc w:val="center"/>
      </w:pPr>
      <w:r>
        <w:rPr>
          <w:noProof/>
        </w:rPr>
        <w:lastRenderedPageBreak/>
        <w:drawing>
          <wp:inline distT="0" distB="0" distL="0" distR="0">
            <wp:extent cx="4505325" cy="519112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5191125"/>
                    </a:xfrm>
                    <a:prstGeom prst="rect">
                      <a:avLst/>
                    </a:prstGeom>
                    <a:noFill/>
                    <a:ln>
                      <a:noFill/>
                    </a:ln>
                  </pic:spPr>
                </pic:pic>
              </a:graphicData>
            </a:graphic>
          </wp:inline>
        </w:drawing>
      </w:r>
    </w:p>
    <w:p w:rsidR="007D63F7" w:rsidRDefault="007D63F7" w:rsidP="007D63F7">
      <w:pPr>
        <w:jc w:val="center"/>
      </w:pPr>
      <w:r>
        <w:rPr>
          <w:rFonts w:hint="eastAsia"/>
        </w:rPr>
        <w:t xml:space="preserve">Fig.7 </w:t>
      </w:r>
    </w:p>
    <w:p w:rsidR="001C392D" w:rsidRDefault="001C392D" w:rsidP="00850701">
      <w:r>
        <w:rPr>
          <w:rFonts w:hint="eastAsia"/>
        </w:rPr>
        <w:t>3.4</w:t>
      </w:r>
      <w:r>
        <w:t xml:space="preserve"> </w:t>
      </w:r>
      <w:r>
        <w:rPr>
          <w:rFonts w:hint="eastAsia"/>
        </w:rPr>
        <w:t>考察</w:t>
      </w:r>
    </w:p>
    <w:p w:rsidR="005A7E1B" w:rsidRDefault="001C392D" w:rsidP="00850701">
      <w:r>
        <w:rPr>
          <w:rFonts w:hint="eastAsia"/>
        </w:rPr>
        <w:t xml:space="preserve">　</w:t>
      </w:r>
      <w:r w:rsidR="00245E50">
        <w:rPr>
          <w:rFonts w:hint="eastAsia"/>
        </w:rPr>
        <w:t>微小管阻害薬</w:t>
      </w:r>
      <w:r w:rsidR="00347600" w:rsidRPr="00347600">
        <w:rPr>
          <w:rFonts w:hint="eastAsia"/>
        </w:rPr>
        <w:t>によって引き起こされる形態学的変化の前の観察は</w:t>
      </w:r>
      <w:r w:rsidR="00D81E24">
        <w:rPr>
          <w:rFonts w:hint="eastAsia"/>
        </w:rPr>
        <w:t>，</w:t>
      </w:r>
      <w:r w:rsidR="00347600" w:rsidRPr="00347600">
        <w:rPr>
          <w:rFonts w:hint="eastAsia"/>
        </w:rPr>
        <w:t>いくつかの段階的な線維芽細胞の収縮の方向性の低下ではなく</w:t>
      </w:r>
      <w:r w:rsidR="00D81E24">
        <w:rPr>
          <w:rFonts w:hint="eastAsia"/>
        </w:rPr>
        <w:t>，</w:t>
      </w:r>
      <w:r w:rsidR="00347600" w:rsidRPr="00347600">
        <w:rPr>
          <w:rFonts w:hint="eastAsia"/>
        </w:rPr>
        <w:t>実際に収縮強度の急激な</w:t>
      </w:r>
      <w:r w:rsidR="009D64AD" w:rsidRPr="00347600">
        <w:rPr>
          <w:rFonts w:hint="eastAsia"/>
        </w:rPr>
        <w:t>発生</w:t>
      </w:r>
      <w:r w:rsidR="009D64AD">
        <w:rPr>
          <w:rFonts w:hint="eastAsia"/>
        </w:rPr>
        <w:t>と</w:t>
      </w:r>
      <w:r w:rsidR="00347600" w:rsidRPr="00347600">
        <w:rPr>
          <w:rFonts w:hint="eastAsia"/>
        </w:rPr>
        <w:t>増加を期待するものを主導している可能性があります</w:t>
      </w:r>
      <w:r w:rsidR="00D81E24">
        <w:rPr>
          <w:rFonts w:hint="eastAsia"/>
        </w:rPr>
        <w:t>．</w:t>
      </w:r>
      <w:r w:rsidR="00347600" w:rsidRPr="00347600">
        <w:rPr>
          <w:rFonts w:hint="eastAsia"/>
        </w:rPr>
        <w:t>これらは</w:t>
      </w:r>
      <w:r w:rsidR="00D81E24">
        <w:rPr>
          <w:rFonts w:hint="eastAsia"/>
        </w:rPr>
        <w:t>，</w:t>
      </w:r>
      <w:r w:rsidR="00347600" w:rsidRPr="00347600">
        <w:rPr>
          <w:rFonts w:hint="eastAsia"/>
        </w:rPr>
        <w:t>T</w:t>
      </w:r>
      <w:r w:rsidR="00347600">
        <w:rPr>
          <w:rFonts w:hint="eastAsia"/>
        </w:rPr>
        <w:t>PA</w:t>
      </w:r>
      <w:r w:rsidR="00347600" w:rsidRPr="00347600">
        <w:rPr>
          <w:rFonts w:hint="eastAsia"/>
        </w:rPr>
        <w:t>およびその他</w:t>
      </w:r>
      <w:r w:rsidR="00347600">
        <w:rPr>
          <w:rFonts w:hint="eastAsia"/>
        </w:rPr>
        <w:t>の要因</w:t>
      </w:r>
      <w:r w:rsidR="00347600" w:rsidRPr="00347600">
        <w:rPr>
          <w:rFonts w:hint="eastAsia"/>
        </w:rPr>
        <w:t>によって破壊された後でも</w:t>
      </w:r>
      <w:r w:rsidR="00D81E24">
        <w:rPr>
          <w:rFonts w:hint="eastAsia"/>
        </w:rPr>
        <w:t>，</w:t>
      </w:r>
      <w:r w:rsidR="00347600" w:rsidRPr="00347600">
        <w:rPr>
          <w:rFonts w:hint="eastAsia"/>
        </w:rPr>
        <w:t>これらの微小管阻害剤はまた</w:t>
      </w:r>
      <w:r w:rsidR="00D81E24">
        <w:rPr>
          <w:rFonts w:hint="eastAsia"/>
        </w:rPr>
        <w:t>，</w:t>
      </w:r>
      <w:r w:rsidR="00347600" w:rsidRPr="00347600">
        <w:rPr>
          <w:rFonts w:hint="eastAsia"/>
        </w:rPr>
        <w:t>アクチン含有ストレス繊維の急速な回復を引き起こすことが判明するのは非常に予想外でした</w:t>
      </w:r>
      <w:r w:rsidR="00D81E24">
        <w:rPr>
          <w:rFonts w:hint="eastAsia"/>
        </w:rPr>
        <w:t>．</w:t>
      </w:r>
    </w:p>
    <w:p w:rsidR="009D64AD" w:rsidRDefault="00347600" w:rsidP="009D64AD">
      <w:r>
        <w:rPr>
          <w:rFonts w:hint="eastAsia"/>
        </w:rPr>
        <w:t xml:space="preserve">　これらの結果の可能な説明のいくつかの種類が検討されています</w:t>
      </w:r>
      <w:r w:rsidR="00D81E24">
        <w:rPr>
          <w:rFonts w:hint="eastAsia"/>
        </w:rPr>
        <w:t>．</w:t>
      </w:r>
      <w:r>
        <w:rPr>
          <w:rFonts w:hint="eastAsia"/>
        </w:rPr>
        <w:t>最初は増加した収縮ではなく</w:t>
      </w:r>
      <w:r w:rsidR="00D81E24">
        <w:rPr>
          <w:rFonts w:hint="eastAsia"/>
        </w:rPr>
        <w:t>，</w:t>
      </w:r>
      <w:r>
        <w:rPr>
          <w:rFonts w:hint="eastAsia"/>
        </w:rPr>
        <w:t>微小管への影響の結果より</w:t>
      </w:r>
      <w:r w:rsidR="00D81E24">
        <w:rPr>
          <w:rFonts w:hint="eastAsia"/>
        </w:rPr>
        <w:t>，</w:t>
      </w:r>
      <w:r>
        <w:rPr>
          <w:rFonts w:hint="eastAsia"/>
        </w:rPr>
        <w:t>微小管中毒薬の副作用のいくつかの種類を表すことができるということです</w:t>
      </w:r>
      <w:r w:rsidR="00D81E24">
        <w:rPr>
          <w:rFonts w:hint="eastAsia"/>
        </w:rPr>
        <w:t>．</w:t>
      </w:r>
      <w:r>
        <w:rPr>
          <w:rFonts w:hint="eastAsia"/>
        </w:rPr>
        <w:t>ただし</w:t>
      </w:r>
      <w:r w:rsidR="00D81E24">
        <w:rPr>
          <w:rFonts w:hint="eastAsia"/>
        </w:rPr>
        <w:t>，</w:t>
      </w:r>
      <w:r>
        <w:rPr>
          <w:rFonts w:hint="eastAsia"/>
        </w:rPr>
        <w:t>以下の事実が</w:t>
      </w:r>
      <w:r w:rsidR="00D81E24">
        <w:rPr>
          <w:rFonts w:hint="eastAsia"/>
        </w:rPr>
        <w:t>，</w:t>
      </w:r>
      <w:r>
        <w:rPr>
          <w:rFonts w:hint="eastAsia"/>
        </w:rPr>
        <w:t>この可能性と矛盾するように見える：</w:t>
      </w:r>
      <w:r w:rsidR="009D64AD">
        <w:rPr>
          <w:rFonts w:hint="eastAsia"/>
        </w:rPr>
        <w:t>（</w:t>
      </w:r>
      <w:r w:rsidR="009D64AD">
        <w:rPr>
          <w:rFonts w:hint="eastAsia"/>
        </w:rPr>
        <w:t>1</w:t>
      </w:r>
      <w:r w:rsidR="009D64AD">
        <w:rPr>
          <w:rFonts w:hint="eastAsia"/>
        </w:rPr>
        <w:t>）細胞の収縮性の同じ増加を調べ</w:t>
      </w:r>
      <w:r w:rsidR="00D81E24">
        <w:rPr>
          <w:rFonts w:hint="eastAsia"/>
        </w:rPr>
        <w:t>，</w:t>
      </w:r>
      <w:r w:rsidR="009D64AD">
        <w:rPr>
          <w:rFonts w:hint="eastAsia"/>
        </w:rPr>
        <w:t>微小管阻害剤の</w:t>
      </w:r>
      <w:r w:rsidR="009D64AD">
        <w:rPr>
          <w:rFonts w:hint="eastAsia"/>
        </w:rPr>
        <w:t>3</w:t>
      </w:r>
      <w:r w:rsidR="009D64AD">
        <w:rPr>
          <w:rFonts w:hint="eastAsia"/>
        </w:rPr>
        <w:t>つのすべてによって生成される</w:t>
      </w:r>
      <w:r w:rsidR="00D81E24">
        <w:rPr>
          <w:rFonts w:hint="eastAsia"/>
        </w:rPr>
        <w:t>．</w:t>
      </w:r>
    </w:p>
    <w:p w:rsidR="009D64AD" w:rsidRDefault="009D64AD" w:rsidP="009D64AD">
      <w:r>
        <w:rPr>
          <w:rFonts w:hint="eastAsia"/>
        </w:rPr>
        <w:t> </w:t>
      </w:r>
      <w:r>
        <w:rPr>
          <w:rFonts w:hint="eastAsia"/>
        </w:rPr>
        <w:t>（</w:t>
      </w:r>
      <w:r>
        <w:rPr>
          <w:rFonts w:hint="eastAsia"/>
        </w:rPr>
        <w:t>2</w:t>
      </w:r>
      <w:r>
        <w:rPr>
          <w:rFonts w:hint="eastAsia"/>
        </w:rPr>
        <w:t>）薬物の</w:t>
      </w:r>
      <w:r>
        <w:rPr>
          <w:rFonts w:hint="eastAsia"/>
        </w:rPr>
        <w:t>3</w:t>
      </w:r>
      <w:r>
        <w:rPr>
          <w:rFonts w:hint="eastAsia"/>
        </w:rPr>
        <w:t>つのすべては</w:t>
      </w:r>
      <w:r w:rsidR="00D81E24">
        <w:rPr>
          <w:rFonts w:hint="eastAsia"/>
        </w:rPr>
        <w:t>，</w:t>
      </w:r>
      <w:r>
        <w:rPr>
          <w:rFonts w:hint="eastAsia"/>
        </w:rPr>
        <w:t>非常に低い濃度で収縮性を増加生成する</w:t>
      </w:r>
      <w:r w:rsidR="00D81E24">
        <w:rPr>
          <w:rFonts w:hint="eastAsia"/>
        </w:rPr>
        <w:t>．</w:t>
      </w:r>
    </w:p>
    <w:p w:rsidR="00347600" w:rsidRDefault="009D64AD" w:rsidP="009D64AD">
      <w:r>
        <w:rPr>
          <w:rFonts w:hint="eastAsia"/>
        </w:rPr>
        <w:t> </w:t>
      </w:r>
      <w:r>
        <w:rPr>
          <w:rFonts w:hint="eastAsia"/>
        </w:rPr>
        <w:t>（</w:t>
      </w:r>
      <w:r>
        <w:rPr>
          <w:rFonts w:hint="eastAsia"/>
        </w:rPr>
        <w:t>3</w:t>
      </w:r>
      <w:r>
        <w:rPr>
          <w:rFonts w:hint="eastAsia"/>
        </w:rPr>
        <w:t>）タキソールによる微小管の安定化前に</w:t>
      </w:r>
      <w:r w:rsidR="004450E2">
        <w:rPr>
          <w:rFonts w:hint="eastAsia"/>
        </w:rPr>
        <w:t>大きく収縮を誘発する</w:t>
      </w:r>
      <w:r>
        <w:rPr>
          <w:rFonts w:hint="eastAsia"/>
        </w:rPr>
        <w:t>微小管阻害剤を防止する</w:t>
      </w:r>
      <w:r>
        <w:rPr>
          <w:rFonts w:hint="eastAsia"/>
        </w:rPr>
        <w:lastRenderedPageBreak/>
        <w:t>ことが見出された</w:t>
      </w:r>
      <w:r w:rsidR="00D81E24">
        <w:rPr>
          <w:rFonts w:hint="eastAsia"/>
        </w:rPr>
        <w:t>．</w:t>
      </w:r>
    </w:p>
    <w:p w:rsidR="00347600" w:rsidRDefault="00347600" w:rsidP="00347600">
      <w:r>
        <w:rPr>
          <w:rFonts w:hint="eastAsia"/>
        </w:rPr>
        <w:t xml:space="preserve">　</w:t>
      </w:r>
      <w:r w:rsidRPr="00347600">
        <w:rPr>
          <w:rFonts w:hint="eastAsia"/>
        </w:rPr>
        <w:t>収縮性の観察された増加のための第</w:t>
      </w:r>
      <w:r w:rsidRPr="00347600">
        <w:rPr>
          <w:rFonts w:hint="eastAsia"/>
        </w:rPr>
        <w:t>2</w:t>
      </w:r>
      <w:r>
        <w:rPr>
          <w:rFonts w:hint="eastAsia"/>
        </w:rPr>
        <w:t>の可能性の</w:t>
      </w:r>
      <w:r w:rsidRPr="00347600">
        <w:rPr>
          <w:rFonts w:hint="eastAsia"/>
        </w:rPr>
        <w:t>説明は</w:t>
      </w:r>
      <w:r w:rsidR="00D81E24">
        <w:rPr>
          <w:rFonts w:hint="eastAsia"/>
        </w:rPr>
        <w:t>，</w:t>
      </w:r>
      <w:r w:rsidRPr="00347600">
        <w:rPr>
          <w:rFonts w:hint="eastAsia"/>
        </w:rPr>
        <w:t>これらのフィラメントは</w:t>
      </w:r>
      <w:r w:rsidR="00D81E24">
        <w:rPr>
          <w:rFonts w:hint="eastAsia"/>
        </w:rPr>
        <w:t>，</w:t>
      </w:r>
      <w:r w:rsidRPr="00347600">
        <w:rPr>
          <w:rFonts w:hint="eastAsia"/>
        </w:rPr>
        <w:t>その微小管の微小管阻害剤によって破壊されている線維芽細胞に崩壊することが示されているので</w:t>
      </w:r>
      <w:r w:rsidR="00D81E24">
        <w:rPr>
          <w:rFonts w:hint="eastAsia"/>
        </w:rPr>
        <w:t>，</w:t>
      </w:r>
      <w:r w:rsidRPr="00347600">
        <w:rPr>
          <w:rFonts w:hint="eastAsia"/>
        </w:rPr>
        <w:t>それは</w:t>
      </w:r>
      <w:r w:rsidR="00D81E24">
        <w:rPr>
          <w:rFonts w:hint="eastAsia"/>
        </w:rPr>
        <w:t>，</w:t>
      </w:r>
      <w:r w:rsidRPr="00347600">
        <w:rPr>
          <w:rFonts w:hint="eastAsia"/>
        </w:rPr>
        <w:t>中間フィラメントの正常な細胞質配列の崩壊に起因するかもしれないということです</w:t>
      </w:r>
      <w:r w:rsidR="00D81E24">
        <w:rPr>
          <w:rFonts w:hint="eastAsia"/>
        </w:rPr>
        <w:t>．</w:t>
      </w:r>
      <w:r w:rsidRPr="00347600">
        <w:rPr>
          <w:rFonts w:hint="eastAsia"/>
        </w:rPr>
        <w:t>ここで観察された増加収縮は</w:t>
      </w:r>
      <w:r w:rsidR="00D81E24">
        <w:rPr>
          <w:rFonts w:hint="eastAsia"/>
        </w:rPr>
        <w:t>，</w:t>
      </w:r>
      <w:r w:rsidRPr="00347600">
        <w:rPr>
          <w:rFonts w:hint="eastAsia"/>
        </w:rPr>
        <w:t>これらの薬剤を用いた治療の</w:t>
      </w:r>
      <w:r w:rsidRPr="00347600">
        <w:rPr>
          <w:rFonts w:hint="eastAsia"/>
        </w:rPr>
        <w:t>5</w:t>
      </w:r>
      <w:r w:rsidRPr="00347600">
        <w:rPr>
          <w:rFonts w:hint="eastAsia"/>
        </w:rPr>
        <w:t>分以内に発生したのに対し</w:t>
      </w:r>
      <w:r w:rsidR="00D81E24">
        <w:rPr>
          <w:rFonts w:hint="eastAsia"/>
        </w:rPr>
        <w:t>，</w:t>
      </w:r>
      <w:r w:rsidRPr="00347600">
        <w:rPr>
          <w:rFonts w:hint="eastAsia"/>
        </w:rPr>
        <w:t>しかし</w:t>
      </w:r>
      <w:r w:rsidR="00D81E24">
        <w:rPr>
          <w:rFonts w:hint="eastAsia"/>
        </w:rPr>
        <w:t>，</w:t>
      </w:r>
      <w:r w:rsidRPr="00347600">
        <w:rPr>
          <w:rFonts w:hint="eastAsia"/>
        </w:rPr>
        <w:t>中間フィラメントのこの再分配は</w:t>
      </w:r>
      <w:r w:rsidR="00D81E24">
        <w:rPr>
          <w:rFonts w:hint="eastAsia"/>
        </w:rPr>
        <w:t>，</w:t>
      </w:r>
      <w:r w:rsidRPr="00347600">
        <w:rPr>
          <w:rFonts w:hint="eastAsia"/>
        </w:rPr>
        <w:t>微小管中毒薬に暴露した後</w:t>
      </w:r>
      <w:r w:rsidR="00D81E24">
        <w:rPr>
          <w:rFonts w:hint="eastAsia"/>
        </w:rPr>
        <w:t>，</w:t>
      </w:r>
      <w:r w:rsidRPr="00347600">
        <w:rPr>
          <w:rFonts w:hint="eastAsia"/>
        </w:rPr>
        <w:t>5</w:t>
      </w:r>
      <w:r w:rsidRPr="00347600">
        <w:rPr>
          <w:rFonts w:hint="eastAsia"/>
        </w:rPr>
        <w:t>時間以</w:t>
      </w:r>
      <w:r>
        <w:rPr>
          <w:rFonts w:hint="eastAsia"/>
        </w:rPr>
        <w:t>上を発生します</w:t>
      </w:r>
      <w:r w:rsidR="00D81E24">
        <w:rPr>
          <w:rFonts w:hint="eastAsia"/>
        </w:rPr>
        <w:t>．</w:t>
      </w:r>
      <w:r>
        <w:rPr>
          <w:rFonts w:hint="eastAsia"/>
        </w:rPr>
        <w:t>したがって</w:t>
      </w:r>
      <w:r w:rsidR="00D81E24">
        <w:rPr>
          <w:rFonts w:hint="eastAsia"/>
        </w:rPr>
        <w:t>，</w:t>
      </w:r>
      <w:r>
        <w:rPr>
          <w:rFonts w:hint="eastAsia"/>
        </w:rPr>
        <w:t>この可能性の</w:t>
      </w:r>
      <w:r w:rsidRPr="00347600">
        <w:rPr>
          <w:rFonts w:hint="eastAsia"/>
        </w:rPr>
        <w:t>説明は</w:t>
      </w:r>
      <w:r w:rsidR="00D81E24">
        <w:rPr>
          <w:rFonts w:hint="eastAsia"/>
        </w:rPr>
        <w:t>，</w:t>
      </w:r>
      <w:r w:rsidRPr="00347600">
        <w:rPr>
          <w:rFonts w:hint="eastAsia"/>
        </w:rPr>
        <w:t>効果の迅速な時間経過と矛盾しそうです</w:t>
      </w:r>
      <w:r w:rsidR="00D81E24">
        <w:rPr>
          <w:rFonts w:hint="eastAsia"/>
        </w:rPr>
        <w:t>．</w:t>
      </w:r>
    </w:p>
    <w:p w:rsidR="001C392D" w:rsidRDefault="00347600" w:rsidP="00D81E24">
      <w:r>
        <w:rPr>
          <w:rFonts w:hint="eastAsia"/>
        </w:rPr>
        <w:t xml:space="preserve">　</w:t>
      </w:r>
      <w:r w:rsidR="007D069A">
        <w:rPr>
          <w:rFonts w:hint="eastAsia"/>
        </w:rPr>
        <w:t>Fig.</w:t>
      </w:r>
      <w:r w:rsidRPr="00347600">
        <w:rPr>
          <w:rFonts w:hint="eastAsia"/>
        </w:rPr>
        <w:t>8</w:t>
      </w:r>
      <w:r w:rsidRPr="00347600">
        <w:rPr>
          <w:rFonts w:hint="eastAsia"/>
        </w:rPr>
        <w:t>（</w:t>
      </w:r>
      <w:r w:rsidRPr="00347600">
        <w:rPr>
          <w:rFonts w:hint="eastAsia"/>
        </w:rPr>
        <w:t>a</w:t>
      </w:r>
      <w:r w:rsidRPr="00347600">
        <w:rPr>
          <w:rFonts w:hint="eastAsia"/>
        </w:rPr>
        <w:t>）に模式的に示す第</w:t>
      </w:r>
      <w:r w:rsidRPr="00347600">
        <w:rPr>
          <w:rFonts w:hint="eastAsia"/>
        </w:rPr>
        <w:t>3</w:t>
      </w:r>
      <w:r w:rsidRPr="00347600">
        <w:rPr>
          <w:rFonts w:hint="eastAsia"/>
        </w:rPr>
        <w:t>の可能な説明は</w:t>
      </w:r>
      <w:r w:rsidR="00D81E24">
        <w:rPr>
          <w:rFonts w:hint="eastAsia"/>
        </w:rPr>
        <w:t>，</w:t>
      </w:r>
      <w:r w:rsidRPr="00347600">
        <w:rPr>
          <w:rFonts w:hint="eastAsia"/>
        </w:rPr>
        <w:t>細胞質微小管は</w:t>
      </w:r>
      <w:r w:rsidR="00D81E24">
        <w:rPr>
          <w:rFonts w:hint="eastAsia"/>
        </w:rPr>
        <w:t>，</w:t>
      </w:r>
      <w:r w:rsidRPr="00347600">
        <w:rPr>
          <w:rFonts w:hint="eastAsia"/>
        </w:rPr>
        <w:t>通常</w:t>
      </w:r>
      <w:r w:rsidR="00D81E24">
        <w:rPr>
          <w:rFonts w:hint="eastAsia"/>
        </w:rPr>
        <w:t>，</w:t>
      </w:r>
      <w:r w:rsidRPr="00347600">
        <w:rPr>
          <w:rFonts w:hint="eastAsia"/>
        </w:rPr>
        <w:t>大きな押圧力を発揮することであり</w:t>
      </w:r>
      <w:r w:rsidR="00D81E24">
        <w:rPr>
          <w:rFonts w:hint="eastAsia"/>
        </w:rPr>
        <w:t>，</w:t>
      </w:r>
      <w:r w:rsidRPr="00347600">
        <w:rPr>
          <w:rFonts w:hint="eastAsia"/>
        </w:rPr>
        <w:t>このプッシュは</w:t>
      </w:r>
      <w:r w:rsidR="00D81E24">
        <w:rPr>
          <w:rFonts w:hint="eastAsia"/>
        </w:rPr>
        <w:t>，</w:t>
      </w:r>
      <w:r w:rsidRPr="00347600">
        <w:rPr>
          <w:rFonts w:hint="eastAsia"/>
        </w:rPr>
        <w:t>部分的にアクチンストレスファイバーのプルを相殺すること</w:t>
      </w:r>
      <w:r w:rsidR="00D81E24">
        <w:rPr>
          <w:rFonts w:hint="eastAsia"/>
        </w:rPr>
        <w:t>．</w:t>
      </w:r>
      <w:r w:rsidRPr="00347600">
        <w:rPr>
          <w:rFonts w:hint="eastAsia"/>
        </w:rPr>
        <w:t>微小管は</w:t>
      </w:r>
      <w:r w:rsidR="00D81E24">
        <w:rPr>
          <w:rFonts w:hint="eastAsia"/>
        </w:rPr>
        <w:t>，</w:t>
      </w:r>
      <w:r w:rsidRPr="00347600">
        <w:rPr>
          <w:rFonts w:hint="eastAsia"/>
        </w:rPr>
        <w:t>抗微小管薬により破壊された場合このように</w:t>
      </w:r>
      <w:r w:rsidR="00D81E24">
        <w:rPr>
          <w:rFonts w:hint="eastAsia"/>
        </w:rPr>
        <w:t>，</w:t>
      </w:r>
      <w:r w:rsidRPr="00347600">
        <w:rPr>
          <w:rFonts w:hint="eastAsia"/>
        </w:rPr>
        <w:t>ストレスファイバーの収縮力の大部分は</w:t>
      </w:r>
      <w:r w:rsidR="00D81E24">
        <w:rPr>
          <w:rFonts w:hint="eastAsia"/>
        </w:rPr>
        <w:t>，</w:t>
      </w:r>
      <w:r w:rsidRPr="00347600">
        <w:rPr>
          <w:rFonts w:hint="eastAsia"/>
        </w:rPr>
        <w:t>それによって増加した歪みを生成し</w:t>
      </w:r>
      <w:r w:rsidR="00D81E24">
        <w:rPr>
          <w:rFonts w:hint="eastAsia"/>
        </w:rPr>
        <w:t>，</w:t>
      </w:r>
      <w:r w:rsidRPr="00347600">
        <w:rPr>
          <w:rFonts w:hint="eastAsia"/>
        </w:rPr>
        <w:t>基層に加わることになります</w:t>
      </w:r>
      <w:r w:rsidR="00D81E24">
        <w:rPr>
          <w:rFonts w:hint="eastAsia"/>
        </w:rPr>
        <w:t>．</w:t>
      </w:r>
      <w:r w:rsidRPr="00347600">
        <w:rPr>
          <w:rFonts w:hint="eastAsia"/>
        </w:rPr>
        <w:t>このタイプのモデルでは</w:t>
      </w:r>
      <w:r w:rsidR="00D81E24">
        <w:rPr>
          <w:rFonts w:hint="eastAsia"/>
        </w:rPr>
        <w:t>，</w:t>
      </w:r>
      <w:r w:rsidRPr="00347600">
        <w:rPr>
          <w:rFonts w:hint="eastAsia"/>
        </w:rPr>
        <w:t>細胞のアクチンとミオシンによって生成された収縮力の任意の実際の増加があるわけではありません</w:t>
      </w:r>
      <w:r w:rsidR="00D81E24">
        <w:rPr>
          <w:rFonts w:hint="eastAsia"/>
        </w:rPr>
        <w:t>．</w:t>
      </w:r>
      <w:r w:rsidRPr="00347600">
        <w:rPr>
          <w:rFonts w:hint="eastAsia"/>
        </w:rPr>
        <w:t>むしろ</w:t>
      </w:r>
      <w:r w:rsidR="00D81E24">
        <w:rPr>
          <w:rFonts w:hint="eastAsia"/>
        </w:rPr>
        <w:t>，</w:t>
      </w:r>
      <w:r w:rsidRPr="00347600">
        <w:rPr>
          <w:rFonts w:hint="eastAsia"/>
        </w:rPr>
        <w:t>主な効果は</w:t>
      </w:r>
      <w:r w:rsidR="00D81E24">
        <w:rPr>
          <w:rFonts w:hint="eastAsia"/>
        </w:rPr>
        <w:t>，</w:t>
      </w:r>
      <w:r w:rsidRPr="00347600">
        <w:rPr>
          <w:rFonts w:hint="eastAsia"/>
        </w:rPr>
        <w:t>細胞の力の再配分です</w:t>
      </w:r>
      <w:r w:rsidR="00D81E24">
        <w:rPr>
          <w:rFonts w:hint="eastAsia"/>
        </w:rPr>
        <w:t>．</w:t>
      </w:r>
    </w:p>
    <w:p w:rsidR="00D81E24" w:rsidRDefault="00D81E24" w:rsidP="00D81E24">
      <w:pPr>
        <w:ind w:firstLineChars="100" w:firstLine="210"/>
        <w:jc w:val="center"/>
      </w:pPr>
      <w:r w:rsidRPr="00D81E24">
        <w:rPr>
          <w:noProof/>
        </w:rPr>
        <w:drawing>
          <wp:anchor distT="0" distB="0" distL="114300" distR="114300" simplePos="0" relativeHeight="251658240" behindDoc="0" locked="0" layoutInCell="1" allowOverlap="1">
            <wp:simplePos x="0" y="0"/>
            <wp:positionH relativeFrom="column">
              <wp:posOffset>339090</wp:posOffset>
            </wp:positionH>
            <wp:positionV relativeFrom="paragraph">
              <wp:posOffset>425450</wp:posOffset>
            </wp:positionV>
            <wp:extent cx="2440542" cy="1114425"/>
            <wp:effectExtent l="0" t="0" r="0" b="0"/>
            <wp:wrapSquare wrapText="bothSides"/>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781" t="401" r="-781" b="64492"/>
                    <a:stretch/>
                  </pic:blipFill>
                  <pic:spPr bwMode="auto">
                    <a:xfrm>
                      <a:off x="0" y="0"/>
                      <a:ext cx="2440542" cy="1114425"/>
                    </a:xfrm>
                    <a:prstGeom prst="rect">
                      <a:avLst/>
                    </a:prstGeom>
                    <a:noFill/>
                    <a:ln>
                      <a:noFill/>
                    </a:ln>
                    <a:extLst>
                      <a:ext uri="{53640926-AAD7-44D8-BBD7-CCE9431645EC}">
                        <a14:shadowObscured xmlns:a14="http://schemas.microsoft.com/office/drawing/2010/main"/>
                      </a:ext>
                    </a:extLst>
                  </pic:spPr>
                </pic:pic>
              </a:graphicData>
            </a:graphic>
          </wp:anchor>
        </w:drawing>
      </w:r>
      <w:r w:rsidR="00EC5F76" w:rsidRPr="00D81E24">
        <w:rPr>
          <w:noProof/>
        </w:rPr>
        <w:drawing>
          <wp:inline distT="0" distB="0" distL="0" distR="0" wp14:anchorId="18B317C4" wp14:editId="29A384D5">
            <wp:extent cx="2440940" cy="2038235"/>
            <wp:effectExtent l="0" t="0" r="0" b="6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35802" b="-1"/>
                    <a:stretch/>
                  </pic:blipFill>
                  <pic:spPr bwMode="auto">
                    <a:xfrm>
                      <a:off x="0" y="0"/>
                      <a:ext cx="2442583" cy="2039607"/>
                    </a:xfrm>
                    <a:prstGeom prst="rect">
                      <a:avLst/>
                    </a:prstGeom>
                    <a:noFill/>
                    <a:ln>
                      <a:noFill/>
                    </a:ln>
                    <a:extLst>
                      <a:ext uri="{53640926-AAD7-44D8-BBD7-CCE9431645EC}">
                        <a14:shadowObscured xmlns:a14="http://schemas.microsoft.com/office/drawing/2010/main"/>
                      </a:ext>
                    </a:extLst>
                  </pic:spPr>
                </pic:pic>
              </a:graphicData>
            </a:graphic>
          </wp:inline>
        </w:drawing>
      </w:r>
    </w:p>
    <w:p w:rsidR="00D81E24" w:rsidRDefault="00D81E24" w:rsidP="00D81E24">
      <w:pPr>
        <w:autoSpaceDE w:val="0"/>
        <w:autoSpaceDN w:val="0"/>
        <w:adjustRightInd w:val="0"/>
        <w:jc w:val="left"/>
      </w:pPr>
      <w:r>
        <w:rPr>
          <w:rFonts w:ascii="Times New Roman" w:hAnsi="Times New Roman" w:cs="Times New Roman"/>
          <w:kern w:val="0"/>
          <w:sz w:val="18"/>
          <w:szCs w:val="18"/>
        </w:rPr>
        <w:t>Fig. 8</w:t>
      </w:r>
      <w:r>
        <w:rPr>
          <w:rFonts w:ascii="Times New Roman" w:hAnsi="Times New Roman" w:cs="Times New Roman" w:hint="eastAsia"/>
          <w:kern w:val="0"/>
          <w:sz w:val="18"/>
          <w:szCs w:val="18"/>
        </w:rPr>
        <w:t>.</w:t>
      </w:r>
      <w:r>
        <w:rPr>
          <w:rFonts w:ascii="Times New Roman" w:hAnsi="Times New Roman" w:cs="Times New Roman" w:hint="eastAsia"/>
          <w:kern w:val="0"/>
          <w:sz w:val="18"/>
          <w:szCs w:val="18"/>
        </w:rPr>
        <w:t xml:space="preserve">　</w:t>
      </w:r>
      <w:r w:rsidRPr="00D81E24">
        <w:rPr>
          <w:rFonts w:ascii="Times New Roman" w:hAnsi="Times New Roman" w:cs="Times New Roman"/>
          <w:kern w:val="0"/>
          <w:sz w:val="18"/>
          <w:szCs w:val="18"/>
        </w:rPr>
        <w:t xml:space="preserve"> </w:t>
      </w:r>
      <w:r>
        <w:rPr>
          <w:rFonts w:ascii="Times New Roman" w:hAnsi="Times New Roman" w:cs="Times New Roman"/>
          <w:kern w:val="0"/>
          <w:sz w:val="18"/>
          <w:szCs w:val="18"/>
        </w:rPr>
        <w:t>Some possible explanations for the observed increasein contractility and actin organization as a result of treatment</w:t>
      </w:r>
      <w:r>
        <w:rPr>
          <w:rFonts w:ascii="Times New Roman" w:hAnsi="Times New Roman" w:cs="Times New Roman" w:hint="eastAsia"/>
          <w:kern w:val="0"/>
          <w:sz w:val="18"/>
          <w:szCs w:val="18"/>
        </w:rPr>
        <w:t xml:space="preserve"> </w:t>
      </w:r>
      <w:r>
        <w:rPr>
          <w:rFonts w:ascii="Times New Roman" w:hAnsi="Times New Roman" w:cs="Times New Roman"/>
          <w:kern w:val="0"/>
          <w:sz w:val="18"/>
          <w:szCs w:val="18"/>
        </w:rPr>
        <w:t>with microtubule-depolymerizing drugs.</w:t>
      </w:r>
    </w:p>
    <w:p w:rsidR="00D81E24" w:rsidRDefault="00D81E24" w:rsidP="00D81E24">
      <w:pPr>
        <w:ind w:firstLineChars="100" w:firstLine="210"/>
        <w:jc w:val="center"/>
      </w:pPr>
    </w:p>
    <w:p w:rsidR="006D597E" w:rsidRDefault="006D597E" w:rsidP="006D597E">
      <w:pPr>
        <w:ind w:firstLineChars="100" w:firstLine="210"/>
      </w:pPr>
      <w:r w:rsidRPr="006D597E">
        <w:rPr>
          <w:rFonts w:hint="eastAsia"/>
        </w:rPr>
        <w:t>可能な説明の第</w:t>
      </w:r>
      <w:r w:rsidRPr="006D597E">
        <w:rPr>
          <w:rFonts w:hint="eastAsia"/>
        </w:rPr>
        <w:t>4</w:t>
      </w:r>
      <w:r w:rsidRPr="006D597E">
        <w:rPr>
          <w:rFonts w:hint="eastAsia"/>
        </w:rPr>
        <w:t>のクラスは</w:t>
      </w:r>
      <w:r w:rsidR="00D81E24">
        <w:rPr>
          <w:rFonts w:hint="eastAsia"/>
        </w:rPr>
        <w:t>，</w:t>
      </w:r>
      <w:r w:rsidRPr="006D597E">
        <w:rPr>
          <w:rFonts w:hint="eastAsia"/>
        </w:rPr>
        <w:t>微小管が何らかの形で調節およびアクチン組織上の抑制制御を発揮することが</w:t>
      </w:r>
      <w:r w:rsidR="00D81E24">
        <w:rPr>
          <w:rFonts w:hint="eastAsia"/>
        </w:rPr>
        <w:t>，</w:t>
      </w:r>
      <w:r w:rsidRPr="006D597E">
        <w:rPr>
          <w:rFonts w:hint="eastAsia"/>
        </w:rPr>
        <w:t>我々の観察とほとんど一致</w:t>
      </w:r>
      <w:r w:rsidR="003B68A0">
        <w:rPr>
          <w:rFonts w:hint="eastAsia"/>
        </w:rPr>
        <w:t>する</w:t>
      </w:r>
      <w:r w:rsidRPr="006D597E">
        <w:rPr>
          <w:rFonts w:hint="eastAsia"/>
        </w:rPr>
        <w:t>ようです</w:t>
      </w:r>
      <w:r w:rsidR="00D81E24">
        <w:rPr>
          <w:rFonts w:hint="eastAsia"/>
        </w:rPr>
        <w:t>．</w:t>
      </w:r>
      <w:r w:rsidRPr="006D597E">
        <w:rPr>
          <w:rFonts w:hint="eastAsia"/>
        </w:rPr>
        <w:t>基本的な考え方は</w:t>
      </w:r>
      <w:r w:rsidR="00D81E24">
        <w:rPr>
          <w:rFonts w:hint="eastAsia"/>
        </w:rPr>
        <w:t>，</w:t>
      </w:r>
      <w:r w:rsidRPr="006D597E">
        <w:rPr>
          <w:rFonts w:hint="eastAsia"/>
        </w:rPr>
        <w:t>微小管の破壊は</w:t>
      </w:r>
      <w:r w:rsidR="00D81E24">
        <w:rPr>
          <w:rFonts w:hint="eastAsia"/>
        </w:rPr>
        <w:t>，</w:t>
      </w:r>
      <w:r w:rsidRPr="006D597E">
        <w:rPr>
          <w:rFonts w:hint="eastAsia"/>
        </w:rPr>
        <w:t>この阻害からアクチンを放出する</w:t>
      </w:r>
      <w:r w:rsidR="00D81E24">
        <w:rPr>
          <w:rFonts w:hint="eastAsia"/>
        </w:rPr>
        <w:t>ように，微小管が何らかの形で，阻害または単にその収縮を相殺なく</w:t>
      </w:r>
      <w:r w:rsidRPr="006D597E">
        <w:rPr>
          <w:rFonts w:hint="eastAsia"/>
        </w:rPr>
        <w:t>アクチンの組織と収縮を弱めるだろうということ</w:t>
      </w:r>
      <w:r w:rsidR="00D81E24">
        <w:rPr>
          <w:rFonts w:hint="eastAsia"/>
        </w:rPr>
        <w:t>である．</w:t>
      </w:r>
    </w:p>
    <w:p w:rsidR="00020765" w:rsidRDefault="00020765" w:rsidP="006D597E">
      <w:pPr>
        <w:ind w:firstLineChars="100" w:firstLine="210"/>
      </w:pPr>
      <w:r w:rsidRPr="00020765">
        <w:rPr>
          <w:rFonts w:hint="eastAsia"/>
        </w:rPr>
        <w:t>微小管は</w:t>
      </w:r>
      <w:r w:rsidR="00D81E24">
        <w:rPr>
          <w:rFonts w:hint="eastAsia"/>
        </w:rPr>
        <w:t>，</w:t>
      </w:r>
      <w:r w:rsidRPr="00020765">
        <w:rPr>
          <w:rFonts w:hint="eastAsia"/>
        </w:rPr>
        <w:t>比較的安定した速度で細長いが</w:t>
      </w:r>
      <w:r w:rsidR="00D81E24">
        <w:rPr>
          <w:rFonts w:hint="eastAsia"/>
        </w:rPr>
        <w:t>，</w:t>
      </w:r>
      <w:r w:rsidRPr="00020765">
        <w:rPr>
          <w:rFonts w:hint="eastAsia"/>
        </w:rPr>
        <w:t>その後急激にかつ迅速に解重合可能な「動的不安定性」を明らかにしました</w:t>
      </w:r>
      <w:r w:rsidR="00D81E24">
        <w:rPr>
          <w:rFonts w:hint="eastAsia"/>
        </w:rPr>
        <w:t>．</w:t>
      </w:r>
      <w:r w:rsidRPr="00020765">
        <w:rPr>
          <w:rFonts w:hint="eastAsia"/>
        </w:rPr>
        <w:t>個々の微小管の動的不安定性はまた</w:t>
      </w:r>
      <w:r w:rsidR="00D81E24">
        <w:rPr>
          <w:rFonts w:hint="eastAsia"/>
        </w:rPr>
        <w:t>，</w:t>
      </w:r>
      <w:r w:rsidRPr="00020765">
        <w:rPr>
          <w:rFonts w:hint="eastAsia"/>
        </w:rPr>
        <w:t>生細胞内で起こることが観察されています</w:t>
      </w:r>
      <w:r w:rsidR="00D81E24">
        <w:rPr>
          <w:rFonts w:hint="eastAsia"/>
        </w:rPr>
        <w:t>．</w:t>
      </w:r>
      <w:r w:rsidRPr="00020765">
        <w:rPr>
          <w:rFonts w:hint="eastAsia"/>
        </w:rPr>
        <w:t>我々は収縮が微小管の単純な存在によって</w:t>
      </w:r>
      <w:r w:rsidR="00D81E24">
        <w:rPr>
          <w:rFonts w:hint="eastAsia"/>
        </w:rPr>
        <w:t>，</w:t>
      </w:r>
      <w:r w:rsidRPr="00020765">
        <w:rPr>
          <w:rFonts w:hint="eastAsia"/>
        </w:rPr>
        <w:t>むしろ彼らの動的状態によってそれほど制御されていることを示唆している場合</w:t>
      </w:r>
      <w:r w:rsidR="00D81E24">
        <w:rPr>
          <w:rFonts w:hint="eastAsia"/>
        </w:rPr>
        <w:t>，</w:t>
      </w:r>
      <w:r w:rsidRPr="00020765">
        <w:rPr>
          <w:rFonts w:hint="eastAsia"/>
        </w:rPr>
        <w:t>これは薬のような低濃度は</w:t>
      </w:r>
      <w:r w:rsidR="00D81E24">
        <w:rPr>
          <w:rFonts w:hint="eastAsia"/>
        </w:rPr>
        <w:t>，</w:t>
      </w:r>
      <w:r w:rsidRPr="00020765">
        <w:rPr>
          <w:rFonts w:hint="eastAsia"/>
        </w:rPr>
        <w:t>線維芽細胞の収縮を刺激することができる理由を説明するのに役立つだろう</w:t>
      </w:r>
      <w:r w:rsidR="00D81E24">
        <w:rPr>
          <w:rFonts w:hint="eastAsia"/>
        </w:rPr>
        <w:t>．</w:t>
      </w:r>
      <w:r w:rsidRPr="00020765">
        <w:rPr>
          <w:rFonts w:hint="eastAsia"/>
        </w:rPr>
        <w:t>これらはどちら縮小または安定しているときに</w:t>
      </w:r>
      <w:r w:rsidR="007D069A">
        <w:rPr>
          <w:rFonts w:hint="eastAsia"/>
        </w:rPr>
        <w:t>Fig.</w:t>
      </w:r>
      <w:r w:rsidRPr="00020765">
        <w:rPr>
          <w:rFonts w:hint="eastAsia"/>
        </w:rPr>
        <w:t>8B</w:t>
      </w:r>
      <w:r w:rsidRPr="00020765">
        <w:rPr>
          <w:rFonts w:hint="eastAsia"/>
        </w:rPr>
        <w:t>に概略的に示されたモデルのこのタイプ</w:t>
      </w:r>
      <w:r w:rsidRPr="00020765">
        <w:rPr>
          <w:rFonts w:hint="eastAsia"/>
        </w:rPr>
        <w:lastRenderedPageBreak/>
        <w:t>では</w:t>
      </w:r>
      <w:r w:rsidR="00D81E24">
        <w:rPr>
          <w:rFonts w:hint="eastAsia"/>
        </w:rPr>
        <w:t>，</w:t>
      </w:r>
      <w:r w:rsidRPr="00020765">
        <w:rPr>
          <w:rFonts w:hint="eastAsia"/>
        </w:rPr>
        <w:t>収縮は</w:t>
      </w:r>
      <w:r w:rsidR="00D81E24">
        <w:rPr>
          <w:rFonts w:hint="eastAsia"/>
        </w:rPr>
        <w:t>，</w:t>
      </w:r>
      <w:r w:rsidRPr="00020765">
        <w:rPr>
          <w:rFonts w:hint="eastAsia"/>
        </w:rPr>
        <w:t>微小管が伸長されたときに阻害し</w:t>
      </w:r>
      <w:r w:rsidR="00D81E24">
        <w:rPr>
          <w:rFonts w:hint="eastAsia"/>
        </w:rPr>
        <w:t>て</w:t>
      </w:r>
      <w:r w:rsidRPr="00020765">
        <w:rPr>
          <w:rFonts w:hint="eastAsia"/>
        </w:rPr>
        <w:t>ないであろう</w:t>
      </w:r>
      <w:r w:rsidR="00D81E24">
        <w:rPr>
          <w:rFonts w:hint="eastAsia"/>
        </w:rPr>
        <w:t>．</w:t>
      </w:r>
      <w:r w:rsidRPr="00020765">
        <w:rPr>
          <w:rFonts w:hint="eastAsia"/>
        </w:rPr>
        <w:t>微小管は</w:t>
      </w:r>
      <w:r w:rsidR="00D81E24">
        <w:rPr>
          <w:rFonts w:hint="eastAsia"/>
        </w:rPr>
        <w:t>，</w:t>
      </w:r>
      <w:r w:rsidRPr="00020765">
        <w:rPr>
          <w:rFonts w:hint="eastAsia"/>
        </w:rPr>
        <w:t>細胞内のアクチンの組織と機能の空間分布</w:t>
      </w:r>
      <w:r w:rsidR="00D81E24">
        <w:rPr>
          <w:rFonts w:hint="eastAsia"/>
        </w:rPr>
        <w:t>，</w:t>
      </w:r>
      <w:r w:rsidRPr="00020765">
        <w:rPr>
          <w:rFonts w:hint="eastAsia"/>
        </w:rPr>
        <w:t>およびこの機能を達成するの​​動的不安定性の役割をどのように影響するかこれは説明することができます</w:t>
      </w:r>
      <w:r w:rsidR="00D81E24">
        <w:rPr>
          <w:rFonts w:hint="eastAsia"/>
        </w:rPr>
        <w:t>．</w:t>
      </w:r>
    </w:p>
    <w:p w:rsidR="00020765" w:rsidRDefault="00020765" w:rsidP="006D597E">
      <w:pPr>
        <w:ind w:firstLineChars="100" w:firstLine="210"/>
      </w:pPr>
      <w:r w:rsidRPr="00020765">
        <w:rPr>
          <w:rFonts w:hint="eastAsia"/>
        </w:rPr>
        <w:t>微小管の不安定性は</w:t>
      </w:r>
      <w:r w:rsidR="00D81E24">
        <w:rPr>
          <w:rFonts w:hint="eastAsia"/>
        </w:rPr>
        <w:t>，</w:t>
      </w:r>
      <w:r w:rsidRPr="00020765">
        <w:rPr>
          <w:rFonts w:hint="eastAsia"/>
        </w:rPr>
        <w:t>アクチン組織と収縮を</w:t>
      </w:r>
      <w:r w:rsidR="0042126A" w:rsidRPr="00020765">
        <w:rPr>
          <w:rFonts w:hint="eastAsia"/>
        </w:rPr>
        <w:t>どのように</w:t>
      </w:r>
      <w:r w:rsidR="0042126A">
        <w:rPr>
          <w:rFonts w:hint="eastAsia"/>
        </w:rPr>
        <w:t>刺激するのに役立つかもしれません．</w:t>
      </w:r>
      <w:r w:rsidR="007D069A">
        <w:rPr>
          <w:rFonts w:hint="eastAsia"/>
        </w:rPr>
        <w:t>Fig.</w:t>
      </w:r>
      <w:r w:rsidRPr="00020765">
        <w:rPr>
          <w:rFonts w:hint="eastAsia"/>
        </w:rPr>
        <w:t>8</w:t>
      </w:r>
      <w:r w:rsidRPr="00020765">
        <w:rPr>
          <w:rFonts w:hint="eastAsia"/>
        </w:rPr>
        <w:t>（</w:t>
      </w:r>
      <w:r w:rsidRPr="00020765">
        <w:rPr>
          <w:rFonts w:hint="eastAsia"/>
        </w:rPr>
        <w:t>b</w:t>
      </w:r>
      <w:r w:rsidRPr="00020765">
        <w:rPr>
          <w:rFonts w:hint="eastAsia"/>
        </w:rPr>
        <w:t>）の下半分に示すように答えは</w:t>
      </w:r>
      <w:r w:rsidR="00D81E24">
        <w:rPr>
          <w:rFonts w:hint="eastAsia"/>
        </w:rPr>
        <w:t>，</w:t>
      </w:r>
      <w:r w:rsidRPr="00020765">
        <w:rPr>
          <w:rFonts w:hint="eastAsia"/>
        </w:rPr>
        <w:t>特定の微小管関連タンパク質（</w:t>
      </w:r>
      <w:r w:rsidRPr="00020765">
        <w:rPr>
          <w:rFonts w:hint="eastAsia"/>
        </w:rPr>
        <w:t>MAP</w:t>
      </w:r>
      <w:r w:rsidRPr="00020765">
        <w:rPr>
          <w:rFonts w:hint="eastAsia"/>
        </w:rPr>
        <w:t>）を含むことができます</w:t>
      </w:r>
      <w:r w:rsidR="00D81E24">
        <w:rPr>
          <w:rFonts w:hint="eastAsia"/>
        </w:rPr>
        <w:t>．</w:t>
      </w:r>
      <w:r w:rsidRPr="00020765">
        <w:rPr>
          <w:rFonts w:hint="eastAsia"/>
        </w:rPr>
        <w:t>インビトロ研究では</w:t>
      </w:r>
      <w:r w:rsidR="00D81E24">
        <w:rPr>
          <w:rFonts w:hint="eastAsia"/>
        </w:rPr>
        <w:t>，</w:t>
      </w:r>
      <w:r w:rsidRPr="00020765">
        <w:rPr>
          <w:rFonts w:hint="eastAsia"/>
        </w:rPr>
        <w:t>いくつかの</w:t>
      </w:r>
      <w:r w:rsidRPr="00020765">
        <w:rPr>
          <w:rFonts w:hint="eastAsia"/>
        </w:rPr>
        <w:t>MAP</w:t>
      </w:r>
      <w:r w:rsidRPr="00020765">
        <w:rPr>
          <w:rFonts w:hint="eastAsia"/>
        </w:rPr>
        <w:t>は</w:t>
      </w:r>
      <w:r w:rsidR="00D81E24">
        <w:rPr>
          <w:rFonts w:hint="eastAsia"/>
        </w:rPr>
        <w:t>，</w:t>
      </w:r>
      <w:r w:rsidRPr="00020765">
        <w:rPr>
          <w:rFonts w:hint="eastAsia"/>
        </w:rPr>
        <w:t>微小管の重合を促進する中間径フィラメント</w:t>
      </w:r>
      <w:r w:rsidR="00D81E24">
        <w:rPr>
          <w:rFonts w:hint="eastAsia"/>
        </w:rPr>
        <w:t>，</w:t>
      </w:r>
      <w:r w:rsidRPr="00020765">
        <w:rPr>
          <w:rFonts w:hint="eastAsia"/>
        </w:rPr>
        <w:t>および架橋アクチンフィラメントに結合することができることを示しています</w:t>
      </w:r>
      <w:r w:rsidR="00D81E24">
        <w:rPr>
          <w:rFonts w:hint="eastAsia"/>
        </w:rPr>
        <w:t>．</w:t>
      </w:r>
      <w:r w:rsidRPr="00020765">
        <w:rPr>
          <w:rFonts w:hint="eastAsia"/>
        </w:rPr>
        <w:t>いくつかの</w:t>
      </w:r>
      <w:r w:rsidRPr="00020765">
        <w:rPr>
          <w:rFonts w:hint="eastAsia"/>
        </w:rPr>
        <w:t>in vivo</w:t>
      </w:r>
      <w:r w:rsidRPr="00020765">
        <w:rPr>
          <w:rFonts w:hint="eastAsia"/>
        </w:rPr>
        <w:t>での証拠はまた</w:t>
      </w:r>
      <w:r w:rsidR="00D81E24">
        <w:rPr>
          <w:rFonts w:hint="eastAsia"/>
        </w:rPr>
        <w:t>，</w:t>
      </w:r>
      <w:r w:rsidRPr="00020765">
        <w:rPr>
          <w:rFonts w:hint="eastAsia"/>
        </w:rPr>
        <w:t>特定の</w:t>
      </w:r>
      <w:r w:rsidRPr="00020765">
        <w:rPr>
          <w:rFonts w:hint="eastAsia"/>
        </w:rPr>
        <w:t>MAP</w:t>
      </w:r>
      <w:r w:rsidRPr="00020765">
        <w:rPr>
          <w:rFonts w:hint="eastAsia"/>
        </w:rPr>
        <w:t>がアクチンフィラメントと相互作用することを示唆しています</w:t>
      </w:r>
      <w:r w:rsidR="00D81E24">
        <w:rPr>
          <w:rFonts w:hint="eastAsia"/>
        </w:rPr>
        <w:t>．</w:t>
      </w:r>
      <w:r w:rsidRPr="00020765">
        <w:rPr>
          <w:rFonts w:hint="eastAsia"/>
        </w:rPr>
        <w:t>微小管からの</w:t>
      </w:r>
      <w:r w:rsidRPr="00020765">
        <w:rPr>
          <w:rFonts w:hint="eastAsia"/>
        </w:rPr>
        <w:t>MAP</w:t>
      </w:r>
      <w:r w:rsidRPr="00020765">
        <w:rPr>
          <w:rFonts w:hint="eastAsia"/>
        </w:rPr>
        <w:t>の放出が（たとえ低濃度で）</w:t>
      </w:r>
      <w:r w:rsidR="00D81E24">
        <w:rPr>
          <w:rFonts w:hint="eastAsia"/>
        </w:rPr>
        <w:t>，</w:t>
      </w:r>
      <w:r w:rsidR="00245E50">
        <w:rPr>
          <w:rFonts w:hint="eastAsia"/>
        </w:rPr>
        <w:t>微小管阻害薬</w:t>
      </w:r>
      <w:r w:rsidRPr="00020765">
        <w:rPr>
          <w:rFonts w:hint="eastAsia"/>
        </w:rPr>
        <w:t>によって促進され</w:t>
      </w:r>
      <w:r w:rsidR="00D81E24">
        <w:rPr>
          <w:rFonts w:hint="eastAsia"/>
        </w:rPr>
        <w:t>，</w:t>
      </w:r>
      <w:r w:rsidRPr="00020765">
        <w:rPr>
          <w:rFonts w:hint="eastAsia"/>
        </w:rPr>
        <w:t>これらの解放</w:t>
      </w:r>
      <w:r w:rsidRPr="00020765">
        <w:rPr>
          <w:rFonts w:hint="eastAsia"/>
        </w:rPr>
        <w:t>MAP</w:t>
      </w:r>
      <w:r w:rsidRPr="00020765">
        <w:rPr>
          <w:rFonts w:hint="eastAsia"/>
        </w:rPr>
        <w:t>は次いで場合アクチンの収縮およびストレスファイバーにその組織を刺激する場合には</w:t>
      </w:r>
      <w:r w:rsidR="00D81E24">
        <w:rPr>
          <w:rFonts w:hint="eastAsia"/>
        </w:rPr>
        <w:t>，</w:t>
      </w:r>
      <w:r w:rsidRPr="00020765">
        <w:rPr>
          <w:rFonts w:hint="eastAsia"/>
        </w:rPr>
        <w:t>観測された現象が生じ</w:t>
      </w:r>
      <w:r w:rsidR="00D81E24">
        <w:rPr>
          <w:rFonts w:hint="eastAsia"/>
        </w:rPr>
        <w:t>る．</w:t>
      </w:r>
    </w:p>
    <w:p w:rsidR="00D81E24" w:rsidRPr="006D597E" w:rsidRDefault="00D81E24" w:rsidP="006D597E">
      <w:pPr>
        <w:ind w:firstLineChars="100" w:firstLine="210"/>
      </w:pPr>
    </w:p>
    <w:p w:rsidR="006D597E" w:rsidRDefault="006D597E" w:rsidP="00850701"/>
    <w:p w:rsidR="00EC5F76" w:rsidRPr="007564CF" w:rsidRDefault="00EC5F76" w:rsidP="00850701"/>
    <w:p w:rsidR="00313B56" w:rsidRDefault="001C392D" w:rsidP="00850701">
      <w:r>
        <w:rPr>
          <w:rFonts w:hint="eastAsia"/>
        </w:rPr>
        <w:t>4</w:t>
      </w:r>
      <w:r>
        <w:rPr>
          <w:rFonts w:hint="eastAsia"/>
        </w:rPr>
        <w:t>．</w:t>
      </w:r>
      <w:r w:rsidR="00313B56">
        <w:rPr>
          <w:rFonts w:hint="eastAsia"/>
        </w:rPr>
        <w:t>まとめ</w:t>
      </w:r>
    </w:p>
    <w:p w:rsidR="002F7E90" w:rsidRDefault="00313B56" w:rsidP="002F7E90">
      <w:pPr>
        <w:rPr>
          <w:rStyle w:val="notranslate"/>
          <w:rFonts w:ascii="Century" w:hAnsi="Century"/>
          <w:color w:val="000000"/>
          <w:kern w:val="0"/>
          <w:szCs w:val="21"/>
        </w:rPr>
      </w:pPr>
      <w:r>
        <w:rPr>
          <w:rFonts w:hint="eastAsia"/>
        </w:rPr>
        <w:t xml:space="preserve">　</w:t>
      </w:r>
      <w:r w:rsidR="002F7E90">
        <w:rPr>
          <w:rFonts w:hint="eastAsia"/>
        </w:rPr>
        <w:t>過去に紹介した顕微鏡の小型化に関する論文では，</w:t>
      </w:r>
      <w:r w:rsidR="002F7E90">
        <w:rPr>
          <w:rStyle w:val="notranslate"/>
          <w:rFonts w:ascii="Century" w:hAnsi="Century" w:hint="eastAsia"/>
          <w:color w:val="000000"/>
          <w:kern w:val="0"/>
          <w:szCs w:val="21"/>
        </w:rPr>
        <w:t>顕微鏡を小型化するにあたって視野問題となっていた．顕微鏡を小型するためには，リレーレンズや対物レンズ</w:t>
      </w:r>
      <w:r w:rsidR="002F7E90">
        <w:rPr>
          <w:rStyle w:val="notranslate"/>
          <w:rFonts w:ascii="Century" w:hAnsi="Century" w:hint="eastAsia"/>
          <w:color w:val="000000"/>
          <w:kern w:val="0"/>
          <w:szCs w:val="21"/>
        </w:rPr>
        <w:t>(GRIN</w:t>
      </w:r>
      <w:r w:rsidR="002F7E90">
        <w:rPr>
          <w:rStyle w:val="notranslate"/>
          <w:rFonts w:ascii="Century" w:hAnsi="Century" w:hint="eastAsia"/>
          <w:color w:val="000000"/>
          <w:kern w:val="0"/>
          <w:szCs w:val="21"/>
        </w:rPr>
        <w:t>レンズ</w:t>
      </w:r>
      <w:r w:rsidR="002F7E90">
        <w:rPr>
          <w:rStyle w:val="notranslate"/>
          <w:rFonts w:ascii="Century" w:hAnsi="Century" w:hint="eastAsia"/>
          <w:color w:val="000000"/>
          <w:kern w:val="0"/>
          <w:szCs w:val="21"/>
        </w:rPr>
        <w:t>)</w:t>
      </w:r>
      <w:r w:rsidR="002F7E90">
        <w:rPr>
          <w:rStyle w:val="notranslate"/>
          <w:rFonts w:ascii="Century" w:hAnsi="Century" w:hint="eastAsia"/>
          <w:color w:val="000000"/>
          <w:kern w:val="0"/>
          <w:szCs w:val="21"/>
        </w:rPr>
        <w:t>の小型化による</w:t>
      </w:r>
      <w:r w:rsidR="002F7E90">
        <w:rPr>
          <w:rStyle w:val="notranslate"/>
          <w:rFonts w:ascii="Century" w:hAnsi="Century" w:hint="eastAsia"/>
          <w:color w:val="000000"/>
          <w:kern w:val="0"/>
          <w:szCs w:val="21"/>
        </w:rPr>
        <w:t>NA</w:t>
      </w:r>
      <w:r w:rsidR="002F7E90">
        <w:rPr>
          <w:rStyle w:val="notranslate"/>
          <w:rFonts w:ascii="Century" w:hAnsi="Century" w:hint="eastAsia"/>
          <w:color w:val="000000"/>
          <w:kern w:val="0"/>
          <w:szCs w:val="21"/>
        </w:rPr>
        <w:t>低下のため，どの論文でも視野が問題視されていた．本稿では，</w:t>
      </w:r>
      <w:r w:rsidR="00AF44C6">
        <w:rPr>
          <w:rStyle w:val="notranslate"/>
          <w:rFonts w:ascii="Century" w:hAnsi="Century" w:hint="eastAsia"/>
          <w:color w:val="000000"/>
          <w:kern w:val="0"/>
          <w:szCs w:val="21"/>
        </w:rPr>
        <w:t>視野の問題の解決や，いくらかのシステムを比較し，さらなる改良が示された．</w:t>
      </w:r>
    </w:p>
    <w:p w:rsidR="002F7E90" w:rsidRDefault="002F7E90" w:rsidP="002F7E90">
      <w:r>
        <w:rPr>
          <w:rStyle w:val="notranslate"/>
          <w:rFonts w:ascii="Century" w:hAnsi="Century" w:hint="eastAsia"/>
          <w:color w:val="000000"/>
          <w:kern w:val="0"/>
          <w:szCs w:val="21"/>
        </w:rPr>
        <w:t xml:space="preserve">　現在，自身の研究で</w:t>
      </w:r>
      <w:r>
        <w:rPr>
          <w:rStyle w:val="notranslate"/>
          <w:rFonts w:ascii="Century" w:hAnsi="Century" w:hint="eastAsia"/>
          <w:color w:val="000000"/>
          <w:kern w:val="0"/>
          <w:szCs w:val="21"/>
        </w:rPr>
        <w:t>MEMS</w:t>
      </w:r>
      <w:r>
        <w:rPr>
          <w:rStyle w:val="notranslate"/>
          <w:rFonts w:ascii="Century" w:hAnsi="Century" w:hint="eastAsia"/>
          <w:color w:val="000000"/>
          <w:kern w:val="0"/>
          <w:szCs w:val="21"/>
        </w:rPr>
        <w:t>ミラーとケージシステムを用いた小型の</w:t>
      </w:r>
      <w:r>
        <w:rPr>
          <w:rStyle w:val="notranslate"/>
          <w:rFonts w:ascii="Century" w:hAnsi="Century" w:hint="eastAsia"/>
          <w:color w:val="000000"/>
          <w:kern w:val="0"/>
          <w:szCs w:val="21"/>
        </w:rPr>
        <w:t>SHG</w:t>
      </w:r>
      <w:r>
        <w:rPr>
          <w:rStyle w:val="notranslate"/>
          <w:rFonts w:ascii="Century" w:hAnsi="Century" w:hint="eastAsia"/>
          <w:color w:val="000000"/>
          <w:kern w:val="0"/>
          <w:szCs w:val="21"/>
        </w:rPr>
        <w:t>顕微鏡の構築を行っているが，本雑誌会で紹介した</w:t>
      </w:r>
      <w:r w:rsidR="00AF44C6">
        <w:rPr>
          <w:rStyle w:val="notranslate"/>
          <w:rFonts w:ascii="Century" w:hAnsi="Century" w:hint="eastAsia"/>
          <w:color w:val="000000"/>
          <w:kern w:val="0"/>
          <w:szCs w:val="21"/>
        </w:rPr>
        <w:t>技術</w:t>
      </w:r>
      <w:r>
        <w:rPr>
          <w:rStyle w:val="notranslate"/>
          <w:rFonts w:ascii="Century" w:hAnsi="Century" w:hint="eastAsia"/>
          <w:color w:val="000000"/>
          <w:kern w:val="0"/>
          <w:szCs w:val="21"/>
        </w:rPr>
        <w:t>を取り入れれば，さらに小型の顕微鏡の構築</w:t>
      </w:r>
      <w:r w:rsidR="00AF44C6">
        <w:rPr>
          <w:rStyle w:val="notranslate"/>
          <w:rFonts w:ascii="Century" w:hAnsi="Century" w:hint="eastAsia"/>
          <w:color w:val="000000"/>
          <w:kern w:val="0"/>
          <w:szCs w:val="21"/>
        </w:rPr>
        <w:t>および解像度の高いイメージング</w:t>
      </w:r>
      <w:r>
        <w:rPr>
          <w:rStyle w:val="notranslate"/>
          <w:rFonts w:ascii="Century" w:hAnsi="Century" w:hint="eastAsia"/>
          <w:color w:val="000000"/>
          <w:kern w:val="0"/>
          <w:szCs w:val="21"/>
        </w:rPr>
        <w:t>ができるのではないかと考える．</w:t>
      </w:r>
    </w:p>
    <w:p w:rsidR="00313B56" w:rsidRDefault="00FF596F" w:rsidP="002F7E90">
      <w:pPr>
        <w:ind w:firstLineChars="100" w:firstLine="210"/>
      </w:pPr>
      <w:r>
        <w:rPr>
          <w:rFonts w:hint="eastAsia"/>
        </w:rPr>
        <w:t>また，</w:t>
      </w:r>
      <w:r w:rsidR="002F7E90">
        <w:rPr>
          <w:rFonts w:hint="eastAsia"/>
        </w:rPr>
        <w:t>バイオイメージングにおいて，従来の細胞観察では</w:t>
      </w:r>
      <w:r>
        <w:rPr>
          <w:rFonts w:hint="eastAsia"/>
        </w:rPr>
        <w:t>画像による知見を得るしか方法がなかった．そのため，機械的に力を加え，非線形顕微鏡で観察することができるようになった現在，</w:t>
      </w:r>
      <w:r w:rsidR="00CF06A7">
        <w:rPr>
          <w:rFonts w:hint="eastAsia"/>
        </w:rPr>
        <w:t>定量的評価が可能となり，また，それを進めていかなければならない．</w:t>
      </w:r>
    </w:p>
    <w:p w:rsidR="00313B56" w:rsidRDefault="00313B56" w:rsidP="00850701"/>
    <w:p w:rsidR="00F74509" w:rsidRDefault="00F74509" w:rsidP="00850701"/>
    <w:p w:rsidR="00313B56" w:rsidRDefault="00313B56" w:rsidP="00850701">
      <w:r>
        <w:rPr>
          <w:rFonts w:hint="eastAsia"/>
        </w:rPr>
        <w:t>参考文献</w:t>
      </w:r>
    </w:p>
    <w:p w:rsidR="00D677BA" w:rsidRDefault="00D677BA" w:rsidP="00AC30CB">
      <w:pPr>
        <w:jc w:val="left"/>
      </w:pPr>
      <w:r>
        <w:rPr>
          <w:rFonts w:hint="eastAsia"/>
        </w:rPr>
        <w:t>[1]</w:t>
      </w:r>
      <w:r w:rsidR="0094444C" w:rsidRPr="0094444C">
        <w:t xml:space="preserve"> C. Bechtela, et al. Optik.</w:t>
      </w:r>
      <w:r w:rsidR="0094444C" w:rsidRPr="0094444C">
        <w:rPr>
          <w:b/>
        </w:rPr>
        <w:t>125</w:t>
      </w:r>
      <w:r w:rsidR="0094444C" w:rsidRPr="0094444C">
        <w:t>,</w:t>
      </w:r>
      <w:r w:rsidR="0094444C">
        <w:t xml:space="preserve"> </w:t>
      </w:r>
      <w:r w:rsidR="0094444C" w:rsidRPr="0094444C">
        <w:t>876 (2013)</w:t>
      </w:r>
    </w:p>
    <w:p w:rsidR="00313B56" w:rsidRDefault="00D677BA" w:rsidP="00AC30CB">
      <w:pPr>
        <w:jc w:val="left"/>
      </w:pPr>
      <w:r>
        <w:rPr>
          <w:rFonts w:hint="eastAsia"/>
        </w:rPr>
        <w:t>[2]</w:t>
      </w:r>
      <w:r w:rsidR="0094444C" w:rsidRPr="0094444C">
        <w:t xml:space="preserve"> </w:t>
      </w:r>
      <w:r w:rsidR="0094444C">
        <w:t xml:space="preserve">S. Tang, et al. </w:t>
      </w:r>
      <w:r w:rsidR="0094444C" w:rsidRPr="0094444C">
        <w:t>Journal of Biomedical Optics.</w:t>
      </w:r>
      <w:r w:rsidR="0094444C" w:rsidRPr="0094444C">
        <w:rPr>
          <w:b/>
        </w:rPr>
        <w:t>14</w:t>
      </w:r>
      <w:r w:rsidR="0094444C" w:rsidRPr="0094444C">
        <w:t>, 034005 (2009)</w:t>
      </w:r>
    </w:p>
    <w:p w:rsidR="00D677BA" w:rsidRDefault="00D677BA" w:rsidP="00AC30CB">
      <w:pPr>
        <w:jc w:val="left"/>
      </w:pPr>
      <w:r>
        <w:rPr>
          <w:rFonts w:hint="eastAsia"/>
        </w:rPr>
        <w:t>[3]</w:t>
      </w:r>
      <w:r w:rsidR="0094444C" w:rsidRPr="0094444C">
        <w:rPr>
          <w:rFonts w:hint="eastAsia"/>
        </w:rPr>
        <w:t xml:space="preserve"> A. Danowski</w:t>
      </w:r>
      <w:r w:rsidR="0094444C">
        <w:t>,</w:t>
      </w:r>
      <w:r w:rsidR="0094444C" w:rsidRPr="0094444C">
        <w:rPr>
          <w:rFonts w:hint="eastAsia"/>
        </w:rPr>
        <w:t xml:space="preserve"> Journal of Cell Science</w:t>
      </w:r>
      <w:r w:rsidR="0094444C" w:rsidRPr="0094444C">
        <w:rPr>
          <w:rFonts w:hint="eastAsia"/>
          <w:b/>
        </w:rPr>
        <w:t xml:space="preserve"> .93</w:t>
      </w:r>
      <w:r w:rsidR="0094444C" w:rsidRPr="0094444C">
        <w:rPr>
          <w:rFonts w:hint="eastAsia"/>
        </w:rPr>
        <w:t>, 255 (1990)</w:t>
      </w:r>
    </w:p>
    <w:p w:rsidR="00620CEB" w:rsidRDefault="00620CEB" w:rsidP="00620CEB">
      <w:r>
        <w:rPr>
          <w:rFonts w:hint="eastAsia"/>
        </w:rPr>
        <w:t>[</w:t>
      </w:r>
      <w:r>
        <w:t>4]</w:t>
      </w:r>
      <w:r w:rsidRPr="008802CC">
        <w:t xml:space="preserve"> </w:t>
      </w:r>
      <w:r>
        <w:t xml:space="preserve">S.Y. Chen, et al, J. Biomed. Opt. </w:t>
      </w:r>
      <w:r w:rsidRPr="009757BF">
        <w:rPr>
          <w:b/>
        </w:rPr>
        <w:t>14</w:t>
      </w:r>
      <w:r>
        <w:t>, 060505 (2009).</w:t>
      </w:r>
    </w:p>
    <w:p w:rsidR="00620CEB" w:rsidRPr="0043744C" w:rsidRDefault="00620CEB" w:rsidP="00620CEB">
      <w:pPr>
        <w:rPr>
          <w:rStyle w:val="notranslate"/>
        </w:rPr>
      </w:pPr>
      <w:r>
        <w:rPr>
          <w:rStyle w:val="notranslate"/>
          <w:rFonts w:hint="eastAsia"/>
        </w:rPr>
        <w:t>[</w:t>
      </w:r>
      <w:r>
        <w:rPr>
          <w:rStyle w:val="notranslate"/>
        </w:rPr>
        <w:t>5]</w:t>
      </w:r>
      <w:r w:rsidRPr="0043744C">
        <w:t xml:space="preserve"> </w:t>
      </w:r>
      <w:r>
        <w:t xml:space="preserve">L. Fu, et al, Opt. Express </w:t>
      </w:r>
      <w:r w:rsidRPr="009757BF">
        <w:rPr>
          <w:b/>
        </w:rPr>
        <w:t>13</w:t>
      </w:r>
      <w:r>
        <w:t>, 5528 (2005).</w:t>
      </w:r>
    </w:p>
    <w:p w:rsidR="00620CEB" w:rsidRDefault="00620CEB" w:rsidP="00620CEB">
      <w:pPr>
        <w:rPr>
          <w:rStyle w:val="notranslate"/>
          <w:rFonts w:ascii="Century" w:hAnsi="Century"/>
          <w:color w:val="000000"/>
          <w:kern w:val="0"/>
          <w:szCs w:val="21"/>
        </w:rPr>
      </w:pPr>
      <w:r>
        <w:rPr>
          <w:rStyle w:val="notranslate"/>
          <w:rFonts w:ascii="Century" w:hAnsi="Century"/>
          <w:color w:val="000000"/>
          <w:kern w:val="0"/>
          <w:szCs w:val="21"/>
        </w:rPr>
        <w:t xml:space="preserve">[6] </w:t>
      </w:r>
      <w:r>
        <w:t xml:space="preserve">G. J. Kong, et al, Opt. Letter. </w:t>
      </w:r>
      <w:r w:rsidRPr="009757BF">
        <w:rPr>
          <w:b/>
        </w:rPr>
        <w:t>31</w:t>
      </w:r>
      <w:r>
        <w:t>, 894 (2006).</w:t>
      </w:r>
    </w:p>
    <w:p w:rsidR="00620CEB" w:rsidRDefault="00620CEB" w:rsidP="00620CEB">
      <w:pPr>
        <w:rPr>
          <w:rStyle w:val="notranslate"/>
          <w:rFonts w:ascii="Century" w:hAnsi="Century"/>
          <w:color w:val="000000"/>
          <w:kern w:val="0"/>
          <w:szCs w:val="21"/>
        </w:rPr>
      </w:pPr>
      <w:r>
        <w:rPr>
          <w:rStyle w:val="notranslate"/>
          <w:rFonts w:ascii="Century" w:hAnsi="Century"/>
          <w:color w:val="000000"/>
          <w:kern w:val="0"/>
          <w:szCs w:val="21"/>
        </w:rPr>
        <w:t xml:space="preserve">[7]M.L </w:t>
      </w:r>
      <w:r w:rsidRPr="005F6C53">
        <w:rPr>
          <w:rStyle w:val="notranslate"/>
          <w:rFonts w:ascii="Century" w:hAnsi="Century"/>
          <w:color w:val="000000"/>
          <w:kern w:val="0"/>
          <w:szCs w:val="21"/>
        </w:rPr>
        <w:t>Akins</w:t>
      </w:r>
      <w:r>
        <w:rPr>
          <w:rStyle w:val="notranslate"/>
          <w:rFonts w:ascii="Century" w:hAnsi="Century"/>
          <w:color w:val="000000"/>
          <w:kern w:val="0"/>
          <w:szCs w:val="21"/>
        </w:rPr>
        <w:t>, et al,</w:t>
      </w:r>
      <w:r w:rsidRPr="005F6C53">
        <w:rPr>
          <w:rStyle w:val="notranslate"/>
          <w:rFonts w:ascii="Century" w:hAnsi="Century"/>
          <w:color w:val="000000"/>
          <w:kern w:val="0"/>
          <w:szCs w:val="21"/>
        </w:rPr>
        <w:t xml:space="preserve"> J Biomed Opt</w:t>
      </w:r>
      <w:r>
        <w:rPr>
          <w:rStyle w:val="notranslate"/>
          <w:rFonts w:ascii="Century" w:hAnsi="Century"/>
          <w:color w:val="000000"/>
          <w:kern w:val="0"/>
          <w:szCs w:val="21"/>
        </w:rPr>
        <w:t xml:space="preserve"> </w:t>
      </w:r>
      <w:r w:rsidRPr="009757BF">
        <w:rPr>
          <w:rStyle w:val="notranslate"/>
          <w:rFonts w:ascii="Century" w:hAnsi="Century"/>
          <w:b/>
          <w:color w:val="000000"/>
          <w:kern w:val="0"/>
          <w:szCs w:val="21"/>
        </w:rPr>
        <w:t>15</w:t>
      </w:r>
      <w:r>
        <w:rPr>
          <w:rStyle w:val="notranslate"/>
          <w:rFonts w:ascii="Century" w:hAnsi="Century" w:hint="eastAsia"/>
          <w:color w:val="000000"/>
          <w:kern w:val="0"/>
          <w:szCs w:val="21"/>
        </w:rPr>
        <w:t>，</w:t>
      </w:r>
      <w:r w:rsidRPr="005F6C53">
        <w:rPr>
          <w:rStyle w:val="notranslate"/>
          <w:rFonts w:ascii="Century" w:hAnsi="Century"/>
          <w:color w:val="000000"/>
          <w:kern w:val="0"/>
          <w:szCs w:val="21"/>
        </w:rPr>
        <w:t>026020 (2010).</w:t>
      </w:r>
    </w:p>
    <w:p w:rsidR="00D677BA" w:rsidRPr="00620CEB" w:rsidRDefault="00D677BA" w:rsidP="00AC30CB">
      <w:pPr>
        <w:jc w:val="left"/>
      </w:pPr>
    </w:p>
    <w:sectPr w:rsidR="00D677BA" w:rsidRPr="00620CEB" w:rsidSect="00AC723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F86" w:rsidRDefault="001F5F86" w:rsidP="00AC30CB">
      <w:r>
        <w:separator/>
      </w:r>
    </w:p>
  </w:endnote>
  <w:endnote w:type="continuationSeparator" w:id="0">
    <w:p w:rsidR="001F5F86" w:rsidRDefault="001F5F86" w:rsidP="00AC3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F86" w:rsidRDefault="001F5F86" w:rsidP="00AC30CB">
      <w:r>
        <w:separator/>
      </w:r>
    </w:p>
  </w:footnote>
  <w:footnote w:type="continuationSeparator" w:id="0">
    <w:p w:rsidR="001F5F86" w:rsidRDefault="001F5F86" w:rsidP="00AC3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1BA4"/>
    <w:multiLevelType w:val="hybridMultilevel"/>
    <w:tmpl w:val="560A5332"/>
    <w:lvl w:ilvl="0" w:tplc="4F62D8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19552FD"/>
    <w:multiLevelType w:val="multilevel"/>
    <w:tmpl w:val="17429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67B"/>
    <w:rsid w:val="00010D54"/>
    <w:rsid w:val="00020765"/>
    <w:rsid w:val="00020F26"/>
    <w:rsid w:val="00033638"/>
    <w:rsid w:val="000364C5"/>
    <w:rsid w:val="00044DEC"/>
    <w:rsid w:val="00050A8A"/>
    <w:rsid w:val="00052406"/>
    <w:rsid w:val="000527D0"/>
    <w:rsid w:val="00055C12"/>
    <w:rsid w:val="00065454"/>
    <w:rsid w:val="00081A3F"/>
    <w:rsid w:val="000864C2"/>
    <w:rsid w:val="0009741E"/>
    <w:rsid w:val="000A756C"/>
    <w:rsid w:val="000C0E12"/>
    <w:rsid w:val="000F5534"/>
    <w:rsid w:val="0013107D"/>
    <w:rsid w:val="00131788"/>
    <w:rsid w:val="00133374"/>
    <w:rsid w:val="0015109C"/>
    <w:rsid w:val="00152574"/>
    <w:rsid w:val="00153548"/>
    <w:rsid w:val="0016227C"/>
    <w:rsid w:val="00164C8B"/>
    <w:rsid w:val="00183767"/>
    <w:rsid w:val="001861FE"/>
    <w:rsid w:val="001B2653"/>
    <w:rsid w:val="001C392D"/>
    <w:rsid w:val="001C4D46"/>
    <w:rsid w:val="001F1511"/>
    <w:rsid w:val="001F5F86"/>
    <w:rsid w:val="002119FE"/>
    <w:rsid w:val="00245E50"/>
    <w:rsid w:val="002469AD"/>
    <w:rsid w:val="00251B13"/>
    <w:rsid w:val="002525B2"/>
    <w:rsid w:val="0026604D"/>
    <w:rsid w:val="00275B6C"/>
    <w:rsid w:val="00297D1B"/>
    <w:rsid w:val="002B4FC6"/>
    <w:rsid w:val="002C7880"/>
    <w:rsid w:val="002D3A5E"/>
    <w:rsid w:val="002D3EE3"/>
    <w:rsid w:val="002F2562"/>
    <w:rsid w:val="002F4566"/>
    <w:rsid w:val="002F7E90"/>
    <w:rsid w:val="003040C9"/>
    <w:rsid w:val="00313B56"/>
    <w:rsid w:val="00314F33"/>
    <w:rsid w:val="00323EA1"/>
    <w:rsid w:val="0033658A"/>
    <w:rsid w:val="00347600"/>
    <w:rsid w:val="00353339"/>
    <w:rsid w:val="0036334F"/>
    <w:rsid w:val="00376859"/>
    <w:rsid w:val="00390EE4"/>
    <w:rsid w:val="003945B1"/>
    <w:rsid w:val="003B14C5"/>
    <w:rsid w:val="003B68A0"/>
    <w:rsid w:val="003E2AAB"/>
    <w:rsid w:val="003F656A"/>
    <w:rsid w:val="00410530"/>
    <w:rsid w:val="00420483"/>
    <w:rsid w:val="0042126A"/>
    <w:rsid w:val="004450E2"/>
    <w:rsid w:val="00451341"/>
    <w:rsid w:val="0045631A"/>
    <w:rsid w:val="004719E6"/>
    <w:rsid w:val="004736A2"/>
    <w:rsid w:val="00476C36"/>
    <w:rsid w:val="00495397"/>
    <w:rsid w:val="004C0CFB"/>
    <w:rsid w:val="004D043F"/>
    <w:rsid w:val="004D466C"/>
    <w:rsid w:val="004F05A8"/>
    <w:rsid w:val="004F6008"/>
    <w:rsid w:val="0050647B"/>
    <w:rsid w:val="00510B6D"/>
    <w:rsid w:val="005133D0"/>
    <w:rsid w:val="00525A36"/>
    <w:rsid w:val="00530DF7"/>
    <w:rsid w:val="00534618"/>
    <w:rsid w:val="00536D7E"/>
    <w:rsid w:val="0054061B"/>
    <w:rsid w:val="00540AF1"/>
    <w:rsid w:val="005423CF"/>
    <w:rsid w:val="0054585A"/>
    <w:rsid w:val="0059756A"/>
    <w:rsid w:val="005A72F7"/>
    <w:rsid w:val="005A7E1B"/>
    <w:rsid w:val="005C6AF6"/>
    <w:rsid w:val="005E1C62"/>
    <w:rsid w:val="00604C1D"/>
    <w:rsid w:val="0061047B"/>
    <w:rsid w:val="00613031"/>
    <w:rsid w:val="00614383"/>
    <w:rsid w:val="00616585"/>
    <w:rsid w:val="0061664E"/>
    <w:rsid w:val="00620CEB"/>
    <w:rsid w:val="006250E5"/>
    <w:rsid w:val="00627400"/>
    <w:rsid w:val="0064269A"/>
    <w:rsid w:val="00662C95"/>
    <w:rsid w:val="00694672"/>
    <w:rsid w:val="0069561B"/>
    <w:rsid w:val="006A1372"/>
    <w:rsid w:val="006B5A99"/>
    <w:rsid w:val="006C08F3"/>
    <w:rsid w:val="006C2304"/>
    <w:rsid w:val="006D1203"/>
    <w:rsid w:val="006D597E"/>
    <w:rsid w:val="006F54D3"/>
    <w:rsid w:val="0071361E"/>
    <w:rsid w:val="00735A6B"/>
    <w:rsid w:val="00736E9F"/>
    <w:rsid w:val="0073724E"/>
    <w:rsid w:val="00742409"/>
    <w:rsid w:val="0075095A"/>
    <w:rsid w:val="007564CF"/>
    <w:rsid w:val="007577A0"/>
    <w:rsid w:val="007615F7"/>
    <w:rsid w:val="00771B79"/>
    <w:rsid w:val="00793249"/>
    <w:rsid w:val="007978CF"/>
    <w:rsid w:val="007A5143"/>
    <w:rsid w:val="007A54D1"/>
    <w:rsid w:val="007A5AAA"/>
    <w:rsid w:val="007A72CC"/>
    <w:rsid w:val="007C1CCB"/>
    <w:rsid w:val="007C2745"/>
    <w:rsid w:val="007C3F3B"/>
    <w:rsid w:val="007C7715"/>
    <w:rsid w:val="007D069A"/>
    <w:rsid w:val="007D63F7"/>
    <w:rsid w:val="007F02AC"/>
    <w:rsid w:val="007F09D5"/>
    <w:rsid w:val="00800D58"/>
    <w:rsid w:val="008053C6"/>
    <w:rsid w:val="00820AF8"/>
    <w:rsid w:val="00831AC8"/>
    <w:rsid w:val="00834516"/>
    <w:rsid w:val="00835A64"/>
    <w:rsid w:val="00840650"/>
    <w:rsid w:val="00850701"/>
    <w:rsid w:val="00852519"/>
    <w:rsid w:val="00881632"/>
    <w:rsid w:val="008A22B8"/>
    <w:rsid w:val="008A4514"/>
    <w:rsid w:val="008B7070"/>
    <w:rsid w:val="008C7075"/>
    <w:rsid w:val="008E5A4B"/>
    <w:rsid w:val="008F13A6"/>
    <w:rsid w:val="008F58F0"/>
    <w:rsid w:val="009000BD"/>
    <w:rsid w:val="00923543"/>
    <w:rsid w:val="009330AA"/>
    <w:rsid w:val="00941D55"/>
    <w:rsid w:val="0094444C"/>
    <w:rsid w:val="0095680F"/>
    <w:rsid w:val="00957982"/>
    <w:rsid w:val="00957986"/>
    <w:rsid w:val="00976365"/>
    <w:rsid w:val="00982183"/>
    <w:rsid w:val="00993B11"/>
    <w:rsid w:val="009A475A"/>
    <w:rsid w:val="009B5675"/>
    <w:rsid w:val="009B5926"/>
    <w:rsid w:val="009B65D7"/>
    <w:rsid w:val="009C338D"/>
    <w:rsid w:val="009D64AD"/>
    <w:rsid w:val="009E0D3D"/>
    <w:rsid w:val="00A00B74"/>
    <w:rsid w:val="00A128BD"/>
    <w:rsid w:val="00A365BC"/>
    <w:rsid w:val="00A44ADC"/>
    <w:rsid w:val="00A560BC"/>
    <w:rsid w:val="00A8074B"/>
    <w:rsid w:val="00AA1D7E"/>
    <w:rsid w:val="00AB151A"/>
    <w:rsid w:val="00AB56F2"/>
    <w:rsid w:val="00AC30CB"/>
    <w:rsid w:val="00AC4697"/>
    <w:rsid w:val="00AC716E"/>
    <w:rsid w:val="00AC7237"/>
    <w:rsid w:val="00AE3DAD"/>
    <w:rsid w:val="00AF44C6"/>
    <w:rsid w:val="00AF5DDA"/>
    <w:rsid w:val="00B03A18"/>
    <w:rsid w:val="00B03D34"/>
    <w:rsid w:val="00B0591E"/>
    <w:rsid w:val="00B07ADE"/>
    <w:rsid w:val="00B116DE"/>
    <w:rsid w:val="00B17E8E"/>
    <w:rsid w:val="00B32653"/>
    <w:rsid w:val="00B3465A"/>
    <w:rsid w:val="00B450A3"/>
    <w:rsid w:val="00B47172"/>
    <w:rsid w:val="00B566F8"/>
    <w:rsid w:val="00B56E42"/>
    <w:rsid w:val="00B702C2"/>
    <w:rsid w:val="00B73F8E"/>
    <w:rsid w:val="00B87150"/>
    <w:rsid w:val="00BC3554"/>
    <w:rsid w:val="00BD45A6"/>
    <w:rsid w:val="00BD50DB"/>
    <w:rsid w:val="00C02A99"/>
    <w:rsid w:val="00C14E33"/>
    <w:rsid w:val="00C17396"/>
    <w:rsid w:val="00C22EE7"/>
    <w:rsid w:val="00C24C09"/>
    <w:rsid w:val="00C26D72"/>
    <w:rsid w:val="00C33017"/>
    <w:rsid w:val="00C36E28"/>
    <w:rsid w:val="00C512DE"/>
    <w:rsid w:val="00C6015D"/>
    <w:rsid w:val="00C764EF"/>
    <w:rsid w:val="00C9569A"/>
    <w:rsid w:val="00C97FB9"/>
    <w:rsid w:val="00CA7C45"/>
    <w:rsid w:val="00CB6C33"/>
    <w:rsid w:val="00CB735E"/>
    <w:rsid w:val="00CC1DE2"/>
    <w:rsid w:val="00CC3246"/>
    <w:rsid w:val="00CC42DD"/>
    <w:rsid w:val="00CD4B53"/>
    <w:rsid w:val="00CE450D"/>
    <w:rsid w:val="00CF06A7"/>
    <w:rsid w:val="00CF1850"/>
    <w:rsid w:val="00CF67D7"/>
    <w:rsid w:val="00D0167B"/>
    <w:rsid w:val="00D23A0F"/>
    <w:rsid w:val="00D24F0B"/>
    <w:rsid w:val="00D45B1F"/>
    <w:rsid w:val="00D677BA"/>
    <w:rsid w:val="00D81E24"/>
    <w:rsid w:val="00D900FA"/>
    <w:rsid w:val="00D9354A"/>
    <w:rsid w:val="00DA5787"/>
    <w:rsid w:val="00DB67B8"/>
    <w:rsid w:val="00DC0BD9"/>
    <w:rsid w:val="00DE4EBA"/>
    <w:rsid w:val="00DF41EE"/>
    <w:rsid w:val="00E0016F"/>
    <w:rsid w:val="00E01B6B"/>
    <w:rsid w:val="00E050C9"/>
    <w:rsid w:val="00E2107B"/>
    <w:rsid w:val="00E23EF0"/>
    <w:rsid w:val="00E24302"/>
    <w:rsid w:val="00E3575D"/>
    <w:rsid w:val="00E35D11"/>
    <w:rsid w:val="00E43B90"/>
    <w:rsid w:val="00E46E8D"/>
    <w:rsid w:val="00E552DF"/>
    <w:rsid w:val="00E55CAD"/>
    <w:rsid w:val="00E561B3"/>
    <w:rsid w:val="00E56B8F"/>
    <w:rsid w:val="00E651FF"/>
    <w:rsid w:val="00E7062C"/>
    <w:rsid w:val="00E80EEF"/>
    <w:rsid w:val="00E84564"/>
    <w:rsid w:val="00EA0967"/>
    <w:rsid w:val="00EA2C12"/>
    <w:rsid w:val="00EB2C00"/>
    <w:rsid w:val="00EC034C"/>
    <w:rsid w:val="00EC3F54"/>
    <w:rsid w:val="00EC5F76"/>
    <w:rsid w:val="00EE06A3"/>
    <w:rsid w:val="00EE1C64"/>
    <w:rsid w:val="00EE4A2D"/>
    <w:rsid w:val="00EE59E0"/>
    <w:rsid w:val="00EF7300"/>
    <w:rsid w:val="00F24ED6"/>
    <w:rsid w:val="00F256F2"/>
    <w:rsid w:val="00F679B5"/>
    <w:rsid w:val="00F74509"/>
    <w:rsid w:val="00F77492"/>
    <w:rsid w:val="00F82403"/>
    <w:rsid w:val="00F87DB3"/>
    <w:rsid w:val="00F92F95"/>
    <w:rsid w:val="00FA76B9"/>
    <w:rsid w:val="00FE0812"/>
    <w:rsid w:val="00FE738B"/>
    <w:rsid w:val="00FF5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docId w15:val="{7505EC93-0AF9-4D1F-BB31-18464AA84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30CB"/>
    <w:pPr>
      <w:tabs>
        <w:tab w:val="center" w:pos="4252"/>
        <w:tab w:val="right" w:pos="8504"/>
      </w:tabs>
      <w:snapToGrid w:val="0"/>
    </w:pPr>
  </w:style>
  <w:style w:type="character" w:customStyle="1" w:styleId="a4">
    <w:name w:val="ヘッダー (文字)"/>
    <w:basedOn w:val="a0"/>
    <w:link w:val="a3"/>
    <w:uiPriority w:val="99"/>
    <w:rsid w:val="00AC30CB"/>
  </w:style>
  <w:style w:type="paragraph" w:styleId="a5">
    <w:name w:val="footer"/>
    <w:basedOn w:val="a"/>
    <w:link w:val="a6"/>
    <w:uiPriority w:val="99"/>
    <w:unhideWhenUsed/>
    <w:rsid w:val="00AC30CB"/>
    <w:pPr>
      <w:tabs>
        <w:tab w:val="center" w:pos="4252"/>
        <w:tab w:val="right" w:pos="8504"/>
      </w:tabs>
      <w:snapToGrid w:val="0"/>
    </w:pPr>
  </w:style>
  <w:style w:type="character" w:customStyle="1" w:styleId="a6">
    <w:name w:val="フッター (文字)"/>
    <w:basedOn w:val="a0"/>
    <w:link w:val="a5"/>
    <w:uiPriority w:val="99"/>
    <w:rsid w:val="00AC30CB"/>
  </w:style>
  <w:style w:type="paragraph" w:styleId="a7">
    <w:name w:val="List Paragraph"/>
    <w:basedOn w:val="a"/>
    <w:uiPriority w:val="34"/>
    <w:qFormat/>
    <w:rsid w:val="00313B56"/>
    <w:pPr>
      <w:ind w:leftChars="400" w:left="840"/>
    </w:pPr>
  </w:style>
  <w:style w:type="character" w:styleId="a8">
    <w:name w:val="Placeholder Text"/>
    <w:basedOn w:val="a0"/>
    <w:uiPriority w:val="99"/>
    <w:semiHidden/>
    <w:rsid w:val="00EC3F54"/>
    <w:rPr>
      <w:color w:val="808080"/>
    </w:rPr>
  </w:style>
  <w:style w:type="character" w:styleId="a9">
    <w:name w:val="Hyperlink"/>
    <w:basedOn w:val="a0"/>
    <w:uiPriority w:val="99"/>
    <w:unhideWhenUsed/>
    <w:rsid w:val="00055C12"/>
    <w:rPr>
      <w:color w:val="0563C1" w:themeColor="hyperlink"/>
      <w:u w:val="single"/>
    </w:rPr>
  </w:style>
  <w:style w:type="character" w:styleId="aa">
    <w:name w:val="FollowedHyperlink"/>
    <w:basedOn w:val="a0"/>
    <w:uiPriority w:val="99"/>
    <w:semiHidden/>
    <w:unhideWhenUsed/>
    <w:rsid w:val="00B03A18"/>
    <w:rPr>
      <w:color w:val="954F72" w:themeColor="followedHyperlink"/>
      <w:u w:val="single"/>
    </w:rPr>
  </w:style>
  <w:style w:type="paragraph" w:styleId="ab">
    <w:name w:val="Balloon Text"/>
    <w:basedOn w:val="a"/>
    <w:link w:val="ac"/>
    <w:uiPriority w:val="99"/>
    <w:semiHidden/>
    <w:unhideWhenUsed/>
    <w:rsid w:val="00BD50D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D50DB"/>
    <w:rPr>
      <w:rFonts w:asciiTheme="majorHAnsi" w:eastAsiaTheme="majorEastAsia" w:hAnsiTheme="majorHAnsi" w:cstheme="majorBidi"/>
      <w:sz w:val="18"/>
      <w:szCs w:val="18"/>
    </w:rPr>
  </w:style>
  <w:style w:type="character" w:customStyle="1" w:styleId="notranslate">
    <w:name w:val="notranslate"/>
    <w:basedOn w:val="a0"/>
    <w:rsid w:val="00620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737722">
      <w:bodyDiv w:val="1"/>
      <w:marLeft w:val="0"/>
      <w:marRight w:val="0"/>
      <w:marTop w:val="0"/>
      <w:marBottom w:val="0"/>
      <w:divBdr>
        <w:top w:val="none" w:sz="0" w:space="0" w:color="auto"/>
        <w:left w:val="none" w:sz="0" w:space="0" w:color="auto"/>
        <w:bottom w:val="none" w:sz="0" w:space="0" w:color="auto"/>
        <w:right w:val="none" w:sz="0" w:space="0" w:color="auto"/>
      </w:divBdr>
    </w:div>
    <w:div w:id="1054936113">
      <w:bodyDiv w:val="1"/>
      <w:marLeft w:val="0"/>
      <w:marRight w:val="0"/>
      <w:marTop w:val="0"/>
      <w:marBottom w:val="0"/>
      <w:divBdr>
        <w:top w:val="none" w:sz="0" w:space="0" w:color="auto"/>
        <w:left w:val="none" w:sz="0" w:space="0" w:color="auto"/>
        <w:bottom w:val="none" w:sz="0" w:space="0" w:color="auto"/>
        <w:right w:val="none" w:sz="0" w:space="0" w:color="auto"/>
      </w:divBdr>
    </w:div>
    <w:div w:id="121963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sia.co.jp/trans_aberr_7.html" TargetMode="Externa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olympus-ims.com/ja/microscope/terms/strehl_ratio/" TargetMode="Externa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10" Type="http://schemas.openxmlformats.org/officeDocument/2006/relationships/image" Target="media/image1.emf"/><Relationship Id="rId19" Type="http://schemas.openxmlformats.org/officeDocument/2006/relationships/hyperlink" Target="http://www.gan-info.com/kouganzai/bisyoukan.html" TargetMode="External"/><Relationship Id="rId4" Type="http://schemas.openxmlformats.org/officeDocument/2006/relationships/webSettings" Target="webSettings.xml"/><Relationship Id="rId9" Type="http://schemas.openxmlformats.org/officeDocument/2006/relationships/hyperlink" Target="http://home.a00.itscom.net/shisan12/lens02.htm" TargetMode="External"/><Relationship Id="rId14" Type="http://schemas.openxmlformats.org/officeDocument/2006/relationships/hyperlink" Target="http://www.rf-world.jp/bn/RFW14/samples/p087-088.pdf" TargetMode="External"/><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628</TotalTime>
  <Pages>20</Pages>
  <Words>2792</Words>
  <Characters>15915</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jp</cp:lastModifiedBy>
  <cp:revision>36</cp:revision>
  <cp:lastPrinted>2015-06-17T04:36:00Z</cp:lastPrinted>
  <dcterms:created xsi:type="dcterms:W3CDTF">2015-06-03T16:25:00Z</dcterms:created>
  <dcterms:modified xsi:type="dcterms:W3CDTF">2015-06-17T04:39:00Z</dcterms:modified>
</cp:coreProperties>
</file>